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BA18" w14:textId="77777777" w:rsidR="00F34183" w:rsidRPr="005C6F3C" w:rsidRDefault="00F34183" w:rsidP="00F34183">
      <w:pPr>
        <w:kinsoku w:val="0"/>
        <w:jc w:val="center"/>
        <w:rPr>
          <w:rFonts w:ascii="Times New Roman" w:hAnsi="Times New Roman"/>
          <w:color w:val="000000" w:themeColor="text1"/>
          <w:szCs w:val="24"/>
        </w:rPr>
      </w:pPr>
      <w:r w:rsidRPr="005C6F3C">
        <w:rPr>
          <w:rFonts w:ascii="Times New Roman" w:eastAsia="ヒラギノ角ゴ Pro W3" w:hAnsi="Times New Roman"/>
          <w:noProof/>
          <w:color w:val="000000" w:themeColor="text1"/>
          <w:szCs w:val="24"/>
        </w:rPr>
        <w:drawing>
          <wp:inline distT="0" distB="0" distL="0" distR="0" wp14:anchorId="4788924B" wp14:editId="5D612162">
            <wp:extent cx="1041400" cy="1189355"/>
            <wp:effectExtent l="19050" t="0" r="6350" b="0"/>
            <wp:docPr id="1" name="圖片 1" descr="1621a50a-926c-46df-96ff-9e93e4e3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621a50a-926c-46df-96ff-9e93e4e30940"/>
                    <pic:cNvPicPr>
                      <a:picLocks noChangeAspect="1" noChangeArrowheads="1"/>
                    </pic:cNvPicPr>
                  </pic:nvPicPr>
                  <pic:blipFill>
                    <a:blip r:embed="rId8" cstate="print"/>
                    <a:srcRect/>
                    <a:stretch>
                      <a:fillRect/>
                    </a:stretch>
                  </pic:blipFill>
                  <pic:spPr bwMode="auto">
                    <a:xfrm>
                      <a:off x="0" y="0"/>
                      <a:ext cx="1041400" cy="1189355"/>
                    </a:xfrm>
                    <a:prstGeom prst="rect">
                      <a:avLst/>
                    </a:prstGeom>
                    <a:noFill/>
                    <a:ln w="9525">
                      <a:noFill/>
                      <a:miter lim="800000"/>
                      <a:headEnd/>
                      <a:tailEnd/>
                    </a:ln>
                  </pic:spPr>
                </pic:pic>
              </a:graphicData>
            </a:graphic>
          </wp:inline>
        </w:drawing>
      </w:r>
    </w:p>
    <w:p w14:paraId="371FFD37" w14:textId="77777777" w:rsidR="00F34183" w:rsidRPr="005C6F3C" w:rsidRDefault="00F34183" w:rsidP="00F34183">
      <w:pPr>
        <w:kinsoku w:val="0"/>
        <w:jc w:val="center"/>
        <w:rPr>
          <w:rFonts w:ascii="Times New Roman" w:hAnsi="Times New Roman"/>
          <w:noProof/>
          <w:color w:val="000000" w:themeColor="text1"/>
          <w:sz w:val="80"/>
          <w:szCs w:val="80"/>
        </w:rPr>
      </w:pPr>
    </w:p>
    <w:p w14:paraId="07F97619" w14:textId="77777777" w:rsidR="006F56D6" w:rsidRDefault="006F56D6" w:rsidP="00F34183">
      <w:pPr>
        <w:adjustRightInd w:val="0"/>
        <w:spacing w:line="0" w:lineRule="atLeast"/>
        <w:ind w:rightChars="-59" w:right="-142"/>
        <w:jc w:val="center"/>
        <w:rPr>
          <w:rFonts w:ascii="Times New Roman" w:eastAsia="標楷體" w:hAnsi="Times New Roman"/>
          <w:color w:val="000000" w:themeColor="text1"/>
          <w:sz w:val="64"/>
          <w:szCs w:val="64"/>
        </w:rPr>
      </w:pPr>
      <w:r w:rsidRPr="006F56D6">
        <w:rPr>
          <w:rFonts w:ascii="Times New Roman" w:eastAsia="標楷體" w:hAnsi="Times New Roman" w:hint="eastAsia"/>
          <w:color w:val="000000" w:themeColor="text1"/>
          <w:sz w:val="64"/>
          <w:szCs w:val="64"/>
        </w:rPr>
        <w:t>花蓮縣</w:t>
      </w:r>
      <w:r w:rsidRPr="006F56D6">
        <w:rPr>
          <w:rFonts w:ascii="Times New Roman" w:eastAsia="標楷體" w:hAnsi="Times New Roman" w:hint="eastAsia"/>
          <w:color w:val="000000" w:themeColor="text1"/>
          <w:sz w:val="64"/>
          <w:szCs w:val="64"/>
        </w:rPr>
        <w:t>114</w:t>
      </w:r>
      <w:r w:rsidRPr="006F56D6">
        <w:rPr>
          <w:rFonts w:ascii="Times New Roman" w:eastAsia="標楷體" w:hAnsi="Times New Roman" w:hint="eastAsia"/>
          <w:color w:val="000000" w:themeColor="text1"/>
          <w:sz w:val="64"/>
          <w:szCs w:val="64"/>
        </w:rPr>
        <w:t>學年度</w:t>
      </w:r>
    </w:p>
    <w:p w14:paraId="000E889F" w14:textId="43394ADA" w:rsidR="006F56D6" w:rsidRPr="006F56D6" w:rsidRDefault="006F56D6" w:rsidP="00F34183">
      <w:pPr>
        <w:adjustRightInd w:val="0"/>
        <w:spacing w:line="0" w:lineRule="atLeast"/>
        <w:ind w:rightChars="-59" w:right="-142"/>
        <w:jc w:val="center"/>
        <w:rPr>
          <w:rFonts w:ascii="Times New Roman" w:eastAsia="標楷體" w:hAnsi="Times New Roman"/>
          <w:color w:val="000000" w:themeColor="text1"/>
          <w:sz w:val="64"/>
          <w:szCs w:val="64"/>
        </w:rPr>
      </w:pPr>
      <w:r w:rsidRPr="006F56D6">
        <w:rPr>
          <w:rFonts w:ascii="Times New Roman" w:eastAsia="標楷體" w:hAnsi="Times New Roman" w:hint="eastAsia"/>
          <w:color w:val="000000" w:themeColor="text1"/>
          <w:sz w:val="64"/>
          <w:szCs w:val="64"/>
        </w:rPr>
        <w:t>精進國民中小學教師教學專業與課程品質整體推動計畫</w:t>
      </w:r>
    </w:p>
    <w:p w14:paraId="1F94FB97" w14:textId="77777777" w:rsidR="006F56D6" w:rsidRPr="006F56D6" w:rsidRDefault="006F56D6" w:rsidP="00F34183">
      <w:pPr>
        <w:adjustRightInd w:val="0"/>
        <w:spacing w:line="0" w:lineRule="atLeast"/>
        <w:ind w:rightChars="-59" w:right="-142"/>
        <w:jc w:val="center"/>
        <w:rPr>
          <w:rFonts w:ascii="Times New Roman" w:eastAsia="標楷體" w:hAnsi="Times New Roman"/>
          <w:color w:val="000000" w:themeColor="text1"/>
          <w:sz w:val="64"/>
          <w:szCs w:val="64"/>
        </w:rPr>
      </w:pPr>
    </w:p>
    <w:p w14:paraId="3C122ADE" w14:textId="489BE45F" w:rsidR="00F34183" w:rsidRPr="006F56D6" w:rsidRDefault="006F56D6" w:rsidP="00F34183">
      <w:pPr>
        <w:adjustRightInd w:val="0"/>
        <w:spacing w:line="0" w:lineRule="atLeast"/>
        <w:ind w:rightChars="-59" w:right="-142"/>
        <w:jc w:val="center"/>
        <w:rPr>
          <w:rFonts w:ascii="Times New Roman" w:eastAsia="標楷體" w:hAnsi="Times New Roman"/>
          <w:b/>
          <w:bCs/>
          <w:color w:val="000000" w:themeColor="text1"/>
          <w:sz w:val="64"/>
          <w:szCs w:val="64"/>
        </w:rPr>
      </w:pPr>
      <w:r w:rsidRPr="006F56D6">
        <w:rPr>
          <w:rFonts w:ascii="Times New Roman" w:eastAsia="標楷體" w:hAnsi="Times New Roman" w:hint="eastAsia"/>
          <w:b/>
          <w:bCs/>
          <w:color w:val="000000" w:themeColor="text1"/>
          <w:sz w:val="64"/>
          <w:szCs w:val="64"/>
        </w:rPr>
        <w:t>社會</w:t>
      </w:r>
      <w:proofErr w:type="gramStart"/>
      <w:r w:rsidRPr="006F56D6">
        <w:rPr>
          <w:rFonts w:ascii="Times New Roman" w:eastAsia="標楷體" w:hAnsi="Times New Roman" w:hint="eastAsia"/>
          <w:b/>
          <w:bCs/>
          <w:color w:val="000000" w:themeColor="text1"/>
          <w:sz w:val="64"/>
          <w:szCs w:val="64"/>
        </w:rPr>
        <w:t>領域分團計畫</w:t>
      </w:r>
      <w:proofErr w:type="gramEnd"/>
    </w:p>
    <w:p w14:paraId="20035686" w14:textId="77777777" w:rsidR="00F34183" w:rsidRPr="005C6F3C" w:rsidRDefault="00F34183" w:rsidP="00F34183">
      <w:pPr>
        <w:adjustRightInd w:val="0"/>
        <w:spacing w:line="0" w:lineRule="atLeast"/>
        <w:ind w:rightChars="-59" w:right="-142"/>
        <w:jc w:val="center"/>
        <w:rPr>
          <w:rFonts w:ascii="Times New Roman" w:eastAsia="標楷體" w:hAnsi="Times New Roman"/>
          <w:color w:val="000000" w:themeColor="text1"/>
          <w:sz w:val="64"/>
          <w:szCs w:val="64"/>
        </w:rPr>
      </w:pPr>
    </w:p>
    <w:p w14:paraId="46011B13" w14:textId="77777777" w:rsidR="00F34183" w:rsidRPr="005C6F3C" w:rsidRDefault="00F34183" w:rsidP="00F34183">
      <w:pPr>
        <w:kinsoku w:val="0"/>
        <w:rPr>
          <w:rFonts w:ascii="Times New Roman" w:eastAsia="標楷體" w:hAnsi="Times New Roman"/>
          <w:color w:val="000000" w:themeColor="text1"/>
          <w:sz w:val="56"/>
          <w:szCs w:val="72"/>
        </w:rPr>
      </w:pPr>
    </w:p>
    <w:p w14:paraId="33787BAC" w14:textId="77777777" w:rsidR="00F34183" w:rsidRPr="005C6F3C" w:rsidRDefault="00F34183" w:rsidP="00F34183">
      <w:pPr>
        <w:kinsoku w:val="0"/>
        <w:rPr>
          <w:rFonts w:ascii="Times New Roman" w:eastAsia="標楷體" w:hAnsi="Times New Roman"/>
          <w:color w:val="000000" w:themeColor="text1"/>
          <w:sz w:val="56"/>
          <w:szCs w:val="72"/>
        </w:rPr>
      </w:pPr>
    </w:p>
    <w:p w14:paraId="302D522C" w14:textId="77777777" w:rsidR="00F34183" w:rsidRPr="005C6F3C" w:rsidRDefault="00F34183" w:rsidP="00F34183">
      <w:pPr>
        <w:kinsoku w:val="0"/>
        <w:rPr>
          <w:rFonts w:ascii="Times New Roman" w:eastAsia="標楷體" w:hAnsi="Times New Roman"/>
          <w:color w:val="000000" w:themeColor="text1"/>
          <w:sz w:val="56"/>
          <w:szCs w:val="72"/>
        </w:rPr>
      </w:pPr>
    </w:p>
    <w:p w14:paraId="55B62FE9" w14:textId="77777777" w:rsidR="00F34183" w:rsidRPr="005C6F3C" w:rsidRDefault="00F34183" w:rsidP="00F34183">
      <w:pPr>
        <w:kinsoku w:val="0"/>
        <w:jc w:val="center"/>
        <w:rPr>
          <w:rFonts w:ascii="Times New Roman" w:eastAsia="標楷體" w:hAnsi="Times New Roman"/>
          <w:color w:val="000000" w:themeColor="text1"/>
          <w:sz w:val="56"/>
          <w:szCs w:val="72"/>
        </w:rPr>
      </w:pPr>
    </w:p>
    <w:p w14:paraId="4958D3E3" w14:textId="77777777" w:rsidR="00F34183" w:rsidRPr="005C6F3C" w:rsidRDefault="00F34183" w:rsidP="00F34183">
      <w:pPr>
        <w:kinsoku w:val="0"/>
        <w:jc w:val="center"/>
        <w:rPr>
          <w:rFonts w:ascii="Times New Roman" w:eastAsia="標楷體" w:hAnsi="Times New Roman"/>
          <w:color w:val="000000" w:themeColor="text1"/>
          <w:sz w:val="56"/>
          <w:szCs w:val="72"/>
        </w:rPr>
      </w:pPr>
      <w:r w:rsidRPr="005C6F3C">
        <w:rPr>
          <w:rFonts w:ascii="Times New Roman" w:eastAsia="標楷體" w:hAnsi="Times New Roman"/>
          <w:color w:val="000000" w:themeColor="text1"/>
          <w:sz w:val="56"/>
          <w:szCs w:val="72"/>
        </w:rPr>
        <w:t>花蓮縣政府教育處</w:t>
      </w:r>
    </w:p>
    <w:p w14:paraId="6FC587EC" w14:textId="412B7C26" w:rsidR="00F34183" w:rsidRPr="005C6F3C" w:rsidRDefault="00F34183" w:rsidP="00F34183">
      <w:pPr>
        <w:spacing w:line="540" w:lineRule="exact"/>
        <w:jc w:val="center"/>
        <w:rPr>
          <w:rFonts w:ascii="Times New Roman" w:eastAsia="標楷體" w:hAnsi="Times New Roman"/>
          <w:color w:val="000000" w:themeColor="text1"/>
          <w:sz w:val="56"/>
          <w:szCs w:val="24"/>
        </w:rPr>
      </w:pPr>
      <w:r w:rsidRPr="005C6F3C">
        <w:rPr>
          <w:rFonts w:ascii="Times New Roman" w:eastAsia="標楷體" w:hAnsi="Times New Roman"/>
          <w:color w:val="000000" w:themeColor="text1"/>
          <w:sz w:val="56"/>
          <w:szCs w:val="24"/>
        </w:rPr>
        <w:t>中華民國</w:t>
      </w:r>
      <w:r w:rsidRPr="005C6F3C">
        <w:rPr>
          <w:rFonts w:ascii="Times New Roman" w:eastAsia="標楷體" w:hAnsi="Times New Roman"/>
          <w:color w:val="000000" w:themeColor="text1"/>
          <w:sz w:val="56"/>
          <w:szCs w:val="24"/>
        </w:rPr>
        <w:t>1</w:t>
      </w:r>
      <w:r w:rsidR="00A44B14" w:rsidRPr="005C6F3C">
        <w:rPr>
          <w:rFonts w:ascii="Times New Roman" w:eastAsia="標楷體" w:hAnsi="Times New Roman"/>
          <w:color w:val="000000" w:themeColor="text1"/>
          <w:sz w:val="56"/>
          <w:szCs w:val="24"/>
        </w:rPr>
        <w:t>1</w:t>
      </w:r>
      <w:r w:rsidR="00BE1A02">
        <w:rPr>
          <w:rFonts w:ascii="Times New Roman" w:eastAsia="標楷體" w:hAnsi="Times New Roman" w:hint="eastAsia"/>
          <w:color w:val="000000" w:themeColor="text1"/>
          <w:sz w:val="56"/>
          <w:szCs w:val="24"/>
        </w:rPr>
        <w:t>4</w:t>
      </w:r>
      <w:r w:rsidRPr="005C6F3C">
        <w:rPr>
          <w:rFonts w:ascii="Times New Roman" w:eastAsia="標楷體" w:hAnsi="Times New Roman"/>
          <w:color w:val="000000" w:themeColor="text1"/>
          <w:sz w:val="56"/>
          <w:szCs w:val="24"/>
        </w:rPr>
        <w:t>年</w:t>
      </w:r>
      <w:r w:rsidR="003E0211" w:rsidRPr="005C6F3C">
        <w:rPr>
          <w:rFonts w:ascii="Times New Roman" w:eastAsia="標楷體" w:hAnsi="Times New Roman"/>
          <w:color w:val="000000" w:themeColor="text1"/>
          <w:sz w:val="56"/>
          <w:szCs w:val="24"/>
        </w:rPr>
        <w:t>3</w:t>
      </w:r>
      <w:r w:rsidRPr="005C6F3C">
        <w:rPr>
          <w:rFonts w:ascii="Times New Roman" w:eastAsia="標楷體" w:hAnsi="Times New Roman"/>
          <w:color w:val="000000" w:themeColor="text1"/>
          <w:sz w:val="56"/>
          <w:szCs w:val="24"/>
        </w:rPr>
        <w:t>月</w:t>
      </w:r>
    </w:p>
    <w:p w14:paraId="07FC6E7C" w14:textId="77777777" w:rsidR="00CB5AAA" w:rsidRPr="005C6F3C" w:rsidRDefault="00CB5AAA" w:rsidP="00F34183">
      <w:pPr>
        <w:adjustRightInd w:val="0"/>
        <w:spacing w:line="400" w:lineRule="exact"/>
        <w:ind w:rightChars="-59" w:right="-142" w:firstLineChars="198" w:firstLine="476"/>
        <w:rPr>
          <w:rFonts w:ascii="Times New Roman" w:eastAsia="標楷體" w:hAnsi="Times New Roman"/>
          <w:b/>
          <w:noProof/>
          <w:color w:val="000000" w:themeColor="text1"/>
          <w:szCs w:val="24"/>
          <w:u w:val="single"/>
          <w:shd w:val="pct15" w:color="auto" w:fill="FFFFFF"/>
        </w:rPr>
        <w:sectPr w:rsidR="00CB5AAA" w:rsidRPr="005C6F3C" w:rsidSect="000F257C">
          <w:footerReference w:type="default" r:id="rId9"/>
          <w:pgSz w:w="11906" w:h="16838"/>
          <w:pgMar w:top="1797" w:right="1440" w:bottom="1797" w:left="1440" w:header="851" w:footer="992" w:gutter="0"/>
          <w:pgNumType w:start="1"/>
          <w:cols w:space="425"/>
          <w:docGrid w:type="lines" w:linePitch="360"/>
        </w:sectPr>
      </w:pPr>
    </w:p>
    <w:p w14:paraId="7A27475C" w14:textId="77777777" w:rsidR="00F34183" w:rsidRPr="005C6F3C" w:rsidRDefault="00F34183" w:rsidP="00F34183">
      <w:pPr>
        <w:adjustRightInd w:val="0"/>
        <w:spacing w:line="400" w:lineRule="exact"/>
        <w:ind w:rightChars="-59" w:right="-142" w:firstLineChars="198" w:firstLine="476"/>
        <w:rPr>
          <w:rFonts w:ascii="Times New Roman" w:eastAsia="標楷體" w:hAnsi="Times New Roman"/>
          <w:b/>
          <w:noProof/>
          <w:color w:val="000000" w:themeColor="text1"/>
          <w:szCs w:val="24"/>
          <w:u w:val="single"/>
          <w:shd w:val="pct15" w:color="auto" w:fill="FFFFFF"/>
        </w:rPr>
      </w:pPr>
    </w:p>
    <w:p w14:paraId="4FE99D17" w14:textId="7A42F179" w:rsidR="00F34183" w:rsidRPr="005C6F3C" w:rsidRDefault="00F34183" w:rsidP="00F34183">
      <w:pPr>
        <w:adjustRightInd w:val="0"/>
        <w:spacing w:line="0" w:lineRule="atLeast"/>
        <w:ind w:rightChars="-59" w:right="-142"/>
        <w:jc w:val="center"/>
        <w:rPr>
          <w:rFonts w:ascii="Times New Roman" w:eastAsia="標楷體" w:hAnsi="Times New Roman"/>
          <w:b/>
          <w:color w:val="000000" w:themeColor="text1"/>
          <w:sz w:val="32"/>
          <w:szCs w:val="32"/>
        </w:rPr>
      </w:pPr>
      <w:r w:rsidRPr="005C6F3C">
        <w:rPr>
          <w:rFonts w:ascii="Times New Roman" w:eastAsia="標楷體" w:hAnsi="Times New Roman"/>
          <w:b/>
          <w:color w:val="000000" w:themeColor="text1"/>
          <w:sz w:val="32"/>
          <w:szCs w:val="32"/>
        </w:rPr>
        <w:t>花蓮縣</w:t>
      </w:r>
      <w:r w:rsidRPr="005C6F3C">
        <w:rPr>
          <w:rFonts w:ascii="Times New Roman" w:eastAsia="標楷體" w:hAnsi="Times New Roman"/>
          <w:b/>
          <w:color w:val="000000" w:themeColor="text1"/>
          <w:sz w:val="32"/>
          <w:szCs w:val="32"/>
        </w:rPr>
        <w:t>1</w:t>
      </w:r>
      <w:r w:rsidR="00A44B14" w:rsidRPr="005C6F3C">
        <w:rPr>
          <w:rFonts w:ascii="Times New Roman" w:eastAsia="標楷體" w:hAnsi="Times New Roman"/>
          <w:b/>
          <w:color w:val="000000" w:themeColor="text1"/>
          <w:sz w:val="32"/>
          <w:szCs w:val="32"/>
        </w:rPr>
        <w:t>1</w:t>
      </w:r>
      <w:r w:rsidR="00BE1A02">
        <w:rPr>
          <w:rFonts w:ascii="Times New Roman" w:eastAsia="標楷體" w:hAnsi="Times New Roman" w:hint="eastAsia"/>
          <w:b/>
          <w:color w:val="000000" w:themeColor="text1"/>
          <w:sz w:val="32"/>
          <w:szCs w:val="32"/>
        </w:rPr>
        <w:t>4</w:t>
      </w:r>
      <w:proofErr w:type="gramStart"/>
      <w:r w:rsidRPr="005C6F3C">
        <w:rPr>
          <w:rFonts w:ascii="Times New Roman" w:eastAsia="標楷體" w:hAnsi="Times New Roman"/>
          <w:b/>
          <w:color w:val="000000" w:themeColor="text1"/>
          <w:sz w:val="32"/>
          <w:szCs w:val="32"/>
        </w:rPr>
        <w:t>學年度精進</w:t>
      </w:r>
      <w:proofErr w:type="gramEnd"/>
      <w:r w:rsidRPr="005C6F3C">
        <w:rPr>
          <w:rFonts w:ascii="Times New Roman" w:eastAsia="標楷體" w:hAnsi="Times New Roman"/>
          <w:b/>
          <w:color w:val="000000" w:themeColor="text1"/>
          <w:sz w:val="32"/>
          <w:szCs w:val="32"/>
        </w:rPr>
        <w:t>國民中小學</w:t>
      </w:r>
    </w:p>
    <w:p w14:paraId="503C612F" w14:textId="77777777" w:rsidR="00F34183" w:rsidRPr="005C6F3C" w:rsidRDefault="00F34183" w:rsidP="00F34183">
      <w:pPr>
        <w:adjustRightInd w:val="0"/>
        <w:spacing w:line="0" w:lineRule="atLeast"/>
        <w:ind w:rightChars="-59" w:right="-142"/>
        <w:jc w:val="center"/>
        <w:rPr>
          <w:rFonts w:ascii="Times New Roman" w:eastAsia="標楷體" w:hAnsi="Times New Roman"/>
          <w:b/>
          <w:color w:val="000000" w:themeColor="text1"/>
          <w:sz w:val="32"/>
          <w:szCs w:val="32"/>
        </w:rPr>
      </w:pPr>
      <w:r w:rsidRPr="005C6F3C">
        <w:rPr>
          <w:rFonts w:ascii="Times New Roman" w:eastAsia="標楷體" w:hAnsi="Times New Roman"/>
          <w:b/>
          <w:color w:val="000000" w:themeColor="text1"/>
          <w:sz w:val="32"/>
          <w:szCs w:val="32"/>
        </w:rPr>
        <w:t>教師教學專業與課程品質整體推動計畫</w:t>
      </w:r>
    </w:p>
    <w:p w14:paraId="37691C25" w14:textId="31848043" w:rsidR="00F34183" w:rsidRPr="005C6F3C" w:rsidRDefault="00540D3E" w:rsidP="00F34183">
      <w:pPr>
        <w:spacing w:line="0" w:lineRule="atLeast"/>
        <w:jc w:val="center"/>
        <w:rPr>
          <w:rFonts w:ascii="Times New Roman" w:eastAsia="標楷體" w:hAnsi="Times New Roman"/>
          <w:b/>
          <w:color w:val="000000" w:themeColor="text1"/>
          <w:sz w:val="32"/>
          <w:szCs w:val="32"/>
        </w:rPr>
      </w:pPr>
      <w:r w:rsidRPr="005C6F3C">
        <w:rPr>
          <w:rFonts w:ascii="Times New Roman" w:eastAsia="標楷體" w:hAnsi="Times New Roman"/>
          <w:b/>
          <w:color w:val="000000" w:themeColor="text1"/>
          <w:sz w:val="32"/>
          <w:szCs w:val="32"/>
        </w:rPr>
        <w:t>社會</w:t>
      </w:r>
      <w:proofErr w:type="gramStart"/>
      <w:r w:rsidR="00F34183" w:rsidRPr="005C6F3C">
        <w:rPr>
          <w:rFonts w:ascii="Times New Roman" w:eastAsia="標楷體" w:hAnsi="Times New Roman"/>
          <w:b/>
          <w:color w:val="000000" w:themeColor="text1"/>
          <w:sz w:val="32"/>
          <w:szCs w:val="32"/>
        </w:rPr>
        <w:t>領域</w:t>
      </w:r>
      <w:r w:rsidR="00BE1A02">
        <w:rPr>
          <w:rFonts w:ascii="Times New Roman" w:eastAsia="標楷體" w:hAnsi="Times New Roman" w:hint="eastAsia"/>
          <w:b/>
          <w:color w:val="000000" w:themeColor="text1"/>
          <w:sz w:val="32"/>
          <w:szCs w:val="32"/>
        </w:rPr>
        <w:t>分團</w:t>
      </w:r>
      <w:r w:rsidR="00F34183" w:rsidRPr="005C6F3C">
        <w:rPr>
          <w:rFonts w:ascii="Times New Roman" w:eastAsia="標楷體" w:hAnsi="Times New Roman"/>
          <w:b/>
          <w:color w:val="000000" w:themeColor="text1"/>
          <w:sz w:val="32"/>
          <w:szCs w:val="32"/>
        </w:rPr>
        <w:t>計畫</w:t>
      </w:r>
      <w:proofErr w:type="gramEnd"/>
    </w:p>
    <w:p w14:paraId="566989A3" w14:textId="77777777" w:rsidR="00F34183" w:rsidRPr="005C6F3C" w:rsidRDefault="00F34183" w:rsidP="0090416C">
      <w:pPr>
        <w:spacing w:beforeLines="200" w:before="720"/>
        <w:ind w:leftChars="117" w:left="281"/>
        <w:jc w:val="center"/>
        <w:rPr>
          <w:rFonts w:ascii="Times New Roman" w:eastAsia="標楷體" w:hAnsi="Times New Roman"/>
          <w:b/>
          <w:color w:val="000000" w:themeColor="text1"/>
          <w:sz w:val="40"/>
          <w:szCs w:val="40"/>
          <w:lang w:val="zh-TW"/>
        </w:rPr>
      </w:pPr>
      <w:r w:rsidRPr="005C6F3C">
        <w:rPr>
          <w:rFonts w:ascii="Times New Roman" w:eastAsia="標楷體" w:hAnsi="Times New Roman"/>
          <w:b/>
          <w:color w:val="000000" w:themeColor="text1"/>
          <w:sz w:val="40"/>
          <w:szCs w:val="40"/>
          <w:lang w:val="zh-TW"/>
        </w:rPr>
        <w:t>目</w:t>
      </w:r>
      <w:r w:rsidRPr="005C6F3C">
        <w:rPr>
          <w:rFonts w:ascii="Times New Roman" w:eastAsia="標楷體" w:hAnsi="Times New Roman"/>
          <w:b/>
          <w:color w:val="000000" w:themeColor="text1"/>
          <w:sz w:val="40"/>
          <w:szCs w:val="40"/>
          <w:lang w:val="zh-TW"/>
        </w:rPr>
        <w:t xml:space="preserve"> </w:t>
      </w:r>
      <w:r w:rsidRPr="005C6F3C">
        <w:rPr>
          <w:rFonts w:ascii="Times New Roman" w:eastAsia="標楷體" w:hAnsi="Times New Roman"/>
          <w:b/>
          <w:color w:val="000000" w:themeColor="text1"/>
          <w:sz w:val="40"/>
          <w:szCs w:val="40"/>
          <w:lang w:val="zh-TW"/>
        </w:rPr>
        <w:t>錄</w:t>
      </w:r>
    </w:p>
    <w:p w14:paraId="29D21605" w14:textId="73EB2900" w:rsidR="00F34183" w:rsidRPr="005C6F3C" w:rsidRDefault="00F34183" w:rsidP="00F34183">
      <w:pPr>
        <w:tabs>
          <w:tab w:val="left" w:pos="1418"/>
          <w:tab w:val="right" w:leader="hyphen" w:pos="9356"/>
        </w:tabs>
        <w:spacing w:line="520" w:lineRule="exact"/>
        <w:ind w:leftChars="117" w:left="281"/>
        <w:rPr>
          <w:rFonts w:ascii="Times New Roman" w:eastAsia="標楷體" w:hAnsi="Times New Roman"/>
          <w:color w:val="000000" w:themeColor="text1"/>
          <w:sz w:val="28"/>
          <w:szCs w:val="28"/>
        </w:rPr>
      </w:pPr>
      <w:r w:rsidRPr="005C6F3C">
        <w:rPr>
          <w:rFonts w:ascii="Times New Roman" w:eastAsia="標楷體" w:hAnsi="Times New Roman"/>
          <w:color w:val="000000" w:themeColor="text1"/>
          <w:sz w:val="28"/>
          <w:szCs w:val="28"/>
          <w:lang w:val="zh-TW"/>
        </w:rPr>
        <w:t>壹</w:t>
      </w:r>
      <w:r w:rsidRPr="005C6F3C">
        <w:rPr>
          <w:rFonts w:ascii="Times New Roman" w:eastAsia="標楷體" w:hAnsi="Times New Roman"/>
          <w:color w:val="000000" w:themeColor="text1"/>
          <w:sz w:val="28"/>
          <w:szCs w:val="28"/>
        </w:rPr>
        <w:t>、依據</w:t>
      </w:r>
      <w:r w:rsidRPr="005C6F3C">
        <w:rPr>
          <w:rFonts w:ascii="Times New Roman" w:eastAsia="標楷體" w:hAnsi="Times New Roman"/>
          <w:color w:val="000000" w:themeColor="text1"/>
          <w:sz w:val="28"/>
          <w:szCs w:val="28"/>
        </w:rPr>
        <w:t>----------------------------------------------</w:t>
      </w:r>
      <w:r w:rsidR="00ED0549">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sidRPr="005C6F3C">
        <w:rPr>
          <w:rFonts w:ascii="Times New Roman" w:eastAsia="標楷體" w:hAnsi="Times New Roman"/>
          <w:color w:val="000000" w:themeColor="text1"/>
          <w:sz w:val="28"/>
          <w:szCs w:val="28"/>
        </w:rPr>
        <w:t>0</w:t>
      </w:r>
      <w:r w:rsidR="008E5D58">
        <w:rPr>
          <w:rFonts w:ascii="Times New Roman" w:eastAsia="標楷體" w:hAnsi="Times New Roman" w:hint="eastAsia"/>
          <w:color w:val="000000" w:themeColor="text1"/>
          <w:sz w:val="28"/>
          <w:szCs w:val="28"/>
        </w:rPr>
        <w:t>2</w:t>
      </w:r>
    </w:p>
    <w:p w14:paraId="7BA3958E" w14:textId="364E038C" w:rsidR="00F34183" w:rsidRPr="005C6F3C" w:rsidRDefault="00F34183" w:rsidP="00ED0549">
      <w:pPr>
        <w:tabs>
          <w:tab w:val="left" w:pos="1560"/>
          <w:tab w:val="right" w:leader="hyphen" w:pos="9356"/>
        </w:tabs>
        <w:snapToGrid w:val="0"/>
        <w:spacing w:line="520" w:lineRule="exact"/>
        <w:ind w:leftChars="119" w:left="852" w:rightChars="-19" w:right="-46" w:hangingChars="202" w:hanging="566"/>
        <w:rPr>
          <w:rFonts w:ascii="Times New Roman" w:eastAsia="標楷體" w:hAnsi="Times New Roman"/>
          <w:color w:val="000000" w:themeColor="text1"/>
          <w:sz w:val="28"/>
          <w:szCs w:val="28"/>
        </w:rPr>
      </w:pPr>
      <w:r w:rsidRPr="005C6F3C">
        <w:rPr>
          <w:rFonts w:ascii="Times New Roman" w:eastAsia="標楷體" w:hAnsi="Times New Roman"/>
          <w:color w:val="000000" w:themeColor="text1"/>
          <w:sz w:val="28"/>
          <w:szCs w:val="28"/>
        </w:rPr>
        <w:t>貳、輔導小組組織架構及分工表</w:t>
      </w:r>
      <w:r w:rsidRPr="005C6F3C">
        <w:rPr>
          <w:rFonts w:ascii="Times New Roman" w:eastAsia="標楷體" w:hAnsi="Times New Roman"/>
          <w:color w:val="000000" w:themeColor="text1"/>
          <w:sz w:val="28"/>
          <w:szCs w:val="28"/>
        </w:rPr>
        <w:t>-----</w:t>
      </w:r>
      <w:bookmarkStart w:id="0" w:name="_Hlk6436698"/>
      <w:r w:rsidRPr="005C6F3C">
        <w:rPr>
          <w:rFonts w:ascii="Times New Roman" w:eastAsia="標楷體" w:hAnsi="Times New Roman"/>
          <w:color w:val="000000" w:themeColor="text1"/>
          <w:sz w:val="28"/>
          <w:szCs w:val="28"/>
        </w:rPr>
        <w:t>---</w:t>
      </w:r>
      <w:bookmarkEnd w:id="0"/>
      <w:r w:rsidRPr="005C6F3C">
        <w:rPr>
          <w:rFonts w:ascii="Times New Roman" w:eastAsia="標楷體" w:hAnsi="Times New Roman"/>
          <w:color w:val="000000" w:themeColor="text1"/>
          <w:sz w:val="28"/>
          <w:szCs w:val="28"/>
        </w:rPr>
        <w:t>------------------</w:t>
      </w:r>
      <w:r w:rsidR="00ED0549">
        <w:rPr>
          <w:rFonts w:ascii="Times New Roman" w:eastAsia="標楷體" w:hAnsi="Times New Roman" w:hint="eastAsia"/>
          <w:color w:val="000000" w:themeColor="text1"/>
          <w:sz w:val="28"/>
          <w:szCs w:val="28"/>
        </w:rPr>
        <w:t>----------------------</w:t>
      </w:r>
      <w:r w:rsidR="009C577A">
        <w:rPr>
          <w:rFonts w:ascii="Times New Roman" w:eastAsia="標楷體" w:hAnsi="Times New Roman" w:hint="eastAsia"/>
          <w:color w:val="000000" w:themeColor="text1"/>
          <w:sz w:val="28"/>
          <w:szCs w:val="28"/>
        </w:rPr>
        <w:t>-</w:t>
      </w:r>
      <w:r w:rsidR="00ED0549">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sidRPr="005C6F3C">
        <w:rPr>
          <w:rFonts w:ascii="Times New Roman" w:eastAsia="標楷體" w:hAnsi="Times New Roman"/>
          <w:color w:val="000000" w:themeColor="text1"/>
          <w:sz w:val="28"/>
          <w:szCs w:val="28"/>
        </w:rPr>
        <w:t>0</w:t>
      </w:r>
      <w:r w:rsidR="008E5D58">
        <w:rPr>
          <w:rFonts w:ascii="Times New Roman" w:eastAsia="標楷體" w:hAnsi="Times New Roman" w:hint="eastAsia"/>
          <w:color w:val="000000" w:themeColor="text1"/>
          <w:sz w:val="28"/>
          <w:szCs w:val="28"/>
        </w:rPr>
        <w:t>2</w:t>
      </w:r>
    </w:p>
    <w:p w14:paraId="4DAD5D53" w14:textId="309CA5F3" w:rsidR="00F34183" w:rsidRPr="005C6F3C" w:rsidRDefault="00F34183" w:rsidP="00ED0549">
      <w:pPr>
        <w:tabs>
          <w:tab w:val="left" w:pos="1560"/>
          <w:tab w:val="left" w:pos="9026"/>
          <w:tab w:val="right" w:leader="hyphen" w:pos="9356"/>
        </w:tabs>
        <w:snapToGrid w:val="0"/>
        <w:spacing w:line="520" w:lineRule="exact"/>
        <w:ind w:leftChars="119" w:left="852" w:rightChars="-19" w:right="-46" w:hangingChars="202" w:hanging="566"/>
        <w:rPr>
          <w:rFonts w:ascii="Times New Roman" w:eastAsia="標楷體" w:hAnsi="Times New Roman"/>
          <w:color w:val="000000" w:themeColor="text1"/>
          <w:sz w:val="28"/>
          <w:szCs w:val="28"/>
        </w:rPr>
      </w:pPr>
      <w:r w:rsidRPr="005C6F3C">
        <w:rPr>
          <w:rFonts w:ascii="Times New Roman" w:eastAsia="標楷體" w:hAnsi="Times New Roman"/>
          <w:color w:val="000000" w:themeColor="text1"/>
          <w:sz w:val="28"/>
          <w:szCs w:val="28"/>
        </w:rPr>
        <w:t>參、現況分析與需求評估</w:t>
      </w:r>
      <w:r w:rsidRPr="005C6F3C">
        <w:rPr>
          <w:rFonts w:ascii="Times New Roman" w:eastAsia="標楷體" w:hAnsi="Times New Roman"/>
          <w:color w:val="000000" w:themeColor="text1"/>
          <w:sz w:val="28"/>
          <w:szCs w:val="28"/>
        </w:rPr>
        <w:t>--------------------------------</w:t>
      </w:r>
      <w:r w:rsidR="00ED0549">
        <w:rPr>
          <w:rFonts w:ascii="Times New Roman" w:eastAsia="標楷體" w:hAnsi="Times New Roman" w:hint="eastAsia"/>
          <w:color w:val="000000" w:themeColor="text1"/>
          <w:sz w:val="28"/>
          <w:szCs w:val="28"/>
        </w:rPr>
        <w:t>--------------------------</w:t>
      </w:r>
      <w:r w:rsidR="009C577A">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sidRPr="005C6F3C">
        <w:rPr>
          <w:rFonts w:ascii="Times New Roman" w:eastAsia="標楷體" w:hAnsi="Times New Roman"/>
          <w:color w:val="000000" w:themeColor="text1"/>
          <w:sz w:val="28"/>
          <w:szCs w:val="28"/>
        </w:rPr>
        <w:t>0</w:t>
      </w:r>
      <w:r w:rsidR="008E5D58">
        <w:rPr>
          <w:rFonts w:ascii="Times New Roman" w:eastAsia="標楷體" w:hAnsi="Times New Roman" w:hint="eastAsia"/>
          <w:color w:val="000000" w:themeColor="text1"/>
          <w:sz w:val="28"/>
          <w:szCs w:val="28"/>
        </w:rPr>
        <w:t>5</w:t>
      </w:r>
    </w:p>
    <w:p w14:paraId="0EE212FF" w14:textId="36D8355F" w:rsidR="00F34183" w:rsidRPr="005C6F3C" w:rsidRDefault="00F34183" w:rsidP="00ED0549">
      <w:pPr>
        <w:tabs>
          <w:tab w:val="left" w:pos="1560"/>
          <w:tab w:val="right" w:leader="hyphen" w:pos="9356"/>
        </w:tabs>
        <w:snapToGrid w:val="0"/>
        <w:spacing w:line="520" w:lineRule="exact"/>
        <w:ind w:leftChars="119" w:left="852" w:rightChars="-19" w:right="-46" w:hangingChars="202" w:hanging="566"/>
        <w:rPr>
          <w:rFonts w:ascii="Times New Roman" w:eastAsia="標楷體" w:hAnsi="Times New Roman"/>
          <w:color w:val="000000" w:themeColor="text1"/>
          <w:sz w:val="28"/>
          <w:szCs w:val="28"/>
        </w:rPr>
      </w:pPr>
      <w:r w:rsidRPr="005C6F3C">
        <w:rPr>
          <w:rFonts w:ascii="Times New Roman" w:eastAsia="標楷體" w:hAnsi="Times New Roman"/>
          <w:color w:val="000000" w:themeColor="text1"/>
          <w:sz w:val="28"/>
          <w:szCs w:val="28"/>
        </w:rPr>
        <w:t>肆、計畫目標</w:t>
      </w:r>
      <w:r w:rsidRPr="005C6F3C">
        <w:rPr>
          <w:rFonts w:ascii="Times New Roman" w:eastAsia="標楷體" w:hAnsi="Times New Roman"/>
          <w:color w:val="000000" w:themeColor="text1"/>
          <w:sz w:val="28"/>
          <w:szCs w:val="28"/>
        </w:rPr>
        <w:t>--------</w:t>
      </w:r>
      <w:r w:rsidR="00004BD5" w:rsidRPr="005C6F3C">
        <w:rPr>
          <w:rFonts w:ascii="Times New Roman" w:eastAsia="標楷體" w:hAnsi="Times New Roman"/>
          <w:color w:val="000000" w:themeColor="text1"/>
          <w:sz w:val="28"/>
          <w:szCs w:val="28"/>
        </w:rPr>
        <w:t>--</w:t>
      </w:r>
      <w:r w:rsidRPr="005C6F3C">
        <w:rPr>
          <w:rFonts w:ascii="Times New Roman" w:eastAsia="標楷體" w:hAnsi="Times New Roman"/>
          <w:color w:val="000000" w:themeColor="text1"/>
          <w:sz w:val="28"/>
          <w:szCs w:val="28"/>
        </w:rPr>
        <w:t>-------------------------------</w:t>
      </w:r>
      <w:r w:rsidR="00ED0549">
        <w:rPr>
          <w:rFonts w:ascii="Times New Roman" w:eastAsia="標楷體" w:hAnsi="Times New Roman" w:hint="eastAsia"/>
          <w:color w:val="000000" w:themeColor="text1"/>
          <w:sz w:val="28"/>
          <w:szCs w:val="28"/>
        </w:rPr>
        <w:t>-------------------------------</w:t>
      </w:r>
      <w:r w:rsidRPr="005C6F3C">
        <w:rPr>
          <w:rFonts w:ascii="Times New Roman" w:eastAsia="標楷體" w:hAnsi="Times New Roman"/>
          <w:color w:val="000000" w:themeColor="text1"/>
          <w:sz w:val="28"/>
          <w:szCs w:val="28"/>
        </w:rPr>
        <w:t>-</w:t>
      </w:r>
      <w:r w:rsidR="009C577A">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sidR="00B30337">
        <w:rPr>
          <w:rFonts w:ascii="Times New Roman" w:eastAsia="標楷體" w:hAnsi="Times New Roman"/>
          <w:color w:val="000000" w:themeColor="text1"/>
          <w:sz w:val="28"/>
          <w:szCs w:val="28"/>
        </w:rPr>
        <w:t>1</w:t>
      </w:r>
      <w:r w:rsidR="008E5D58">
        <w:rPr>
          <w:rFonts w:ascii="Times New Roman" w:eastAsia="標楷體" w:hAnsi="Times New Roman" w:hint="eastAsia"/>
          <w:color w:val="000000" w:themeColor="text1"/>
          <w:sz w:val="28"/>
          <w:szCs w:val="28"/>
        </w:rPr>
        <w:t>2</w:t>
      </w:r>
    </w:p>
    <w:p w14:paraId="11FF6BF3" w14:textId="7FF75DAC" w:rsidR="00F34183" w:rsidRDefault="00F34183" w:rsidP="00ED0549">
      <w:pPr>
        <w:tabs>
          <w:tab w:val="left" w:pos="1560"/>
          <w:tab w:val="right" w:leader="hyphen" w:pos="9356"/>
        </w:tabs>
        <w:snapToGrid w:val="0"/>
        <w:spacing w:line="520" w:lineRule="exact"/>
        <w:ind w:leftChars="119" w:left="852" w:rightChars="-19" w:right="-46" w:hangingChars="202" w:hanging="566"/>
        <w:rPr>
          <w:rFonts w:ascii="Times New Roman" w:eastAsia="標楷體" w:hAnsi="Times New Roman"/>
          <w:color w:val="000000" w:themeColor="text1"/>
          <w:sz w:val="28"/>
          <w:szCs w:val="28"/>
        </w:rPr>
      </w:pPr>
      <w:r w:rsidRPr="005C6F3C">
        <w:rPr>
          <w:rFonts w:ascii="Times New Roman" w:eastAsia="標楷體" w:hAnsi="Times New Roman"/>
          <w:color w:val="000000" w:themeColor="text1"/>
          <w:sz w:val="28"/>
          <w:szCs w:val="28"/>
        </w:rPr>
        <w:t>伍、</w:t>
      </w:r>
      <w:r w:rsidR="0036244D" w:rsidRPr="005C6F3C">
        <w:rPr>
          <w:rFonts w:ascii="Times New Roman" w:eastAsia="標楷體" w:hAnsi="Times New Roman"/>
          <w:color w:val="000000" w:themeColor="text1"/>
          <w:sz w:val="28"/>
          <w:szCs w:val="28"/>
          <w:lang w:eastAsia="zh-HK"/>
        </w:rPr>
        <w:t>輔導團輔導模式及服務內涵</w:t>
      </w:r>
      <w:r w:rsidR="00004BD5" w:rsidRPr="005C6F3C">
        <w:rPr>
          <w:rFonts w:ascii="Times New Roman" w:eastAsia="標楷體" w:hAnsi="Times New Roman"/>
          <w:color w:val="000000" w:themeColor="text1"/>
          <w:sz w:val="28"/>
          <w:szCs w:val="28"/>
        </w:rPr>
        <w:t>------</w:t>
      </w:r>
      <w:r w:rsidR="0036244D" w:rsidRPr="005C6F3C">
        <w:rPr>
          <w:rFonts w:ascii="Times New Roman" w:eastAsia="標楷體" w:hAnsi="Times New Roman"/>
          <w:color w:val="000000" w:themeColor="text1"/>
          <w:sz w:val="28"/>
          <w:szCs w:val="28"/>
        </w:rPr>
        <w:t>-----------</w:t>
      </w:r>
      <w:r w:rsidR="00004BD5" w:rsidRPr="005C6F3C">
        <w:rPr>
          <w:rFonts w:ascii="Times New Roman" w:eastAsia="標楷體" w:hAnsi="Times New Roman"/>
          <w:color w:val="000000" w:themeColor="text1"/>
          <w:sz w:val="28"/>
          <w:szCs w:val="28"/>
        </w:rPr>
        <w:t>-------</w:t>
      </w:r>
      <w:r w:rsidR="00ED0549">
        <w:rPr>
          <w:rFonts w:ascii="Times New Roman" w:eastAsia="標楷體" w:hAnsi="Times New Roman" w:hint="eastAsia"/>
          <w:color w:val="000000" w:themeColor="text1"/>
          <w:sz w:val="28"/>
          <w:szCs w:val="28"/>
        </w:rPr>
        <w:t>-----------------------</w:t>
      </w:r>
      <w:r w:rsidRPr="005C6F3C">
        <w:rPr>
          <w:rFonts w:ascii="Times New Roman" w:eastAsia="標楷體" w:hAnsi="Times New Roman"/>
          <w:color w:val="000000" w:themeColor="text1"/>
          <w:sz w:val="28"/>
          <w:szCs w:val="28"/>
        </w:rPr>
        <w:t>--</w:t>
      </w:r>
      <w:r w:rsidR="009C577A">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sidR="00B30337">
        <w:rPr>
          <w:rFonts w:ascii="Times New Roman" w:eastAsia="標楷體" w:hAnsi="Times New Roman"/>
          <w:color w:val="000000" w:themeColor="text1"/>
          <w:sz w:val="28"/>
          <w:szCs w:val="28"/>
        </w:rPr>
        <w:t>1</w:t>
      </w:r>
      <w:r w:rsidR="008E5D58">
        <w:rPr>
          <w:rFonts w:ascii="Times New Roman" w:eastAsia="標楷體" w:hAnsi="Times New Roman" w:hint="eastAsia"/>
          <w:color w:val="000000" w:themeColor="text1"/>
          <w:sz w:val="28"/>
          <w:szCs w:val="28"/>
        </w:rPr>
        <w:t>3</w:t>
      </w:r>
    </w:p>
    <w:p w14:paraId="7508AB1B" w14:textId="2D511572" w:rsidR="00ED0549" w:rsidRDefault="00ED0549" w:rsidP="00ED0549">
      <w:pPr>
        <w:tabs>
          <w:tab w:val="left" w:pos="1560"/>
          <w:tab w:val="right" w:leader="hyphen" w:pos="9356"/>
        </w:tabs>
        <w:snapToGrid w:val="0"/>
        <w:spacing w:line="520" w:lineRule="exact"/>
        <w:ind w:leftChars="119" w:left="852" w:rightChars="-19" w:right="-46" w:hangingChars="202" w:hanging="566"/>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陸、</w:t>
      </w:r>
      <w:r w:rsidR="00AE1749" w:rsidRPr="00AE1749">
        <w:rPr>
          <w:rFonts w:ascii="Times New Roman" w:eastAsia="標楷體" w:hAnsi="Times New Roman" w:hint="eastAsia"/>
          <w:color w:val="000000" w:themeColor="text1"/>
          <w:sz w:val="28"/>
          <w:szCs w:val="28"/>
        </w:rPr>
        <w:t>11</w:t>
      </w:r>
      <w:r w:rsidR="008E5D58">
        <w:rPr>
          <w:rFonts w:ascii="Times New Roman" w:eastAsia="標楷體" w:hAnsi="Times New Roman" w:hint="eastAsia"/>
          <w:color w:val="000000" w:themeColor="text1"/>
          <w:sz w:val="28"/>
          <w:szCs w:val="28"/>
        </w:rPr>
        <w:t>4</w:t>
      </w:r>
      <w:r w:rsidR="00AE1749" w:rsidRPr="00AE1749">
        <w:rPr>
          <w:rFonts w:ascii="Times New Roman" w:eastAsia="標楷體" w:hAnsi="Times New Roman" w:hint="eastAsia"/>
          <w:color w:val="000000" w:themeColor="text1"/>
          <w:sz w:val="28"/>
          <w:szCs w:val="28"/>
        </w:rPr>
        <w:t>學年度推動重點與行動方案</w:t>
      </w:r>
      <w:r w:rsidR="00AE1749">
        <w:rPr>
          <w:rFonts w:ascii="Times New Roman" w:eastAsia="標楷體" w:hAnsi="Times New Roman" w:hint="eastAsia"/>
          <w:color w:val="000000" w:themeColor="text1"/>
          <w:sz w:val="28"/>
          <w:szCs w:val="28"/>
        </w:rPr>
        <w:t>--------------------------------------------</w:t>
      </w:r>
      <w:r w:rsidR="009C577A">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sidR="004915E8">
        <w:rPr>
          <w:rFonts w:ascii="Times New Roman" w:eastAsia="標楷體" w:hAnsi="Times New Roman"/>
          <w:color w:val="000000" w:themeColor="text1"/>
          <w:sz w:val="28"/>
          <w:szCs w:val="28"/>
        </w:rPr>
        <w:t>1</w:t>
      </w:r>
      <w:r w:rsidR="008E5D58">
        <w:rPr>
          <w:rFonts w:ascii="Times New Roman" w:eastAsia="標楷體" w:hAnsi="Times New Roman" w:hint="eastAsia"/>
          <w:color w:val="000000" w:themeColor="text1"/>
          <w:sz w:val="28"/>
          <w:szCs w:val="28"/>
        </w:rPr>
        <w:t>3</w:t>
      </w:r>
    </w:p>
    <w:p w14:paraId="682F0D35" w14:textId="657AF00E" w:rsidR="00AE1749" w:rsidRDefault="00AE1749" w:rsidP="00ED0549">
      <w:pPr>
        <w:tabs>
          <w:tab w:val="left" w:pos="1560"/>
          <w:tab w:val="right" w:leader="hyphen" w:pos="9356"/>
        </w:tabs>
        <w:snapToGrid w:val="0"/>
        <w:spacing w:line="520" w:lineRule="exact"/>
        <w:ind w:leftChars="119" w:left="852" w:rightChars="-19" w:right="-46" w:hangingChars="202" w:hanging="566"/>
        <w:rPr>
          <w:rFonts w:ascii="Times New Roman" w:eastAsia="標楷體" w:hAnsi="Times New Roman"/>
          <w:color w:val="000000" w:themeColor="text1"/>
          <w:sz w:val="28"/>
          <w:szCs w:val="28"/>
        </w:rPr>
      </w:pPr>
      <w:proofErr w:type="gramStart"/>
      <w:r>
        <w:rPr>
          <w:rFonts w:ascii="Times New Roman" w:eastAsia="標楷體" w:hAnsi="Times New Roman" w:hint="eastAsia"/>
          <w:color w:val="000000" w:themeColor="text1"/>
          <w:sz w:val="28"/>
          <w:szCs w:val="28"/>
        </w:rPr>
        <w:t>柒</w:t>
      </w:r>
      <w:proofErr w:type="gramEnd"/>
      <w:r>
        <w:rPr>
          <w:rFonts w:ascii="Times New Roman" w:eastAsia="標楷體" w:hAnsi="Times New Roman" w:hint="eastAsia"/>
          <w:color w:val="000000" w:themeColor="text1"/>
          <w:sz w:val="28"/>
          <w:szCs w:val="28"/>
        </w:rPr>
        <w:t>、</w:t>
      </w:r>
      <w:proofErr w:type="gramStart"/>
      <w:r w:rsidR="008E5D58">
        <w:rPr>
          <w:rFonts w:ascii="Times New Roman" w:eastAsia="標楷體" w:hAnsi="Times New Roman" w:hint="eastAsia"/>
          <w:color w:val="000000" w:themeColor="text1"/>
          <w:sz w:val="28"/>
          <w:szCs w:val="28"/>
        </w:rPr>
        <w:t>分團</w:t>
      </w:r>
      <w:r w:rsidRPr="00AE1749">
        <w:rPr>
          <w:rFonts w:ascii="Times New Roman" w:eastAsia="標楷體" w:hAnsi="Times New Roman" w:hint="eastAsia"/>
          <w:color w:val="000000" w:themeColor="text1"/>
          <w:sz w:val="28"/>
          <w:szCs w:val="28"/>
        </w:rPr>
        <w:t>行事曆</w:t>
      </w:r>
      <w:proofErr w:type="gramEnd"/>
      <w:r>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sidR="009C577A">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Pr>
          <w:rFonts w:ascii="Times New Roman" w:eastAsia="標楷體" w:hAnsi="Times New Roman" w:hint="eastAsia"/>
          <w:color w:val="000000" w:themeColor="text1"/>
          <w:sz w:val="28"/>
          <w:szCs w:val="28"/>
        </w:rPr>
        <w:t>1</w:t>
      </w:r>
      <w:r w:rsidR="008E5D58">
        <w:rPr>
          <w:rFonts w:ascii="Times New Roman" w:eastAsia="標楷體" w:hAnsi="Times New Roman" w:hint="eastAsia"/>
          <w:color w:val="000000" w:themeColor="text1"/>
          <w:sz w:val="28"/>
          <w:szCs w:val="28"/>
        </w:rPr>
        <w:t>6</w:t>
      </w:r>
    </w:p>
    <w:p w14:paraId="3FB37CA1" w14:textId="596826A1" w:rsidR="00AE1749" w:rsidRDefault="00AE1749" w:rsidP="00ED0549">
      <w:pPr>
        <w:tabs>
          <w:tab w:val="left" w:pos="1560"/>
          <w:tab w:val="right" w:leader="hyphen" w:pos="9356"/>
        </w:tabs>
        <w:snapToGrid w:val="0"/>
        <w:spacing w:line="520" w:lineRule="exact"/>
        <w:ind w:leftChars="119" w:left="852" w:rightChars="-19" w:right="-46" w:hangingChars="202" w:hanging="566"/>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附錄（各子計畫）</w:t>
      </w:r>
      <w:r>
        <w:rPr>
          <w:rFonts w:ascii="Times New Roman" w:eastAsia="標楷體" w:hAnsi="Times New Roman" w:hint="eastAsia"/>
          <w:color w:val="000000" w:themeColor="text1"/>
          <w:sz w:val="28"/>
          <w:szCs w:val="28"/>
        </w:rPr>
        <w:t>-------------------------------------------------------------------</w:t>
      </w:r>
      <w:r w:rsidR="009C577A">
        <w:rPr>
          <w:rFonts w:ascii="Times New Roman" w:eastAsia="標楷體" w:hAnsi="Times New Roman" w:hint="eastAsia"/>
          <w:color w:val="000000" w:themeColor="text1"/>
          <w:sz w:val="28"/>
          <w:szCs w:val="28"/>
        </w:rPr>
        <w:t>-</w:t>
      </w:r>
      <w:r w:rsidR="008E5D58">
        <w:rPr>
          <w:rFonts w:ascii="Times New Roman" w:eastAsia="標楷體" w:hAnsi="Times New Roman" w:hint="eastAsia"/>
          <w:color w:val="000000" w:themeColor="text1"/>
          <w:sz w:val="28"/>
          <w:szCs w:val="28"/>
        </w:rPr>
        <w:t>--</w:t>
      </w:r>
      <w:r>
        <w:rPr>
          <w:rFonts w:ascii="Times New Roman" w:eastAsia="標楷體" w:hAnsi="Times New Roman" w:hint="eastAsia"/>
          <w:color w:val="000000" w:themeColor="text1"/>
          <w:sz w:val="28"/>
          <w:szCs w:val="28"/>
        </w:rPr>
        <w:t>1</w:t>
      </w:r>
      <w:r w:rsidR="004915E8">
        <w:rPr>
          <w:rFonts w:ascii="Times New Roman" w:eastAsia="標楷體" w:hAnsi="Times New Roman"/>
          <w:color w:val="000000" w:themeColor="text1"/>
          <w:sz w:val="28"/>
          <w:szCs w:val="28"/>
        </w:rPr>
        <w:t>7</w:t>
      </w:r>
    </w:p>
    <w:p w14:paraId="08E0F67E" w14:textId="43C5CC46" w:rsidR="00AE1749" w:rsidRPr="00AE1749" w:rsidRDefault="00AE1749" w:rsidP="00AE1749">
      <w:pPr>
        <w:tabs>
          <w:tab w:val="num" w:pos="2847"/>
        </w:tabs>
        <w:spacing w:line="440" w:lineRule="exact"/>
        <w:rPr>
          <w:rFonts w:ascii="Times New Roman" w:eastAsia="標楷體" w:hAnsi="Times New Roman"/>
          <w:sz w:val="28"/>
          <w:szCs w:val="28"/>
        </w:rPr>
      </w:pPr>
      <w:r w:rsidRPr="00AE1749">
        <w:rPr>
          <w:rFonts w:ascii="Times New Roman" w:eastAsia="標楷體" w:hAnsi="Times New Roman" w:hint="eastAsia"/>
          <w:sz w:val="28"/>
          <w:szCs w:val="28"/>
        </w:rPr>
        <w:t xml:space="preserve">  </w:t>
      </w:r>
      <w:r w:rsidRPr="00AE1749">
        <w:rPr>
          <w:rFonts w:ascii="Times New Roman" w:eastAsia="標楷體" w:hAnsi="Times New Roman"/>
          <w:sz w:val="28"/>
          <w:szCs w:val="28"/>
        </w:rPr>
        <w:t>【子計畫一】團</w:t>
      </w:r>
      <w:proofErr w:type="gramStart"/>
      <w:r w:rsidRPr="00AE1749">
        <w:rPr>
          <w:rFonts w:ascii="Times New Roman" w:eastAsia="標楷體" w:hAnsi="Times New Roman"/>
          <w:sz w:val="28"/>
          <w:szCs w:val="28"/>
        </w:rPr>
        <w:t>務</w:t>
      </w:r>
      <w:proofErr w:type="gramEnd"/>
      <w:r w:rsidRPr="00AE1749">
        <w:rPr>
          <w:rFonts w:ascii="Times New Roman" w:eastAsia="標楷體" w:hAnsi="Times New Roman"/>
          <w:sz w:val="28"/>
          <w:szCs w:val="28"/>
        </w:rPr>
        <w:t>會議暨團員增能實施計畫</w:t>
      </w:r>
      <w:r w:rsidRPr="00AE1749">
        <w:rPr>
          <w:rFonts w:ascii="Times New Roman" w:eastAsia="標楷體" w:hAnsi="Times New Roman" w:hint="eastAsia"/>
          <w:sz w:val="28"/>
          <w:szCs w:val="28"/>
        </w:rPr>
        <w:t>----------------------------------</w:t>
      </w:r>
      <w:r w:rsidR="009C577A">
        <w:rPr>
          <w:rFonts w:ascii="Times New Roman" w:eastAsia="標楷體" w:hAnsi="Times New Roman" w:hint="eastAsia"/>
          <w:sz w:val="28"/>
          <w:szCs w:val="28"/>
        </w:rPr>
        <w:t>-</w:t>
      </w:r>
      <w:r w:rsidR="008E5D58">
        <w:rPr>
          <w:rFonts w:ascii="Times New Roman" w:eastAsia="標楷體" w:hAnsi="Times New Roman" w:hint="eastAsia"/>
          <w:sz w:val="28"/>
          <w:szCs w:val="28"/>
        </w:rPr>
        <w:t>--20</w:t>
      </w:r>
    </w:p>
    <w:p w14:paraId="52D0ED29" w14:textId="59A34738" w:rsidR="00AE1749" w:rsidRPr="00AE1749" w:rsidRDefault="00AE1749" w:rsidP="00AE1749">
      <w:pPr>
        <w:tabs>
          <w:tab w:val="num" w:pos="2847"/>
        </w:tabs>
        <w:spacing w:line="440" w:lineRule="exact"/>
        <w:rPr>
          <w:rFonts w:ascii="Times New Roman" w:eastAsia="標楷體" w:hAnsi="Times New Roman"/>
          <w:sz w:val="28"/>
          <w:szCs w:val="28"/>
        </w:rPr>
      </w:pPr>
      <w:r w:rsidRPr="00AE1749">
        <w:rPr>
          <w:rFonts w:ascii="Times New Roman" w:eastAsia="標楷體" w:hAnsi="Times New Roman" w:hint="eastAsia"/>
          <w:sz w:val="28"/>
          <w:szCs w:val="28"/>
        </w:rPr>
        <w:t xml:space="preserve">  </w:t>
      </w:r>
      <w:r w:rsidRPr="00AE1749">
        <w:rPr>
          <w:rFonts w:ascii="Times New Roman" w:eastAsia="標楷體" w:hAnsi="Times New Roman"/>
          <w:sz w:val="28"/>
          <w:szCs w:val="28"/>
        </w:rPr>
        <w:t>【子計畫二】</w:t>
      </w:r>
      <w:r w:rsidR="008E5D58" w:rsidRPr="008E5D58">
        <w:rPr>
          <w:rFonts w:ascii="Times New Roman" w:eastAsia="標楷體" w:hAnsi="Times New Roman" w:hint="eastAsia"/>
          <w:sz w:val="28"/>
          <w:szCs w:val="28"/>
        </w:rPr>
        <w:t>差異化教學暨有效教學策略：讓學生投入課堂學習的策略</w:t>
      </w:r>
      <w:r w:rsidR="009C577A">
        <w:rPr>
          <w:rFonts w:ascii="Times New Roman" w:eastAsia="標楷體" w:hAnsi="Times New Roman" w:hint="eastAsia"/>
          <w:sz w:val="28"/>
          <w:szCs w:val="28"/>
        </w:rPr>
        <w:t>-</w:t>
      </w:r>
      <w:r w:rsidR="004915E8">
        <w:rPr>
          <w:rFonts w:ascii="Times New Roman" w:eastAsia="標楷體" w:hAnsi="Times New Roman"/>
          <w:sz w:val="28"/>
          <w:szCs w:val="28"/>
        </w:rPr>
        <w:t>2</w:t>
      </w:r>
      <w:r w:rsidR="008E5D58">
        <w:rPr>
          <w:rFonts w:ascii="Times New Roman" w:eastAsia="標楷體" w:hAnsi="Times New Roman" w:hint="eastAsia"/>
          <w:sz w:val="28"/>
          <w:szCs w:val="28"/>
        </w:rPr>
        <w:t>4</w:t>
      </w:r>
    </w:p>
    <w:p w14:paraId="203B56CA" w14:textId="4FA1AF13" w:rsidR="00AE1749" w:rsidRPr="00AE1749" w:rsidRDefault="00AE1749" w:rsidP="00AE1749">
      <w:pPr>
        <w:tabs>
          <w:tab w:val="num" w:pos="2847"/>
        </w:tabs>
        <w:spacing w:line="440" w:lineRule="exact"/>
        <w:rPr>
          <w:rFonts w:ascii="Times New Roman" w:eastAsia="標楷體" w:hAnsi="Times New Roman"/>
          <w:sz w:val="28"/>
          <w:szCs w:val="28"/>
        </w:rPr>
      </w:pPr>
      <w:r w:rsidRPr="00AE1749">
        <w:rPr>
          <w:rFonts w:ascii="Times New Roman" w:eastAsia="標楷體" w:hAnsi="Times New Roman" w:hint="eastAsia"/>
          <w:sz w:val="28"/>
          <w:szCs w:val="28"/>
        </w:rPr>
        <w:t xml:space="preserve">  </w:t>
      </w:r>
      <w:r w:rsidRPr="00AE1749">
        <w:rPr>
          <w:rFonts w:ascii="Times New Roman" w:eastAsia="標楷體" w:hAnsi="Times New Roman"/>
          <w:sz w:val="28"/>
          <w:szCs w:val="28"/>
        </w:rPr>
        <w:t>【子計畫三】</w:t>
      </w:r>
      <w:r w:rsidR="008E5D58" w:rsidRPr="008E5D58">
        <w:rPr>
          <w:rFonts w:ascii="Times New Roman" w:eastAsia="標楷體" w:hAnsi="Times New Roman" w:hint="eastAsia"/>
          <w:sz w:val="28"/>
          <w:szCs w:val="28"/>
        </w:rPr>
        <w:t>社會領域歷史科探究與實作工作坊</w:t>
      </w:r>
      <w:r w:rsidR="008E5D58">
        <w:rPr>
          <w:rFonts w:ascii="Times New Roman" w:eastAsia="標楷體" w:hAnsi="Times New Roman" w:hint="eastAsia"/>
          <w:sz w:val="28"/>
          <w:szCs w:val="28"/>
        </w:rPr>
        <w:t>--------</w:t>
      </w:r>
      <w:r w:rsidRPr="00AE1749">
        <w:rPr>
          <w:rFonts w:ascii="Times New Roman" w:eastAsia="標楷體" w:hAnsi="Times New Roman" w:hint="eastAsia"/>
          <w:sz w:val="28"/>
          <w:szCs w:val="28"/>
        </w:rPr>
        <w:t>---</w:t>
      </w:r>
      <w:r w:rsidR="004915E8" w:rsidRPr="00AE1749">
        <w:rPr>
          <w:rFonts w:ascii="Times New Roman" w:eastAsia="標楷體" w:hAnsi="Times New Roman" w:hint="eastAsia"/>
          <w:sz w:val="28"/>
          <w:szCs w:val="28"/>
        </w:rPr>
        <w:t>---------------</w:t>
      </w:r>
      <w:r w:rsidRPr="00AE1749">
        <w:rPr>
          <w:rFonts w:ascii="Times New Roman" w:eastAsia="標楷體" w:hAnsi="Times New Roman" w:hint="eastAsia"/>
          <w:sz w:val="28"/>
          <w:szCs w:val="28"/>
        </w:rPr>
        <w:t>----</w:t>
      </w:r>
      <w:r w:rsidR="00660EF1">
        <w:rPr>
          <w:rFonts w:ascii="Times New Roman" w:eastAsia="標楷體" w:hAnsi="Times New Roman" w:hint="eastAsia"/>
          <w:sz w:val="28"/>
          <w:szCs w:val="28"/>
        </w:rPr>
        <w:t>-</w:t>
      </w:r>
      <w:r w:rsidR="00FD5A95">
        <w:rPr>
          <w:rFonts w:ascii="Times New Roman" w:eastAsia="標楷體" w:hAnsi="Times New Roman" w:hint="eastAsia"/>
          <w:sz w:val="28"/>
          <w:szCs w:val="28"/>
        </w:rPr>
        <w:t>2</w:t>
      </w:r>
      <w:r w:rsidR="008E5D58">
        <w:rPr>
          <w:rFonts w:ascii="Times New Roman" w:eastAsia="標楷體" w:hAnsi="Times New Roman" w:hint="eastAsia"/>
          <w:sz w:val="28"/>
          <w:szCs w:val="28"/>
        </w:rPr>
        <w:t>6</w:t>
      </w:r>
    </w:p>
    <w:p w14:paraId="16194444" w14:textId="3E5BA97C" w:rsidR="00AE1749" w:rsidRPr="00AE1749" w:rsidRDefault="00AE1749" w:rsidP="00AE1749">
      <w:pPr>
        <w:tabs>
          <w:tab w:val="num" w:pos="2847"/>
        </w:tabs>
        <w:spacing w:line="440" w:lineRule="exact"/>
        <w:rPr>
          <w:rFonts w:ascii="Times New Roman" w:eastAsia="標楷體" w:hAnsi="Times New Roman"/>
          <w:sz w:val="28"/>
          <w:szCs w:val="28"/>
        </w:rPr>
      </w:pPr>
      <w:r w:rsidRPr="00AE1749">
        <w:rPr>
          <w:rFonts w:ascii="Times New Roman" w:eastAsia="標楷體" w:hAnsi="Times New Roman" w:hint="eastAsia"/>
          <w:sz w:val="28"/>
          <w:szCs w:val="28"/>
        </w:rPr>
        <w:t xml:space="preserve">  </w:t>
      </w:r>
      <w:r w:rsidRPr="00AE1749">
        <w:rPr>
          <w:rFonts w:ascii="Times New Roman" w:eastAsia="標楷體" w:hAnsi="Times New Roman"/>
          <w:sz w:val="28"/>
          <w:szCs w:val="28"/>
        </w:rPr>
        <w:t>【子計畫四】</w:t>
      </w:r>
      <w:r w:rsidR="008E5D58" w:rsidRPr="008E5D58">
        <w:rPr>
          <w:rFonts w:ascii="Times New Roman" w:eastAsia="標楷體" w:hAnsi="Times New Roman" w:hint="eastAsia"/>
          <w:sz w:val="28"/>
          <w:szCs w:val="28"/>
        </w:rPr>
        <w:t>跨領域探究課程設計與評量實施工作坊</w:t>
      </w:r>
      <w:r w:rsidR="008E5D58">
        <w:rPr>
          <w:rFonts w:ascii="Times New Roman" w:eastAsia="標楷體" w:hAnsi="Times New Roman" w:hint="eastAsia"/>
          <w:sz w:val="28"/>
          <w:szCs w:val="28"/>
        </w:rPr>
        <w:t>-----------</w:t>
      </w:r>
      <w:r w:rsidRPr="000C4856">
        <w:rPr>
          <w:rFonts w:ascii="Times New Roman" w:eastAsia="標楷體" w:hAnsi="Times New Roman" w:hint="eastAsia"/>
          <w:sz w:val="28"/>
          <w:szCs w:val="28"/>
        </w:rPr>
        <w:t>-------------</w:t>
      </w:r>
      <w:r w:rsidR="00660EF1">
        <w:rPr>
          <w:rFonts w:ascii="Times New Roman" w:eastAsia="標楷體" w:hAnsi="Times New Roman" w:hint="eastAsia"/>
          <w:sz w:val="28"/>
          <w:szCs w:val="28"/>
        </w:rPr>
        <w:t>-</w:t>
      </w:r>
      <w:r w:rsidR="00FD5A95">
        <w:rPr>
          <w:rFonts w:ascii="Times New Roman" w:eastAsia="標楷體" w:hAnsi="Times New Roman" w:hint="eastAsia"/>
          <w:sz w:val="28"/>
          <w:szCs w:val="28"/>
        </w:rPr>
        <w:t>2</w:t>
      </w:r>
      <w:r w:rsidR="008E5D58">
        <w:rPr>
          <w:rFonts w:ascii="Times New Roman" w:eastAsia="標楷體" w:hAnsi="Times New Roman" w:hint="eastAsia"/>
          <w:sz w:val="28"/>
          <w:szCs w:val="28"/>
        </w:rPr>
        <w:t>9</w:t>
      </w:r>
    </w:p>
    <w:p w14:paraId="2889D152" w14:textId="7EE1D2DC" w:rsidR="00AE1749" w:rsidRPr="000C4856" w:rsidRDefault="000C4856" w:rsidP="00AE1749">
      <w:pPr>
        <w:tabs>
          <w:tab w:val="num" w:pos="2847"/>
        </w:tabs>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AE1749" w:rsidRPr="000C4856">
        <w:rPr>
          <w:rFonts w:ascii="Times New Roman" w:eastAsia="標楷體" w:hAnsi="Times New Roman"/>
          <w:sz w:val="28"/>
          <w:szCs w:val="28"/>
        </w:rPr>
        <w:t>【子計畫</w:t>
      </w:r>
      <w:r w:rsidR="008E5D58">
        <w:rPr>
          <w:rFonts w:ascii="Times New Roman" w:eastAsia="標楷體" w:hAnsi="Times New Roman" w:hint="eastAsia"/>
          <w:sz w:val="28"/>
          <w:szCs w:val="28"/>
        </w:rPr>
        <w:t>五</w:t>
      </w:r>
      <w:r w:rsidR="00AE1749" w:rsidRPr="000C4856">
        <w:rPr>
          <w:rFonts w:ascii="Times New Roman" w:eastAsia="標楷體" w:hAnsi="Times New Roman"/>
          <w:sz w:val="28"/>
          <w:szCs w:val="28"/>
        </w:rPr>
        <w:t>】</w:t>
      </w:r>
      <w:r w:rsidR="004915E8" w:rsidRPr="004915E8">
        <w:rPr>
          <w:rFonts w:ascii="Times New Roman" w:eastAsia="標楷體" w:hAnsi="Times New Roman" w:hint="eastAsia"/>
          <w:sz w:val="28"/>
          <w:szCs w:val="28"/>
        </w:rPr>
        <w:t>輔導員到校輔導服務暨專業增能計畫</w:t>
      </w:r>
      <w:r w:rsidR="004915E8" w:rsidRPr="000C4856">
        <w:rPr>
          <w:rFonts w:ascii="Times New Roman" w:eastAsia="標楷體" w:hAnsi="Times New Roman" w:hint="eastAsia"/>
          <w:sz w:val="28"/>
          <w:szCs w:val="28"/>
        </w:rPr>
        <w:t>（國中組）</w:t>
      </w:r>
      <w:r>
        <w:rPr>
          <w:rFonts w:ascii="Times New Roman" w:eastAsia="標楷體" w:hAnsi="Times New Roman" w:hint="eastAsia"/>
          <w:sz w:val="28"/>
          <w:szCs w:val="28"/>
        </w:rPr>
        <w:t>-----</w:t>
      </w:r>
      <w:r w:rsidR="004915E8">
        <w:rPr>
          <w:rFonts w:ascii="Times New Roman" w:eastAsia="標楷體" w:hAnsi="Times New Roman" w:hint="eastAsia"/>
          <w:sz w:val="28"/>
          <w:szCs w:val="28"/>
        </w:rPr>
        <w:t>---</w:t>
      </w:r>
      <w:r>
        <w:rPr>
          <w:rFonts w:ascii="Times New Roman" w:eastAsia="標楷體" w:hAnsi="Times New Roman" w:hint="eastAsia"/>
          <w:sz w:val="28"/>
          <w:szCs w:val="28"/>
        </w:rPr>
        <w:t>--</w:t>
      </w:r>
      <w:r w:rsidR="009C577A">
        <w:rPr>
          <w:rFonts w:ascii="Times New Roman" w:eastAsia="標楷體" w:hAnsi="Times New Roman" w:hint="eastAsia"/>
          <w:sz w:val="28"/>
          <w:szCs w:val="28"/>
        </w:rPr>
        <w:t>-</w:t>
      </w:r>
      <w:r w:rsidR="008E5D58">
        <w:rPr>
          <w:rFonts w:ascii="Times New Roman" w:eastAsia="標楷體" w:hAnsi="Times New Roman" w:hint="eastAsia"/>
          <w:sz w:val="28"/>
          <w:szCs w:val="28"/>
        </w:rPr>
        <w:t>--32</w:t>
      </w:r>
    </w:p>
    <w:p w14:paraId="152B1B2C" w14:textId="19AC2F9E" w:rsidR="00AE1749" w:rsidRPr="000C4856" w:rsidRDefault="000C4856" w:rsidP="00AE1749">
      <w:pPr>
        <w:tabs>
          <w:tab w:val="num" w:pos="2847"/>
        </w:tabs>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AE1749" w:rsidRPr="000C4856">
        <w:rPr>
          <w:rFonts w:ascii="Times New Roman" w:eastAsia="標楷體" w:hAnsi="Times New Roman" w:hint="eastAsia"/>
          <w:sz w:val="28"/>
          <w:szCs w:val="28"/>
        </w:rPr>
        <w:t>【子計畫</w:t>
      </w:r>
      <w:r w:rsidR="008E5D58">
        <w:rPr>
          <w:rFonts w:ascii="Times New Roman" w:eastAsia="標楷體" w:hAnsi="Times New Roman" w:hint="eastAsia"/>
          <w:sz w:val="28"/>
          <w:szCs w:val="28"/>
        </w:rPr>
        <w:t>六</w:t>
      </w:r>
      <w:r w:rsidR="00AE1749" w:rsidRPr="000C4856">
        <w:rPr>
          <w:rFonts w:ascii="Times New Roman" w:eastAsia="標楷體" w:hAnsi="Times New Roman" w:hint="eastAsia"/>
          <w:sz w:val="28"/>
          <w:szCs w:val="28"/>
        </w:rPr>
        <w:t>】</w:t>
      </w:r>
      <w:r w:rsidR="008E5D58" w:rsidRPr="008E5D58">
        <w:rPr>
          <w:rFonts w:ascii="Times New Roman" w:eastAsia="標楷體" w:hAnsi="Times New Roman" w:hint="eastAsia"/>
          <w:sz w:val="28"/>
          <w:szCs w:val="28"/>
        </w:rPr>
        <w:t>國小社會領域召集人</w:t>
      </w:r>
      <w:r w:rsidR="008E5D58" w:rsidRPr="008E5D58">
        <w:rPr>
          <w:rFonts w:ascii="Times New Roman" w:eastAsia="標楷體" w:hAnsi="Times New Roman" w:hint="eastAsia"/>
          <w:sz w:val="28"/>
          <w:szCs w:val="28"/>
        </w:rPr>
        <w:t>AI</w:t>
      </w:r>
      <w:r w:rsidR="008E5D58" w:rsidRPr="008E5D58">
        <w:rPr>
          <w:rFonts w:ascii="Times New Roman" w:eastAsia="標楷體" w:hAnsi="Times New Roman" w:hint="eastAsia"/>
          <w:sz w:val="28"/>
          <w:szCs w:val="28"/>
        </w:rPr>
        <w:t>導入素養評量命題探討與實作</w:t>
      </w:r>
      <w:r>
        <w:rPr>
          <w:rFonts w:ascii="Times New Roman" w:eastAsia="標楷體" w:hAnsi="Times New Roman" w:hint="eastAsia"/>
          <w:sz w:val="28"/>
          <w:szCs w:val="28"/>
        </w:rPr>
        <w:t>-----</w:t>
      </w:r>
      <w:r w:rsidR="001C53C2">
        <w:rPr>
          <w:rFonts w:ascii="Times New Roman" w:eastAsia="標楷體" w:hAnsi="Times New Roman"/>
          <w:sz w:val="28"/>
          <w:szCs w:val="28"/>
        </w:rPr>
        <w:t>3</w:t>
      </w:r>
      <w:r w:rsidR="008E5D58">
        <w:rPr>
          <w:rFonts w:ascii="Times New Roman" w:eastAsia="標楷體" w:hAnsi="Times New Roman" w:hint="eastAsia"/>
          <w:sz w:val="28"/>
          <w:szCs w:val="28"/>
        </w:rPr>
        <w:t>5</w:t>
      </w:r>
    </w:p>
    <w:p w14:paraId="7D4E9109" w14:textId="71824506" w:rsidR="00AE1749" w:rsidRPr="000C4856" w:rsidRDefault="000C4856" w:rsidP="00AE1749">
      <w:pPr>
        <w:tabs>
          <w:tab w:val="num" w:pos="2847"/>
        </w:tabs>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AE1749" w:rsidRPr="000C4856">
        <w:rPr>
          <w:rFonts w:ascii="Times New Roman" w:eastAsia="標楷體" w:hAnsi="Times New Roman" w:hint="eastAsia"/>
          <w:sz w:val="28"/>
          <w:szCs w:val="28"/>
        </w:rPr>
        <w:t>【子計畫</w:t>
      </w:r>
      <w:r w:rsidR="008E5D58">
        <w:rPr>
          <w:rFonts w:ascii="Times New Roman" w:eastAsia="標楷體" w:hAnsi="Times New Roman" w:hint="eastAsia"/>
          <w:sz w:val="28"/>
          <w:szCs w:val="28"/>
        </w:rPr>
        <w:t>七</w:t>
      </w:r>
      <w:r w:rsidR="00AE1749" w:rsidRPr="000C4856">
        <w:rPr>
          <w:rFonts w:ascii="Times New Roman" w:eastAsia="標楷體" w:hAnsi="Times New Roman" w:hint="eastAsia"/>
          <w:sz w:val="28"/>
          <w:szCs w:val="28"/>
        </w:rPr>
        <w:t>】</w:t>
      </w:r>
      <w:proofErr w:type="gramStart"/>
      <w:r w:rsidR="008E5D58" w:rsidRPr="008E5D58">
        <w:rPr>
          <w:rFonts w:ascii="Times New Roman" w:eastAsia="標楷體" w:hAnsi="Times New Roman" w:hint="eastAsia"/>
          <w:sz w:val="28"/>
          <w:szCs w:val="28"/>
        </w:rPr>
        <w:t>社會領綱解析</w:t>
      </w:r>
      <w:proofErr w:type="gramEnd"/>
      <w:r w:rsidR="008E5D58" w:rsidRPr="008E5D58">
        <w:rPr>
          <w:rFonts w:ascii="Times New Roman" w:eastAsia="標楷體" w:hAnsi="Times New Roman" w:hint="eastAsia"/>
          <w:sz w:val="28"/>
          <w:szCs w:val="28"/>
        </w:rPr>
        <w:t>與學校本位教學應用之增能研習</w:t>
      </w:r>
      <w:r w:rsidR="001C53C2">
        <w:rPr>
          <w:rFonts w:ascii="Times New Roman" w:eastAsia="標楷體" w:hAnsi="Times New Roman" w:hint="eastAsia"/>
          <w:sz w:val="28"/>
          <w:szCs w:val="28"/>
        </w:rPr>
        <w:t>---</w:t>
      </w:r>
      <w:r>
        <w:rPr>
          <w:rFonts w:ascii="Times New Roman" w:eastAsia="標楷體" w:hAnsi="Times New Roman" w:hint="eastAsia"/>
          <w:sz w:val="28"/>
          <w:szCs w:val="28"/>
        </w:rPr>
        <w:t>------------</w:t>
      </w:r>
      <w:r w:rsidR="00660EF1">
        <w:rPr>
          <w:rFonts w:ascii="Times New Roman" w:eastAsia="標楷體" w:hAnsi="Times New Roman" w:hint="eastAsia"/>
          <w:sz w:val="28"/>
          <w:szCs w:val="28"/>
        </w:rPr>
        <w:t>-</w:t>
      </w:r>
      <w:r w:rsidR="00FD5A95">
        <w:rPr>
          <w:rFonts w:ascii="Times New Roman" w:eastAsia="標楷體" w:hAnsi="Times New Roman" w:hint="eastAsia"/>
          <w:sz w:val="28"/>
          <w:szCs w:val="28"/>
        </w:rPr>
        <w:t>3</w:t>
      </w:r>
      <w:r w:rsidR="008E5D58">
        <w:rPr>
          <w:rFonts w:ascii="Times New Roman" w:eastAsia="標楷體" w:hAnsi="Times New Roman" w:hint="eastAsia"/>
          <w:sz w:val="28"/>
          <w:szCs w:val="28"/>
        </w:rPr>
        <w:t>7</w:t>
      </w:r>
    </w:p>
    <w:p w14:paraId="57A7B94E" w14:textId="16D8CBD0" w:rsidR="00AE1749" w:rsidRPr="000C4856" w:rsidRDefault="000C4856" w:rsidP="00AE1749">
      <w:pPr>
        <w:tabs>
          <w:tab w:val="num" w:pos="2847"/>
        </w:tabs>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AE1749" w:rsidRPr="000C4856">
        <w:rPr>
          <w:rFonts w:ascii="Times New Roman" w:eastAsia="標楷體" w:hAnsi="Times New Roman" w:hint="eastAsia"/>
          <w:sz w:val="28"/>
          <w:szCs w:val="28"/>
        </w:rPr>
        <w:t>【子計畫</w:t>
      </w:r>
      <w:r w:rsidR="008E5D58">
        <w:rPr>
          <w:rFonts w:ascii="Times New Roman" w:eastAsia="標楷體" w:hAnsi="Times New Roman" w:hint="eastAsia"/>
          <w:sz w:val="28"/>
          <w:szCs w:val="28"/>
        </w:rPr>
        <w:t>八</w:t>
      </w:r>
      <w:r w:rsidR="00AE1749" w:rsidRPr="000C4856">
        <w:rPr>
          <w:rFonts w:ascii="Times New Roman" w:eastAsia="標楷體" w:hAnsi="Times New Roman" w:hint="eastAsia"/>
          <w:sz w:val="28"/>
          <w:szCs w:val="28"/>
        </w:rPr>
        <w:t>】</w:t>
      </w:r>
      <w:r w:rsidR="008E5D58" w:rsidRPr="008E5D58">
        <w:rPr>
          <w:rFonts w:ascii="Times New Roman" w:eastAsia="標楷體" w:hAnsi="Times New Roman" w:hint="eastAsia"/>
          <w:sz w:val="28"/>
          <w:szCs w:val="28"/>
        </w:rPr>
        <w:t>國小組輔導員到校輔導服務暨專業增能計畫</w:t>
      </w:r>
      <w:r w:rsidR="008E5D58">
        <w:rPr>
          <w:rFonts w:ascii="Times New Roman" w:eastAsia="標楷體" w:hAnsi="Times New Roman" w:hint="eastAsia"/>
          <w:sz w:val="28"/>
          <w:szCs w:val="28"/>
        </w:rPr>
        <w:t>-----</w:t>
      </w:r>
      <w:r>
        <w:rPr>
          <w:rFonts w:ascii="Times New Roman" w:eastAsia="標楷體" w:hAnsi="Times New Roman" w:hint="eastAsia"/>
          <w:sz w:val="28"/>
          <w:szCs w:val="28"/>
        </w:rPr>
        <w:t>------</w:t>
      </w:r>
      <w:r w:rsidR="001C53C2">
        <w:rPr>
          <w:rFonts w:ascii="Times New Roman" w:eastAsia="標楷體" w:hAnsi="Times New Roman" w:hint="eastAsia"/>
          <w:sz w:val="28"/>
          <w:szCs w:val="28"/>
        </w:rPr>
        <w:t>---</w:t>
      </w:r>
      <w:r>
        <w:rPr>
          <w:rFonts w:ascii="Times New Roman" w:eastAsia="標楷體" w:hAnsi="Times New Roman" w:hint="eastAsia"/>
          <w:sz w:val="28"/>
          <w:szCs w:val="28"/>
        </w:rPr>
        <w:t>----</w:t>
      </w:r>
      <w:r w:rsidR="009C577A">
        <w:rPr>
          <w:rFonts w:ascii="Times New Roman" w:eastAsia="標楷體" w:hAnsi="Times New Roman" w:hint="eastAsia"/>
          <w:sz w:val="28"/>
          <w:szCs w:val="28"/>
        </w:rPr>
        <w:t>-</w:t>
      </w:r>
      <w:r w:rsidR="00FD5A95">
        <w:rPr>
          <w:rFonts w:ascii="Times New Roman" w:eastAsia="標楷體" w:hAnsi="Times New Roman" w:hint="eastAsia"/>
          <w:sz w:val="28"/>
          <w:szCs w:val="28"/>
        </w:rPr>
        <w:t>3</w:t>
      </w:r>
      <w:r w:rsidR="008E5D58">
        <w:rPr>
          <w:rFonts w:ascii="Times New Roman" w:eastAsia="標楷體" w:hAnsi="Times New Roman" w:hint="eastAsia"/>
          <w:sz w:val="28"/>
          <w:szCs w:val="28"/>
        </w:rPr>
        <w:t>9</w:t>
      </w:r>
    </w:p>
    <w:p w14:paraId="22A65E47" w14:textId="48B1FD6E" w:rsidR="00AE1749" w:rsidRDefault="000C4856" w:rsidP="00AE1749">
      <w:pPr>
        <w:tabs>
          <w:tab w:val="num" w:pos="2847"/>
        </w:tabs>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AE1749" w:rsidRPr="000C4856">
        <w:rPr>
          <w:rFonts w:ascii="Times New Roman" w:eastAsia="標楷體" w:hAnsi="Times New Roman" w:hint="eastAsia"/>
          <w:sz w:val="28"/>
          <w:szCs w:val="28"/>
        </w:rPr>
        <w:t>【子計畫</w:t>
      </w:r>
      <w:r w:rsidR="008E5D58">
        <w:rPr>
          <w:rFonts w:ascii="Times New Roman" w:eastAsia="標楷體" w:hAnsi="Times New Roman" w:hint="eastAsia"/>
          <w:sz w:val="28"/>
          <w:szCs w:val="28"/>
        </w:rPr>
        <w:t>九</w:t>
      </w:r>
      <w:r w:rsidR="00AE1749" w:rsidRPr="000C4856">
        <w:rPr>
          <w:rFonts w:ascii="Times New Roman" w:eastAsia="標楷體" w:hAnsi="Times New Roman" w:hint="eastAsia"/>
          <w:sz w:val="28"/>
          <w:szCs w:val="28"/>
        </w:rPr>
        <w:t>】</w:t>
      </w:r>
      <w:r w:rsidR="00AE1749" w:rsidRPr="000C4856">
        <w:rPr>
          <w:rFonts w:ascii="Times New Roman" w:eastAsia="標楷體" w:hAnsi="Times New Roman"/>
          <w:sz w:val="28"/>
          <w:szCs w:val="28"/>
        </w:rPr>
        <w:t>輔導員到校輔導服務</w:t>
      </w:r>
      <w:r w:rsidR="00AE1749" w:rsidRPr="000C4856">
        <w:rPr>
          <w:rFonts w:ascii="Times New Roman" w:eastAsia="標楷體" w:hAnsi="Times New Roman" w:hint="eastAsia"/>
          <w:sz w:val="28"/>
          <w:szCs w:val="28"/>
        </w:rPr>
        <w:t>暨專業增能計畫（國</w:t>
      </w:r>
      <w:r w:rsidR="001C53C2">
        <w:rPr>
          <w:rFonts w:ascii="Times New Roman" w:eastAsia="標楷體" w:hAnsi="Times New Roman" w:hint="eastAsia"/>
          <w:sz w:val="28"/>
          <w:szCs w:val="28"/>
        </w:rPr>
        <w:t>小</w:t>
      </w:r>
      <w:r w:rsidR="00AE1749" w:rsidRPr="000C4856">
        <w:rPr>
          <w:rFonts w:ascii="Times New Roman" w:eastAsia="標楷體" w:hAnsi="Times New Roman" w:hint="eastAsia"/>
          <w:sz w:val="28"/>
          <w:szCs w:val="28"/>
        </w:rPr>
        <w:t>組）</w:t>
      </w:r>
      <w:r>
        <w:rPr>
          <w:rFonts w:ascii="Times New Roman" w:eastAsia="標楷體" w:hAnsi="Times New Roman" w:hint="eastAsia"/>
          <w:sz w:val="28"/>
          <w:szCs w:val="28"/>
        </w:rPr>
        <w:t>---</w:t>
      </w:r>
      <w:r w:rsidR="008E5D58">
        <w:rPr>
          <w:rFonts w:ascii="Times New Roman" w:eastAsia="標楷體" w:hAnsi="Times New Roman" w:hint="eastAsia"/>
          <w:sz w:val="28"/>
          <w:szCs w:val="28"/>
        </w:rPr>
        <w:t>--</w:t>
      </w:r>
      <w:r>
        <w:rPr>
          <w:rFonts w:ascii="Times New Roman" w:eastAsia="標楷體" w:hAnsi="Times New Roman" w:hint="eastAsia"/>
          <w:sz w:val="28"/>
          <w:szCs w:val="28"/>
        </w:rPr>
        <w:t>-------</w:t>
      </w:r>
      <w:r w:rsidR="009C577A">
        <w:rPr>
          <w:rFonts w:ascii="Times New Roman" w:eastAsia="標楷體" w:hAnsi="Times New Roman" w:hint="eastAsia"/>
          <w:sz w:val="28"/>
          <w:szCs w:val="28"/>
        </w:rPr>
        <w:t>-</w:t>
      </w:r>
      <w:r w:rsidR="008E5D58">
        <w:rPr>
          <w:rFonts w:ascii="Times New Roman" w:eastAsia="標楷體" w:hAnsi="Times New Roman" w:hint="eastAsia"/>
          <w:sz w:val="28"/>
          <w:szCs w:val="28"/>
        </w:rPr>
        <w:t>41</w:t>
      </w:r>
    </w:p>
    <w:p w14:paraId="10FF4D5C" w14:textId="54E5FBDA" w:rsidR="008E5D58" w:rsidRDefault="008E5D58" w:rsidP="00AE1749">
      <w:pPr>
        <w:tabs>
          <w:tab w:val="num" w:pos="2847"/>
        </w:tabs>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hint="eastAsia"/>
          <w:sz w:val="28"/>
          <w:szCs w:val="28"/>
        </w:rPr>
        <w:t>【子計畫十】</w:t>
      </w:r>
      <w:r w:rsidRPr="008E5D58">
        <w:rPr>
          <w:rFonts w:ascii="Times New Roman" w:eastAsia="標楷體" w:hAnsi="Times New Roman" w:hint="eastAsia"/>
          <w:sz w:val="28"/>
          <w:szCs w:val="28"/>
        </w:rPr>
        <w:t>國小組到校輔導服務暨社會領域統整與探究實作</w:t>
      </w:r>
      <w:r>
        <w:rPr>
          <w:rFonts w:ascii="Times New Roman" w:eastAsia="標楷體" w:hAnsi="Times New Roman" w:hint="eastAsia"/>
          <w:sz w:val="28"/>
          <w:szCs w:val="28"/>
        </w:rPr>
        <w:t>-------------43</w:t>
      </w:r>
    </w:p>
    <w:p w14:paraId="77418BE4" w14:textId="323F83C1" w:rsidR="008E5D58" w:rsidRPr="000C4856" w:rsidRDefault="008E5D58" w:rsidP="00AE1749">
      <w:pPr>
        <w:tabs>
          <w:tab w:val="num" w:pos="2847"/>
        </w:tabs>
        <w:spacing w:line="4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hint="eastAsia"/>
          <w:sz w:val="28"/>
          <w:szCs w:val="28"/>
        </w:rPr>
        <w:t>【子計畫十一】</w:t>
      </w:r>
      <w:r w:rsidRPr="008E5D58">
        <w:rPr>
          <w:rFonts w:ascii="Times New Roman" w:eastAsia="標楷體" w:hAnsi="Times New Roman" w:hint="eastAsia"/>
          <w:sz w:val="28"/>
          <w:szCs w:val="28"/>
        </w:rPr>
        <w:t>GenAI</w:t>
      </w:r>
      <w:r w:rsidRPr="008E5D58">
        <w:rPr>
          <w:rFonts w:ascii="Times New Roman" w:eastAsia="標楷體" w:hAnsi="Times New Roman" w:hint="eastAsia"/>
          <w:sz w:val="28"/>
          <w:szCs w:val="28"/>
        </w:rPr>
        <w:t>工具在素養導向課程的融入計畫</w:t>
      </w:r>
      <w:r>
        <w:rPr>
          <w:rFonts w:ascii="Times New Roman" w:eastAsia="標楷體" w:hAnsi="Times New Roman" w:hint="eastAsia"/>
          <w:sz w:val="28"/>
          <w:szCs w:val="28"/>
        </w:rPr>
        <w:t>----------------------46</w:t>
      </w:r>
    </w:p>
    <w:p w14:paraId="7EF49ABB" w14:textId="77777777" w:rsidR="00AE1749" w:rsidRPr="005C6F3C" w:rsidRDefault="00AE1749" w:rsidP="00AE1749">
      <w:pPr>
        <w:tabs>
          <w:tab w:val="left" w:pos="1560"/>
          <w:tab w:val="right" w:leader="hyphen" w:pos="9356"/>
        </w:tabs>
        <w:snapToGrid w:val="0"/>
        <w:ind w:leftChars="119" w:left="852" w:rightChars="-19" w:right="-46" w:hangingChars="202" w:hanging="566"/>
        <w:rPr>
          <w:rFonts w:ascii="Times New Roman" w:eastAsia="標楷體" w:hAnsi="Times New Roman"/>
          <w:color w:val="000000" w:themeColor="text1"/>
          <w:sz w:val="28"/>
          <w:szCs w:val="28"/>
        </w:rPr>
      </w:pPr>
    </w:p>
    <w:p w14:paraId="7D8159A5" w14:textId="77777777" w:rsidR="00AE1749" w:rsidRDefault="00AE1749" w:rsidP="00AE1749">
      <w:pPr>
        <w:widowControl/>
        <w:rPr>
          <w:rFonts w:ascii="Times New Roman" w:eastAsia="標楷體" w:hAnsi="Times New Roman"/>
          <w:b/>
          <w:color w:val="000000" w:themeColor="text1"/>
          <w:sz w:val="32"/>
          <w:szCs w:val="32"/>
        </w:rPr>
      </w:pPr>
      <w:bookmarkStart w:id="1" w:name="_Toc344124184"/>
      <w:r>
        <w:rPr>
          <w:rFonts w:ascii="Times New Roman" w:eastAsia="標楷體" w:hAnsi="Times New Roman"/>
          <w:b/>
          <w:color w:val="000000" w:themeColor="text1"/>
          <w:sz w:val="32"/>
          <w:szCs w:val="32"/>
        </w:rPr>
        <w:br w:type="page"/>
      </w:r>
    </w:p>
    <w:p w14:paraId="6712320E" w14:textId="50F684BA" w:rsidR="00F34183" w:rsidRPr="005C6F3C" w:rsidRDefault="00F34183" w:rsidP="00F34183">
      <w:pPr>
        <w:adjustRightInd w:val="0"/>
        <w:spacing w:line="0" w:lineRule="atLeast"/>
        <w:ind w:rightChars="-59" w:right="-142"/>
        <w:jc w:val="center"/>
        <w:rPr>
          <w:rFonts w:ascii="Times New Roman" w:eastAsia="標楷體" w:hAnsi="Times New Roman"/>
          <w:b/>
          <w:color w:val="000000" w:themeColor="text1"/>
          <w:sz w:val="32"/>
          <w:szCs w:val="32"/>
        </w:rPr>
      </w:pPr>
      <w:r w:rsidRPr="005C6F3C">
        <w:rPr>
          <w:rFonts w:ascii="Times New Roman" w:eastAsia="標楷體" w:hAnsi="Times New Roman"/>
          <w:b/>
          <w:color w:val="000000" w:themeColor="text1"/>
          <w:sz w:val="32"/>
          <w:szCs w:val="32"/>
        </w:rPr>
        <w:lastRenderedPageBreak/>
        <w:t>花蓮縣</w:t>
      </w:r>
      <w:r w:rsidR="00581F84" w:rsidRPr="005C6F3C">
        <w:rPr>
          <w:rFonts w:ascii="Times New Roman" w:eastAsia="標楷體" w:hAnsi="Times New Roman"/>
          <w:b/>
          <w:color w:val="000000" w:themeColor="text1"/>
          <w:sz w:val="32"/>
          <w:szCs w:val="32"/>
        </w:rPr>
        <w:t>1</w:t>
      </w:r>
      <w:r w:rsidR="00A44B14" w:rsidRPr="005C6F3C">
        <w:rPr>
          <w:rFonts w:ascii="Times New Roman" w:eastAsia="標楷體" w:hAnsi="Times New Roman"/>
          <w:b/>
          <w:color w:val="000000" w:themeColor="text1"/>
          <w:sz w:val="32"/>
          <w:szCs w:val="32"/>
        </w:rPr>
        <w:t>1</w:t>
      </w:r>
      <w:r w:rsidR="00BE1A02">
        <w:rPr>
          <w:rFonts w:ascii="Times New Roman" w:eastAsia="標楷體" w:hAnsi="Times New Roman" w:hint="eastAsia"/>
          <w:b/>
          <w:color w:val="000000" w:themeColor="text1"/>
          <w:sz w:val="32"/>
          <w:szCs w:val="32"/>
        </w:rPr>
        <w:t>4</w:t>
      </w:r>
      <w:r w:rsidR="00581F84" w:rsidRPr="005C6F3C">
        <w:rPr>
          <w:rFonts w:ascii="Times New Roman" w:eastAsia="標楷體" w:hAnsi="Times New Roman"/>
          <w:b/>
          <w:color w:val="000000" w:themeColor="text1"/>
          <w:sz w:val="32"/>
          <w:szCs w:val="32"/>
        </w:rPr>
        <w:t>學年度</w:t>
      </w:r>
    </w:p>
    <w:p w14:paraId="40171FB3" w14:textId="77777777" w:rsidR="00F34183" w:rsidRPr="005C6F3C" w:rsidRDefault="00F34183" w:rsidP="00F34183">
      <w:pPr>
        <w:adjustRightInd w:val="0"/>
        <w:spacing w:line="0" w:lineRule="atLeast"/>
        <w:ind w:rightChars="-59" w:right="-142"/>
        <w:jc w:val="center"/>
        <w:rPr>
          <w:rFonts w:ascii="Times New Roman" w:eastAsia="標楷體" w:hAnsi="Times New Roman"/>
          <w:b/>
          <w:color w:val="000000" w:themeColor="text1"/>
          <w:sz w:val="32"/>
          <w:szCs w:val="32"/>
        </w:rPr>
      </w:pPr>
      <w:r w:rsidRPr="005C6F3C">
        <w:rPr>
          <w:rFonts w:ascii="Times New Roman" w:eastAsia="標楷體" w:hAnsi="Times New Roman"/>
          <w:b/>
          <w:color w:val="000000" w:themeColor="text1"/>
          <w:sz w:val="32"/>
          <w:szCs w:val="32"/>
        </w:rPr>
        <w:t>精進國民中小學教師教學專業與課程品質整體推動計畫</w:t>
      </w:r>
    </w:p>
    <w:p w14:paraId="5227DCFC" w14:textId="10537C89" w:rsidR="00F34183" w:rsidRPr="005C6F3C" w:rsidRDefault="00540D3E" w:rsidP="00F34183">
      <w:pPr>
        <w:spacing w:line="0" w:lineRule="atLeast"/>
        <w:jc w:val="center"/>
        <w:rPr>
          <w:rFonts w:ascii="Times New Roman" w:eastAsia="標楷體" w:hAnsi="Times New Roman"/>
          <w:b/>
          <w:color w:val="000000" w:themeColor="text1"/>
          <w:sz w:val="32"/>
          <w:szCs w:val="32"/>
        </w:rPr>
      </w:pPr>
      <w:r w:rsidRPr="005C6F3C">
        <w:rPr>
          <w:rFonts w:ascii="Times New Roman" w:eastAsia="標楷體" w:hAnsi="Times New Roman"/>
          <w:b/>
          <w:color w:val="000000" w:themeColor="text1"/>
          <w:sz w:val="32"/>
          <w:szCs w:val="32"/>
        </w:rPr>
        <w:t>社會</w:t>
      </w:r>
      <w:proofErr w:type="gramStart"/>
      <w:r w:rsidRPr="005C6F3C">
        <w:rPr>
          <w:rFonts w:ascii="Times New Roman" w:eastAsia="標楷體" w:hAnsi="Times New Roman"/>
          <w:b/>
          <w:color w:val="000000" w:themeColor="text1"/>
          <w:sz w:val="32"/>
          <w:szCs w:val="32"/>
        </w:rPr>
        <w:t>領域</w:t>
      </w:r>
      <w:r w:rsidR="00BE1A02">
        <w:rPr>
          <w:rFonts w:ascii="Times New Roman" w:eastAsia="標楷體" w:hAnsi="Times New Roman" w:hint="eastAsia"/>
          <w:b/>
          <w:color w:val="000000" w:themeColor="text1"/>
          <w:sz w:val="32"/>
          <w:szCs w:val="32"/>
        </w:rPr>
        <w:t>分團</w:t>
      </w:r>
      <w:r w:rsidR="00F34183" w:rsidRPr="005C6F3C">
        <w:rPr>
          <w:rFonts w:ascii="Times New Roman" w:eastAsia="標楷體" w:hAnsi="Times New Roman"/>
          <w:b/>
          <w:color w:val="000000" w:themeColor="text1"/>
          <w:sz w:val="32"/>
          <w:szCs w:val="32"/>
        </w:rPr>
        <w:t>計畫</w:t>
      </w:r>
      <w:proofErr w:type="gramEnd"/>
    </w:p>
    <w:p w14:paraId="5E5589E9" w14:textId="77777777" w:rsidR="00F34183" w:rsidRPr="00BE1A02" w:rsidRDefault="00F34183" w:rsidP="00F34183">
      <w:pPr>
        <w:spacing w:line="400" w:lineRule="exact"/>
        <w:outlineLvl w:val="0"/>
        <w:rPr>
          <w:rFonts w:ascii="Times New Roman" w:eastAsia="標楷體" w:hAnsi="Times New Roman"/>
          <w:b/>
          <w:color w:val="000000" w:themeColor="text1"/>
          <w:sz w:val="28"/>
          <w:szCs w:val="28"/>
        </w:rPr>
      </w:pPr>
      <w:bookmarkStart w:id="2" w:name="_Toc471723593"/>
    </w:p>
    <w:p w14:paraId="12988BBC" w14:textId="77777777" w:rsidR="00F34183" w:rsidRPr="005C6F3C" w:rsidRDefault="00F34183" w:rsidP="00F34183">
      <w:pPr>
        <w:spacing w:line="400" w:lineRule="exact"/>
        <w:outlineLvl w:val="0"/>
        <w:rPr>
          <w:rFonts w:ascii="Times New Roman" w:eastAsia="標楷體" w:hAnsi="Times New Roman"/>
          <w:b/>
          <w:color w:val="000000" w:themeColor="text1"/>
          <w:sz w:val="32"/>
          <w:szCs w:val="32"/>
        </w:rPr>
      </w:pPr>
      <w:r w:rsidRPr="005C6F3C">
        <w:rPr>
          <w:rFonts w:ascii="Times New Roman" w:eastAsia="標楷體" w:hAnsi="Times New Roman"/>
          <w:b/>
          <w:color w:val="000000" w:themeColor="text1"/>
          <w:sz w:val="28"/>
          <w:szCs w:val="28"/>
        </w:rPr>
        <w:t>壹、依據</w:t>
      </w:r>
      <w:bookmarkEnd w:id="1"/>
      <w:bookmarkEnd w:id="2"/>
    </w:p>
    <w:p w14:paraId="013567D8" w14:textId="77777777" w:rsidR="00F34183" w:rsidRPr="005C6F3C" w:rsidRDefault="00F34183" w:rsidP="00F34183">
      <w:pPr>
        <w:tabs>
          <w:tab w:val="left" w:pos="851"/>
        </w:tabs>
        <w:spacing w:line="400" w:lineRule="exact"/>
        <w:ind w:leftChars="177" w:left="850" w:hangingChars="177" w:hanging="425"/>
        <w:jc w:val="both"/>
        <w:rPr>
          <w:rFonts w:ascii="Times New Roman" w:eastAsia="標楷體" w:hAnsi="Times New Roman"/>
          <w:color w:val="000000" w:themeColor="text1"/>
          <w:kern w:val="0"/>
          <w:szCs w:val="24"/>
        </w:rPr>
      </w:pPr>
      <w:r w:rsidRPr="005C6F3C">
        <w:rPr>
          <w:rFonts w:ascii="Times New Roman" w:eastAsia="標楷體" w:hAnsi="Times New Roman"/>
          <w:color w:val="000000" w:themeColor="text1"/>
          <w:szCs w:val="24"/>
        </w:rPr>
        <w:t>一、教育部補助直轄市、縣</w:t>
      </w:r>
      <w:r w:rsidRPr="005C6F3C">
        <w:rPr>
          <w:rFonts w:ascii="Times New Roman" w:eastAsia="標楷體" w:hAnsi="Times New Roman"/>
          <w:bCs/>
          <w:color w:val="000000" w:themeColor="text1"/>
          <w:szCs w:val="24"/>
        </w:rPr>
        <w:t>(</w:t>
      </w:r>
      <w:r w:rsidRPr="005C6F3C">
        <w:rPr>
          <w:rFonts w:ascii="Times New Roman" w:eastAsia="標楷體" w:hAnsi="Times New Roman"/>
          <w:color w:val="000000" w:themeColor="text1"/>
          <w:szCs w:val="24"/>
        </w:rPr>
        <w:t>市</w:t>
      </w:r>
      <w:r w:rsidRPr="005C6F3C">
        <w:rPr>
          <w:rFonts w:ascii="Times New Roman" w:eastAsia="標楷體" w:hAnsi="Times New Roman"/>
          <w:bCs/>
          <w:color w:val="000000" w:themeColor="text1"/>
          <w:szCs w:val="24"/>
        </w:rPr>
        <w:t>)</w:t>
      </w:r>
      <w:r w:rsidRPr="005C6F3C">
        <w:rPr>
          <w:rFonts w:ascii="Times New Roman" w:eastAsia="標楷體" w:hAnsi="Times New Roman"/>
          <w:color w:val="000000" w:themeColor="text1"/>
          <w:szCs w:val="24"/>
        </w:rPr>
        <w:t>政府精進國民中學及國民小學教師教學專業與課程品質作業要點。</w:t>
      </w:r>
    </w:p>
    <w:p w14:paraId="78DD73F3" w14:textId="45D13033" w:rsidR="00F34183" w:rsidRPr="005C6F3C" w:rsidRDefault="00F34183" w:rsidP="00F34183">
      <w:pPr>
        <w:tabs>
          <w:tab w:val="left" w:pos="518"/>
          <w:tab w:val="left" w:pos="993"/>
          <w:tab w:val="left" w:pos="1276"/>
        </w:tabs>
        <w:spacing w:line="400" w:lineRule="exact"/>
        <w:ind w:leftChars="177" w:left="850" w:hangingChars="177" w:hanging="425"/>
        <w:jc w:val="both"/>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二、花蓮縣</w:t>
      </w:r>
      <w:r w:rsidR="00581F84" w:rsidRPr="005C6F3C">
        <w:rPr>
          <w:rFonts w:ascii="Times New Roman" w:eastAsia="標楷體" w:hAnsi="Times New Roman"/>
          <w:color w:val="000000" w:themeColor="text1"/>
          <w:szCs w:val="24"/>
        </w:rPr>
        <w:t>1</w:t>
      </w:r>
      <w:r w:rsidR="00A44B14" w:rsidRPr="005C6F3C">
        <w:rPr>
          <w:rFonts w:ascii="Times New Roman" w:eastAsia="標楷體" w:hAnsi="Times New Roman"/>
          <w:color w:val="000000" w:themeColor="text1"/>
          <w:szCs w:val="24"/>
        </w:rPr>
        <w:t>1</w:t>
      </w:r>
      <w:r w:rsidR="00BE1A02">
        <w:rPr>
          <w:rFonts w:ascii="Times New Roman" w:eastAsia="標楷體" w:hAnsi="Times New Roman" w:hint="eastAsia"/>
          <w:color w:val="000000" w:themeColor="text1"/>
          <w:szCs w:val="24"/>
        </w:rPr>
        <w:t>4</w:t>
      </w:r>
      <w:proofErr w:type="gramStart"/>
      <w:r w:rsidR="00581F84" w:rsidRPr="005C6F3C">
        <w:rPr>
          <w:rFonts w:ascii="Times New Roman" w:eastAsia="標楷體" w:hAnsi="Times New Roman"/>
          <w:color w:val="000000" w:themeColor="text1"/>
          <w:szCs w:val="24"/>
        </w:rPr>
        <w:t>學年度</w:t>
      </w:r>
      <w:r w:rsidRPr="005C6F3C">
        <w:rPr>
          <w:rFonts w:ascii="Times New Roman" w:eastAsia="標楷體" w:hAnsi="Times New Roman"/>
          <w:color w:val="000000" w:themeColor="text1"/>
          <w:szCs w:val="24"/>
        </w:rPr>
        <w:t>精進</w:t>
      </w:r>
      <w:proofErr w:type="gramEnd"/>
      <w:r w:rsidRPr="005C6F3C">
        <w:rPr>
          <w:rFonts w:ascii="Times New Roman" w:eastAsia="標楷體" w:hAnsi="Times New Roman"/>
          <w:color w:val="000000" w:themeColor="text1"/>
          <w:szCs w:val="24"/>
        </w:rPr>
        <w:t>國民中小學教師教學專業與課程品質整體推動計畫。</w:t>
      </w:r>
    </w:p>
    <w:p w14:paraId="62B6311B" w14:textId="0BC89A13" w:rsidR="00F34183" w:rsidRPr="005C6F3C" w:rsidRDefault="00F34183" w:rsidP="00F34183">
      <w:pPr>
        <w:tabs>
          <w:tab w:val="left" w:pos="518"/>
          <w:tab w:val="left" w:pos="993"/>
        </w:tabs>
        <w:spacing w:line="400" w:lineRule="exact"/>
        <w:ind w:leftChars="177" w:left="850" w:hangingChars="177" w:hanging="425"/>
        <w:jc w:val="both"/>
        <w:rPr>
          <w:rFonts w:ascii="Times New Roman" w:eastAsia="標楷體" w:hAnsi="Times New Roman"/>
          <w:color w:val="000000" w:themeColor="text1"/>
          <w:kern w:val="0"/>
          <w:szCs w:val="24"/>
        </w:rPr>
      </w:pPr>
      <w:r w:rsidRPr="005C6F3C">
        <w:rPr>
          <w:rFonts w:ascii="Times New Roman" w:eastAsia="標楷體" w:hAnsi="Times New Roman"/>
          <w:color w:val="000000" w:themeColor="text1"/>
          <w:szCs w:val="24"/>
        </w:rPr>
        <w:t>三、花蓮縣</w:t>
      </w:r>
      <w:r w:rsidR="00581F84" w:rsidRPr="005C6F3C">
        <w:rPr>
          <w:rFonts w:ascii="Times New Roman" w:eastAsia="標楷體" w:hAnsi="Times New Roman"/>
          <w:color w:val="000000" w:themeColor="text1"/>
          <w:szCs w:val="24"/>
        </w:rPr>
        <w:t>1</w:t>
      </w:r>
      <w:r w:rsidR="00A44B14" w:rsidRPr="005C6F3C">
        <w:rPr>
          <w:rFonts w:ascii="Times New Roman" w:eastAsia="標楷體" w:hAnsi="Times New Roman"/>
          <w:color w:val="000000" w:themeColor="text1"/>
          <w:szCs w:val="24"/>
        </w:rPr>
        <w:t>1</w:t>
      </w:r>
      <w:r w:rsidR="00BE1A02">
        <w:rPr>
          <w:rFonts w:ascii="Times New Roman" w:eastAsia="標楷體" w:hAnsi="Times New Roman" w:hint="eastAsia"/>
          <w:color w:val="000000" w:themeColor="text1"/>
          <w:szCs w:val="24"/>
        </w:rPr>
        <w:t>4</w:t>
      </w:r>
      <w:r w:rsidR="00581F84" w:rsidRPr="005C6F3C">
        <w:rPr>
          <w:rFonts w:ascii="Times New Roman" w:eastAsia="標楷體" w:hAnsi="Times New Roman"/>
          <w:color w:val="000000" w:themeColor="text1"/>
          <w:szCs w:val="24"/>
        </w:rPr>
        <w:t>學年度</w:t>
      </w:r>
      <w:r w:rsidRPr="005C6F3C">
        <w:rPr>
          <w:rFonts w:ascii="Times New Roman" w:eastAsia="標楷體" w:hAnsi="Times New Roman"/>
          <w:color w:val="000000" w:themeColor="text1"/>
          <w:szCs w:val="24"/>
        </w:rPr>
        <w:t>國教</w:t>
      </w:r>
      <w:r w:rsidR="00BE1A02">
        <w:rPr>
          <w:rFonts w:ascii="Times New Roman" w:eastAsia="標楷體" w:hAnsi="Times New Roman" w:hint="eastAsia"/>
          <w:color w:val="000000" w:themeColor="text1"/>
          <w:szCs w:val="24"/>
        </w:rPr>
        <w:t>地方</w:t>
      </w:r>
      <w:r w:rsidRPr="005C6F3C">
        <w:rPr>
          <w:rFonts w:ascii="Times New Roman" w:eastAsia="標楷體" w:hAnsi="Times New Roman"/>
          <w:color w:val="000000" w:themeColor="text1"/>
          <w:szCs w:val="24"/>
        </w:rPr>
        <w:t>團整體團</w:t>
      </w:r>
      <w:proofErr w:type="gramStart"/>
      <w:r w:rsidRPr="005C6F3C">
        <w:rPr>
          <w:rFonts w:ascii="Times New Roman" w:eastAsia="標楷體" w:hAnsi="Times New Roman"/>
          <w:color w:val="000000" w:themeColor="text1"/>
          <w:szCs w:val="24"/>
        </w:rPr>
        <w:t>務</w:t>
      </w:r>
      <w:proofErr w:type="gramEnd"/>
      <w:r w:rsidRPr="005C6F3C">
        <w:rPr>
          <w:rFonts w:ascii="Times New Roman" w:eastAsia="標楷體" w:hAnsi="Times New Roman"/>
          <w:color w:val="000000" w:themeColor="text1"/>
          <w:szCs w:val="24"/>
        </w:rPr>
        <w:t>計畫。</w:t>
      </w:r>
    </w:p>
    <w:p w14:paraId="0286B98C" w14:textId="77777777" w:rsidR="00F34183" w:rsidRPr="005C6F3C" w:rsidRDefault="00F34183" w:rsidP="0090416C">
      <w:pPr>
        <w:snapToGrid w:val="0"/>
        <w:spacing w:beforeLines="50" w:before="180" w:line="400" w:lineRule="exact"/>
        <w:outlineLvl w:val="0"/>
        <w:rPr>
          <w:rFonts w:ascii="Times New Roman" w:eastAsia="標楷體" w:hAnsi="Times New Roman"/>
          <w:b/>
          <w:color w:val="000000" w:themeColor="text1"/>
          <w:sz w:val="28"/>
          <w:szCs w:val="28"/>
        </w:rPr>
      </w:pPr>
      <w:bookmarkStart w:id="3" w:name="_Toc471723594"/>
      <w:r w:rsidRPr="005C6F3C">
        <w:rPr>
          <w:rFonts w:ascii="Times New Roman" w:eastAsia="標楷體" w:hAnsi="Times New Roman"/>
          <w:b/>
          <w:color w:val="000000" w:themeColor="text1"/>
          <w:sz w:val="28"/>
          <w:szCs w:val="28"/>
        </w:rPr>
        <w:t>貳、輔導小組組織架構及分工表</w:t>
      </w:r>
    </w:p>
    <w:p w14:paraId="0588D015" w14:textId="77777777" w:rsidR="00F34183" w:rsidRPr="005C6F3C" w:rsidRDefault="00F34183" w:rsidP="005D5706">
      <w:pPr>
        <w:spacing w:beforeLines="50" w:before="180" w:afterLines="50" w:after="180"/>
        <w:ind w:leftChars="-17" w:left="567" w:hangingChars="253" w:hanging="608"/>
        <w:outlineLvl w:val="1"/>
        <w:rPr>
          <w:rFonts w:ascii="Times New Roman" w:eastAsia="標楷體" w:hAnsi="Times New Roman"/>
          <w:b/>
          <w:color w:val="000000" w:themeColor="text1"/>
        </w:rPr>
      </w:pPr>
      <w:bookmarkStart w:id="4" w:name="_Toc324452810"/>
      <w:bookmarkStart w:id="5" w:name="_Toc340544044"/>
      <w:r w:rsidRPr="005C6F3C">
        <w:rPr>
          <w:rFonts w:ascii="Times New Roman" w:eastAsia="標楷體" w:hAnsi="Times New Roman"/>
          <w:b/>
          <w:color w:val="000000" w:themeColor="text1"/>
        </w:rPr>
        <w:t>一、組織</w:t>
      </w:r>
      <w:bookmarkEnd w:id="4"/>
      <w:bookmarkEnd w:id="5"/>
      <w:r w:rsidRPr="005C6F3C">
        <w:rPr>
          <w:rFonts w:ascii="Times New Roman" w:eastAsia="標楷體" w:hAnsi="Times New Roman"/>
          <w:b/>
          <w:color w:val="000000" w:themeColor="text1"/>
        </w:rPr>
        <w:t>架構圖：</w:t>
      </w:r>
    </w:p>
    <w:p w14:paraId="6CA36D27" w14:textId="6A93AE8D" w:rsidR="00F34183" w:rsidRPr="005C6F3C" w:rsidRDefault="00332AE0" w:rsidP="00F34183">
      <w:pPr>
        <w:spacing w:line="400" w:lineRule="exact"/>
        <w:ind w:leftChars="-11" w:left="-26" w:firstLineChars="192" w:firstLine="461"/>
        <w:rPr>
          <w:rFonts w:ascii="Times New Roman" w:eastAsia="標楷體" w:hAnsi="Times New Roman"/>
          <w:color w:val="000000" w:themeColor="text1"/>
        </w:rPr>
      </w:pPr>
      <w:r>
        <w:rPr>
          <w:rFonts w:ascii="Times New Roman" w:eastAsia="標楷體" w:hAnsi="Times New Roman"/>
          <w:b/>
          <w:noProof/>
          <w:color w:val="000000" w:themeColor="text1"/>
          <w:szCs w:val="24"/>
        </w:rPr>
        <mc:AlternateContent>
          <mc:Choice Requires="wps">
            <w:drawing>
              <wp:anchor distT="0" distB="0" distL="114300" distR="114300" simplePos="0" relativeHeight="251667456" behindDoc="0" locked="0" layoutInCell="1" allowOverlap="1" wp14:anchorId="65699D0B" wp14:editId="0EC5AF9B">
                <wp:simplePos x="0" y="0"/>
                <wp:positionH relativeFrom="column">
                  <wp:posOffset>2089362</wp:posOffset>
                </wp:positionH>
                <wp:positionV relativeFrom="paragraph">
                  <wp:posOffset>5459095</wp:posOffset>
                </wp:positionV>
                <wp:extent cx="2156460" cy="388620"/>
                <wp:effectExtent l="0" t="0" r="0" b="0"/>
                <wp:wrapNone/>
                <wp:docPr id="1153920721" name="矩形 74"/>
                <wp:cNvGraphicFramePr/>
                <a:graphic xmlns:a="http://schemas.openxmlformats.org/drawingml/2006/main">
                  <a:graphicData uri="http://schemas.microsoft.com/office/word/2010/wordprocessingShape">
                    <wps:wsp>
                      <wps:cNvSpPr/>
                      <wps:spPr>
                        <a:xfrm>
                          <a:off x="0" y="0"/>
                          <a:ext cx="2156460" cy="3886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409A84" w14:textId="171C2D3D" w:rsidR="001467B6" w:rsidRPr="00332AE0" w:rsidRDefault="001467B6" w:rsidP="00332AE0">
                            <w:pPr>
                              <w:jc w:val="center"/>
                              <w:rPr>
                                <w:rFonts w:ascii="標楷體" w:eastAsia="標楷體" w:hAnsi="標楷體"/>
                                <w:color w:val="000000" w:themeColor="text1"/>
                              </w:rPr>
                            </w:pPr>
                            <w:r w:rsidRPr="00332AE0">
                              <w:rPr>
                                <w:rFonts w:ascii="標楷體" w:eastAsia="標楷體" w:hAnsi="標楷體" w:hint="eastAsia"/>
                                <w:color w:val="000000" w:themeColor="text1"/>
                              </w:rPr>
                              <w:t>※社會領域分團推動組織圖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99D0B" id="矩形 74" o:spid="_x0000_s1026" style="position:absolute;left:0;text-align:left;margin-left:164.5pt;margin-top:429.85pt;width:169.8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" filled="f" stroked="f" strokeweight="2pt">
                <v:textbox>
                  <w:txbxContent>
                    <w:p w14:paraId="59409A84" w14:textId="171C2D3D" w:rsidR="001467B6" w:rsidRPr="00332AE0" w:rsidRDefault="001467B6" w:rsidP="00332AE0">
                      <w:pPr>
                        <w:jc w:val="center"/>
                        <w:rPr>
                          <w:rFonts w:ascii="標楷體" w:eastAsia="標楷體" w:hAnsi="標楷體"/>
                          <w:color w:val="000000" w:themeColor="text1"/>
                        </w:rPr>
                      </w:pPr>
                      <w:r w:rsidRPr="00332AE0">
                        <w:rPr>
                          <w:rFonts w:ascii="標楷體" w:eastAsia="標楷體" w:hAnsi="標楷體" w:hint="eastAsia"/>
                          <w:color w:val="000000" w:themeColor="text1"/>
                        </w:rPr>
                        <w:t>※社會領域分團推動組織圖</w:t>
                      </w:r>
                    </w:p>
                  </w:txbxContent>
                </v:textbox>
              </v:rect>
            </w:pict>
          </mc:Fallback>
        </mc:AlternateContent>
      </w:r>
      <w:r w:rsidRPr="005C6F3C">
        <w:rPr>
          <w:rFonts w:ascii="Times New Roman" w:eastAsia="標楷體" w:hAnsi="Times New Roman"/>
          <w:b/>
          <w:noProof/>
          <w:color w:val="000000" w:themeColor="text1"/>
          <w:szCs w:val="24"/>
        </w:rPr>
        <mc:AlternateContent>
          <mc:Choice Requires="wpc">
            <w:drawing>
              <wp:anchor distT="0" distB="0" distL="114300" distR="114300" simplePos="0" relativeHeight="251664384" behindDoc="1" locked="0" layoutInCell="1" allowOverlap="0" wp14:anchorId="60CCA473" wp14:editId="49AE5EC0">
                <wp:simplePos x="0" y="0"/>
                <wp:positionH relativeFrom="column">
                  <wp:posOffset>-87630</wp:posOffset>
                </wp:positionH>
                <wp:positionV relativeFrom="paragraph">
                  <wp:posOffset>942763</wp:posOffset>
                </wp:positionV>
                <wp:extent cx="6504940" cy="4732020"/>
                <wp:effectExtent l="0" t="0" r="0" b="0"/>
                <wp:wrapTopAndBottom/>
                <wp:docPr id="41" name="畫布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Rectangle 246"/>
                        <wps:cNvSpPr>
                          <a:spLocks noChangeArrowheads="1"/>
                        </wps:cNvSpPr>
                        <wps:spPr bwMode="auto">
                          <a:xfrm>
                            <a:off x="4217036" y="1607820"/>
                            <a:ext cx="1995170" cy="736707"/>
                          </a:xfrm>
                          <a:prstGeom prst="rect">
                            <a:avLst/>
                          </a:prstGeom>
                          <a:solidFill>
                            <a:srgbClr val="FFFFFF"/>
                          </a:solidFill>
                          <a:ln w="9525">
                            <a:solidFill>
                              <a:srgbClr val="000000"/>
                            </a:solidFill>
                            <a:miter lim="800000"/>
                            <a:headEnd/>
                            <a:tailEnd/>
                          </a:ln>
                        </wps:spPr>
                        <wps:txbx>
                          <w:txbxContent>
                            <w:p w14:paraId="6FC8F082" w14:textId="77777777" w:rsidR="001467B6" w:rsidRDefault="001467B6" w:rsidP="00DB4701">
                              <w:pPr>
                                <w:jc w:val="center"/>
                                <w:rPr>
                                  <w:rFonts w:ascii="標楷體" w:eastAsia="標楷體" w:hAnsi="標楷體"/>
                                </w:rPr>
                              </w:pPr>
                              <w:r>
                                <w:rPr>
                                  <w:rFonts w:ascii="標楷體" w:eastAsia="標楷體" w:hAnsi="標楷體" w:hint="eastAsia"/>
                                </w:rPr>
                                <w:t>行政秘書</w:t>
                              </w:r>
                            </w:p>
                            <w:p w14:paraId="0ABF981A" w14:textId="42D8F685" w:rsidR="001467B6" w:rsidRDefault="001467B6" w:rsidP="00DB4701">
                              <w:pPr>
                                <w:jc w:val="center"/>
                                <w:rPr>
                                  <w:rFonts w:ascii="標楷體" w:eastAsia="標楷體" w:hAnsi="標楷體"/>
                                </w:rPr>
                              </w:pPr>
                              <w:r>
                                <w:rPr>
                                  <w:rFonts w:ascii="標楷體" w:eastAsia="標楷體" w:hAnsi="標楷體" w:hint="eastAsia"/>
                                </w:rPr>
                                <w:t>張友欣(公民、美崙國中)</w:t>
                              </w:r>
                            </w:p>
                            <w:p w14:paraId="0882D41F" w14:textId="7653A2FC" w:rsidR="001467B6" w:rsidRPr="00332AE0" w:rsidRDefault="001467B6" w:rsidP="00DB4701">
                              <w:pPr>
                                <w:jc w:val="center"/>
                                <w:rPr>
                                  <w:rFonts w:ascii="標楷體" w:eastAsia="標楷體" w:hAnsi="標楷體"/>
                                </w:rPr>
                              </w:pPr>
                              <w:r>
                                <w:rPr>
                                  <w:rFonts w:ascii="標楷體" w:eastAsia="標楷體" w:hAnsi="標楷體" w:hint="eastAsia"/>
                                </w:rPr>
                                <w:t>江璟佑(月眉國小)</w:t>
                              </w:r>
                            </w:p>
                            <w:p w14:paraId="6273484D" w14:textId="77777777" w:rsidR="001467B6" w:rsidRPr="00332AE0" w:rsidRDefault="001467B6" w:rsidP="00DB4701">
                              <w:pPr>
                                <w:jc w:val="center"/>
                                <w:rPr>
                                  <w:rFonts w:ascii="標楷體" w:eastAsia="標楷體" w:hAnsi="標楷體"/>
                                </w:rPr>
                              </w:pPr>
                            </w:p>
                          </w:txbxContent>
                        </wps:txbx>
                        <wps:bodyPr rot="0" vert="horz" wrap="square" lIns="91440" tIns="45720" rIns="91440" bIns="45720" anchor="t" anchorCtr="0" upright="1">
                          <a:noAutofit/>
                        </wps:bodyPr>
                      </wps:wsp>
                      <wps:wsp>
                        <wps:cNvPr id="9" name="Rectangle 253"/>
                        <wps:cNvSpPr>
                          <a:spLocks noChangeArrowheads="1"/>
                        </wps:cNvSpPr>
                        <wps:spPr bwMode="auto">
                          <a:xfrm>
                            <a:off x="2018666" y="123610"/>
                            <a:ext cx="1943100" cy="586740"/>
                          </a:xfrm>
                          <a:prstGeom prst="rect">
                            <a:avLst/>
                          </a:prstGeom>
                          <a:solidFill>
                            <a:srgbClr val="FFFFFF"/>
                          </a:solidFill>
                          <a:ln w="9525">
                            <a:solidFill>
                              <a:srgbClr val="000000"/>
                            </a:solidFill>
                            <a:miter lim="800000"/>
                            <a:headEnd/>
                            <a:tailEnd/>
                          </a:ln>
                        </wps:spPr>
                        <wps:txbx>
                          <w:txbxContent>
                            <w:p w14:paraId="32008452" w14:textId="77777777" w:rsidR="001467B6" w:rsidRDefault="001467B6" w:rsidP="00DB4701">
                              <w:pPr>
                                <w:jc w:val="center"/>
                                <w:rPr>
                                  <w:rFonts w:ascii="標楷體" w:eastAsia="標楷體" w:hAnsi="標楷體"/>
                                </w:rPr>
                              </w:pPr>
                              <w:r>
                                <w:rPr>
                                  <w:rFonts w:ascii="標楷體" w:eastAsia="標楷體" w:hAnsi="標楷體" w:hint="eastAsia"/>
                                </w:rPr>
                                <w:t>召集人</w:t>
                              </w:r>
                            </w:p>
                            <w:p w14:paraId="58E11A53" w14:textId="65FD1D76" w:rsidR="001467B6" w:rsidRPr="000610CB" w:rsidRDefault="001467B6" w:rsidP="00DB4701">
                              <w:pPr>
                                <w:jc w:val="center"/>
                                <w:rPr>
                                  <w:rFonts w:ascii="標楷體" w:eastAsia="標楷體" w:hAnsi="標楷體"/>
                                </w:rPr>
                              </w:pPr>
                              <w:r>
                                <w:rPr>
                                  <w:rFonts w:ascii="標楷體" w:eastAsia="標楷體" w:hAnsi="標楷體" w:hint="eastAsia"/>
                                </w:rPr>
                                <w:t>羅崇禧校長（美崙國中）</w:t>
                              </w:r>
                            </w:p>
                            <w:p w14:paraId="4EBBC881" w14:textId="77777777" w:rsidR="001467B6" w:rsidRPr="00D04CC6" w:rsidRDefault="001467B6" w:rsidP="00DB4701">
                              <w:pPr>
                                <w:jc w:val="center"/>
                                <w:rPr>
                                  <w:rFonts w:ascii="標楷體" w:eastAsia="標楷體" w:hAnsi="標楷體"/>
                                </w:rPr>
                              </w:pPr>
                            </w:p>
                          </w:txbxContent>
                        </wps:txbx>
                        <wps:bodyPr rot="0" vert="horz" wrap="square" lIns="91440" tIns="45720" rIns="91440" bIns="45720" anchor="t" anchorCtr="0" upright="1">
                          <a:noAutofit/>
                        </wps:bodyPr>
                      </wps:wsp>
                      <wps:wsp>
                        <wps:cNvPr id="10" name="Line 268"/>
                        <wps:cNvCnPr>
                          <a:cxnSpLocks noChangeShapeType="1"/>
                        </wps:cNvCnPr>
                        <wps:spPr bwMode="auto">
                          <a:xfrm>
                            <a:off x="3617430" y="267453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270"/>
                        <wps:cNvSpPr>
                          <a:spLocks noChangeArrowheads="1"/>
                        </wps:cNvSpPr>
                        <wps:spPr bwMode="auto">
                          <a:xfrm>
                            <a:off x="4244976" y="419100"/>
                            <a:ext cx="1569084" cy="981075"/>
                          </a:xfrm>
                          <a:prstGeom prst="rect">
                            <a:avLst/>
                          </a:prstGeom>
                          <a:solidFill>
                            <a:srgbClr val="FFFFFF"/>
                          </a:solidFill>
                          <a:ln w="9525">
                            <a:solidFill>
                              <a:srgbClr val="000000"/>
                            </a:solidFill>
                            <a:miter lim="800000"/>
                            <a:headEnd/>
                            <a:tailEnd/>
                          </a:ln>
                        </wps:spPr>
                        <wps:txbx>
                          <w:txbxContent>
                            <w:p w14:paraId="6976C10B" w14:textId="77777777" w:rsidR="001467B6" w:rsidRDefault="001467B6" w:rsidP="00DB4701">
                              <w:pPr>
                                <w:jc w:val="center"/>
                                <w:rPr>
                                  <w:rFonts w:ascii="標楷體" w:eastAsia="標楷體" w:hAnsi="標楷體"/>
                                </w:rPr>
                              </w:pPr>
                              <w:r>
                                <w:rPr>
                                  <w:rFonts w:ascii="標楷體" w:eastAsia="標楷體" w:hAnsi="標楷體" w:hint="eastAsia"/>
                                </w:rPr>
                                <w:t>顧問</w:t>
                              </w:r>
                            </w:p>
                            <w:p w14:paraId="0BD8A96D" w14:textId="1627E295" w:rsidR="001467B6" w:rsidRDefault="001467B6" w:rsidP="00DB4701">
                              <w:pPr>
                                <w:jc w:val="center"/>
                                <w:rPr>
                                  <w:rFonts w:ascii="標楷體" w:eastAsia="標楷體" w:hAnsi="標楷體"/>
                                </w:rPr>
                              </w:pPr>
                              <w:r>
                                <w:rPr>
                                  <w:rFonts w:ascii="標楷體" w:eastAsia="標楷體" w:hAnsi="標楷體" w:hint="eastAsia"/>
                                </w:rPr>
                                <w:t>田清華校長(退休)</w:t>
                              </w:r>
                            </w:p>
                            <w:p w14:paraId="032E1D9D" w14:textId="5FD24962" w:rsidR="001467B6" w:rsidRDefault="001467B6" w:rsidP="00DB4701">
                              <w:pPr>
                                <w:jc w:val="center"/>
                                <w:rPr>
                                  <w:rFonts w:ascii="標楷體" w:eastAsia="標楷體" w:hAnsi="標楷體"/>
                                </w:rPr>
                              </w:pPr>
                              <w:r>
                                <w:rPr>
                                  <w:rFonts w:ascii="標楷體" w:eastAsia="標楷體" w:hAnsi="標楷體" w:hint="eastAsia"/>
                                </w:rPr>
                                <w:t>唐惠珠校長(退休)</w:t>
                              </w:r>
                            </w:p>
                            <w:p w14:paraId="5F0199D4" w14:textId="087F193E" w:rsidR="001467B6" w:rsidRDefault="001467B6" w:rsidP="00DB4701">
                              <w:pPr>
                                <w:jc w:val="center"/>
                                <w:rPr>
                                  <w:rFonts w:ascii="標楷體" w:eastAsia="標楷體" w:hAnsi="標楷體"/>
                                </w:rPr>
                              </w:pPr>
                              <w:r>
                                <w:rPr>
                                  <w:rFonts w:ascii="標楷體" w:eastAsia="標楷體" w:hAnsi="標楷體" w:hint="eastAsia"/>
                                </w:rPr>
                                <w:t>黃超陽校長(退休)</w:t>
                              </w:r>
                            </w:p>
                          </w:txbxContent>
                        </wps:txbx>
                        <wps:bodyPr rot="0" vert="horz" wrap="square" lIns="91440" tIns="45720" rIns="91440" bIns="45720" anchor="t" anchorCtr="0" upright="1">
                          <a:noAutofit/>
                        </wps:bodyPr>
                      </wps:wsp>
                      <wps:wsp>
                        <wps:cNvPr id="14" name="Rectangle 278"/>
                        <wps:cNvSpPr>
                          <a:spLocks noChangeArrowheads="1"/>
                        </wps:cNvSpPr>
                        <wps:spPr bwMode="auto">
                          <a:xfrm>
                            <a:off x="2018666" y="1043306"/>
                            <a:ext cx="2032635" cy="775969"/>
                          </a:xfrm>
                          <a:prstGeom prst="rect">
                            <a:avLst/>
                          </a:prstGeom>
                          <a:solidFill>
                            <a:srgbClr val="FFFFFF"/>
                          </a:solidFill>
                          <a:ln w="9525">
                            <a:solidFill>
                              <a:srgbClr val="000000"/>
                            </a:solidFill>
                            <a:miter lim="800000"/>
                            <a:headEnd/>
                            <a:tailEnd/>
                          </a:ln>
                        </wps:spPr>
                        <wps:txbx>
                          <w:txbxContent>
                            <w:p w14:paraId="1E912C88" w14:textId="77777777" w:rsidR="001467B6" w:rsidRDefault="001467B6" w:rsidP="00DB4701">
                              <w:pPr>
                                <w:jc w:val="center"/>
                                <w:rPr>
                                  <w:rFonts w:ascii="標楷體" w:eastAsia="標楷體" w:hAnsi="標楷體"/>
                                </w:rPr>
                              </w:pPr>
                              <w:r>
                                <w:rPr>
                                  <w:rFonts w:ascii="標楷體" w:eastAsia="標楷體" w:hAnsi="標楷體" w:hint="eastAsia"/>
                                </w:rPr>
                                <w:t>副召集人</w:t>
                              </w:r>
                            </w:p>
                            <w:p w14:paraId="42661DD8" w14:textId="2F91BFB6" w:rsidR="001467B6" w:rsidRDefault="001467B6" w:rsidP="00DB4701">
                              <w:pPr>
                                <w:jc w:val="center"/>
                                <w:rPr>
                                  <w:rFonts w:ascii="標楷體" w:eastAsia="標楷體" w:hAnsi="標楷體"/>
                                </w:rPr>
                              </w:pPr>
                              <w:r>
                                <w:rPr>
                                  <w:rFonts w:ascii="標楷體" w:eastAsia="標楷體" w:hAnsi="標楷體" w:hint="eastAsia"/>
                                </w:rPr>
                                <w:t>黃桂蓉校長（月眉國小）</w:t>
                              </w:r>
                            </w:p>
                            <w:p w14:paraId="5AA23767" w14:textId="01678E7B" w:rsidR="001467B6" w:rsidRPr="00CF2504" w:rsidRDefault="001467B6" w:rsidP="00DB4701">
                              <w:pPr>
                                <w:jc w:val="center"/>
                                <w:rPr>
                                  <w:rFonts w:ascii="標楷體" w:eastAsia="標楷體" w:hAnsi="標楷體"/>
                                </w:rPr>
                              </w:pPr>
                              <w:r>
                                <w:rPr>
                                  <w:rFonts w:ascii="標楷體" w:eastAsia="標楷體" w:hAnsi="標楷體" w:hint="eastAsia"/>
                                </w:rPr>
                                <w:t>洪瑞鴻主任（新城國中）</w:t>
                              </w:r>
                            </w:p>
                          </w:txbxContent>
                        </wps:txbx>
                        <wps:bodyPr rot="0" vert="horz" wrap="square" lIns="91440" tIns="45720" rIns="91440" bIns="45720" anchor="t" anchorCtr="0" upright="1">
                          <a:noAutofit/>
                        </wps:bodyPr>
                      </wps:wsp>
                      <wps:wsp>
                        <wps:cNvPr id="15" name="AutoShape 279"/>
                        <wps:cNvCnPr>
                          <a:cxnSpLocks noChangeShapeType="1"/>
                        </wps:cNvCnPr>
                        <wps:spPr bwMode="auto">
                          <a:xfrm>
                            <a:off x="2998471" y="895350"/>
                            <a:ext cx="1246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直線接點 292"/>
                        <wps:cNvCnPr>
                          <a:cxnSpLocks noChangeShapeType="1"/>
                        </wps:cNvCnPr>
                        <wps:spPr bwMode="auto">
                          <a:xfrm>
                            <a:off x="3004187" y="693420"/>
                            <a:ext cx="2857" cy="3498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直線接點 295"/>
                        <wps:cNvCnPr>
                          <a:cxnSpLocks noChangeShapeType="1"/>
                        </wps:cNvCnPr>
                        <wps:spPr bwMode="auto">
                          <a:xfrm flipV="1">
                            <a:off x="3007045" y="1809751"/>
                            <a:ext cx="0" cy="660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直線接點 291"/>
                        <wps:cNvCnPr/>
                        <wps:spPr bwMode="auto">
                          <a:xfrm>
                            <a:off x="558000" y="2479592"/>
                            <a:ext cx="0" cy="273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直線接點 292"/>
                        <wps:cNvCnPr/>
                        <wps:spPr bwMode="auto">
                          <a:xfrm>
                            <a:off x="5294465" y="2483141"/>
                            <a:ext cx="1" cy="2703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38"/>
                        <wps:cNvCnPr>
                          <a:cxnSpLocks noChangeShapeType="1"/>
                        </wps:cNvCnPr>
                        <wps:spPr bwMode="auto">
                          <a:xfrm>
                            <a:off x="5509260" y="221234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4"/>
                        <wps:cNvCnPr/>
                        <wps:spPr bwMode="auto">
                          <a:xfrm>
                            <a:off x="558000" y="2483141"/>
                            <a:ext cx="473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48"/>
                        <wps:cNvCnPr/>
                        <wps:spPr bwMode="auto">
                          <a:xfrm>
                            <a:off x="2998471" y="2049626"/>
                            <a:ext cx="121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278"/>
                        <wps:cNvSpPr>
                          <a:spLocks noChangeArrowheads="1"/>
                        </wps:cNvSpPr>
                        <wps:spPr bwMode="auto">
                          <a:xfrm>
                            <a:off x="84388" y="2734477"/>
                            <a:ext cx="1416752" cy="790575"/>
                          </a:xfrm>
                          <a:prstGeom prst="rect">
                            <a:avLst/>
                          </a:prstGeom>
                          <a:solidFill>
                            <a:srgbClr val="FFFFFF"/>
                          </a:solidFill>
                          <a:ln w="9525">
                            <a:solidFill>
                              <a:srgbClr val="000000"/>
                            </a:solidFill>
                            <a:miter lim="800000"/>
                            <a:headEnd/>
                            <a:tailEnd/>
                          </a:ln>
                        </wps:spPr>
                        <wps:txbx>
                          <w:txbxContent>
                            <w:p w14:paraId="01D35D96" w14:textId="102202F0"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團   員(校長)</w:t>
                              </w:r>
                            </w:p>
                            <w:p w14:paraId="0C69E39A" w14:textId="1315424E"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張世璿(光華國小)</w:t>
                              </w:r>
                            </w:p>
                            <w:p w14:paraId="00DC3B6F" w14:textId="6AA28768"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趙振國(北林國小)</w:t>
                              </w:r>
                            </w:p>
                          </w:txbxContent>
                        </wps:txbx>
                        <wps:bodyPr rot="0" vert="horz" wrap="square" lIns="91440" tIns="45720" rIns="91440" bIns="45720" anchor="t" anchorCtr="0" upright="1">
                          <a:noAutofit/>
                        </wps:bodyPr>
                      </wps:wsp>
                      <wps:wsp>
                        <wps:cNvPr id="38" name="Rectangle 278"/>
                        <wps:cNvSpPr>
                          <a:spLocks noChangeArrowheads="1"/>
                        </wps:cNvSpPr>
                        <wps:spPr bwMode="auto">
                          <a:xfrm>
                            <a:off x="1569720" y="2734477"/>
                            <a:ext cx="1744980" cy="1426043"/>
                          </a:xfrm>
                          <a:prstGeom prst="rect">
                            <a:avLst/>
                          </a:prstGeom>
                          <a:solidFill>
                            <a:srgbClr val="FFFFFF"/>
                          </a:solidFill>
                          <a:ln w="9525">
                            <a:solidFill>
                              <a:srgbClr val="000000"/>
                            </a:solidFill>
                            <a:miter lim="800000"/>
                            <a:headEnd/>
                            <a:tailEnd/>
                          </a:ln>
                        </wps:spPr>
                        <wps:txbx>
                          <w:txbxContent>
                            <w:p w14:paraId="0DF37755" w14:textId="6D9DE25F" w:rsidR="001467B6" w:rsidRPr="00332AE0" w:rsidRDefault="001467B6" w:rsidP="00DB4701">
                              <w:pPr>
                                <w:pStyle w:val="Web"/>
                                <w:spacing w:before="0" w:beforeAutospacing="0" w:after="0" w:afterAutospacing="0"/>
                                <w:jc w:val="center"/>
                                <w:rPr>
                                  <w:rFonts w:ascii="標楷體" w:eastAsia="標楷體" w:hAnsi="標楷體"/>
                                </w:rPr>
                              </w:pPr>
                              <w:r w:rsidRPr="00332AE0">
                                <w:rPr>
                                  <w:rFonts w:ascii="標楷體" w:eastAsia="標楷體" w:hAnsi="標楷體" w:cs="Times New Roman" w:hint="eastAsia"/>
                                  <w:kern w:val="2"/>
                                </w:rPr>
                                <w:t>團  員(</w:t>
                              </w:r>
                              <w:r w:rsidRPr="00BE48A0">
                                <w:rPr>
                                  <w:rFonts w:ascii="標楷體" w:eastAsia="標楷體" w:hAnsi="標楷體" w:cs="Times New Roman" w:hint="eastAsia"/>
                                  <w:b/>
                                  <w:bCs/>
                                  <w:kern w:val="2"/>
                                </w:rPr>
                                <w:t>科目、國中</w:t>
                              </w:r>
                              <w:r w:rsidRPr="00332AE0">
                                <w:rPr>
                                  <w:rFonts w:ascii="標楷體" w:eastAsia="標楷體" w:hAnsi="標楷體" w:cs="Times New Roman" w:hint="eastAsia"/>
                                  <w:kern w:val="2"/>
                                </w:rPr>
                                <w:t>)</w:t>
                              </w:r>
                            </w:p>
                            <w:p w14:paraId="399C09F5" w14:textId="77293263"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王錦慧(公民、化仁)</w:t>
                              </w:r>
                            </w:p>
                            <w:p w14:paraId="6907FA54" w14:textId="46009129"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鄔明盛(公民、吉安)</w:t>
                              </w:r>
                            </w:p>
                            <w:p w14:paraId="59C0EB33" w14:textId="1772E874"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詹謦宜(地理、國風)</w:t>
                              </w:r>
                            </w:p>
                            <w:p w14:paraId="55952233" w14:textId="227324C0"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吳東展(歷史、富北)</w:t>
                              </w:r>
                            </w:p>
                            <w:p w14:paraId="0D314390" w14:textId="527056E8"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姜禮誠(歷史、自強)</w:t>
                              </w:r>
                            </w:p>
                          </w:txbxContent>
                        </wps:txbx>
                        <wps:bodyPr rot="0" vert="horz" wrap="square" lIns="91440" tIns="45720" rIns="91440" bIns="45720" anchor="t" anchorCtr="0" upright="1">
                          <a:noAutofit/>
                        </wps:bodyPr>
                      </wps:wsp>
                      <wps:wsp>
                        <wps:cNvPr id="40" name="Rectangle 278"/>
                        <wps:cNvSpPr>
                          <a:spLocks noChangeArrowheads="1"/>
                        </wps:cNvSpPr>
                        <wps:spPr bwMode="auto">
                          <a:xfrm>
                            <a:off x="5029200" y="2753527"/>
                            <a:ext cx="1143000" cy="790575"/>
                          </a:xfrm>
                          <a:prstGeom prst="rect">
                            <a:avLst/>
                          </a:prstGeom>
                          <a:solidFill>
                            <a:srgbClr val="FFFFFF"/>
                          </a:solidFill>
                          <a:ln w="9525">
                            <a:solidFill>
                              <a:srgbClr val="000000"/>
                            </a:solidFill>
                            <a:miter lim="800000"/>
                            <a:headEnd/>
                            <a:tailEnd/>
                          </a:ln>
                        </wps:spPr>
                        <wps:txbx>
                          <w:txbxContent>
                            <w:p w14:paraId="500C52F7" w14:textId="139F0BDB"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儲備團員</w:t>
                              </w:r>
                            </w:p>
                            <w:p w14:paraId="7162AF8D" w14:textId="77777777"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游苡汝</w:t>
                              </w:r>
                            </w:p>
                            <w:p w14:paraId="025E6810" w14:textId="68E9EE2A"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(地理、鳳林)</w:t>
                              </w:r>
                            </w:p>
                          </w:txbxContent>
                        </wps:txbx>
                        <wps:bodyPr rot="0" vert="horz" wrap="square" lIns="91440" tIns="45720" rIns="91440" bIns="45720" anchor="t" anchorCtr="0" upright="1">
                          <a:noAutofit/>
                        </wps:bodyPr>
                      </wps:wsp>
                      <wps:wsp>
                        <wps:cNvPr id="957160333" name="直線接點 957160333"/>
                        <wps:cNvCnPr/>
                        <wps:spPr bwMode="auto">
                          <a:xfrm>
                            <a:off x="2300735" y="2483141"/>
                            <a:ext cx="0"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510697" name="直線接點 398510697"/>
                        <wps:cNvCnPr/>
                        <wps:spPr bwMode="auto">
                          <a:xfrm>
                            <a:off x="3815210" y="2492587"/>
                            <a:ext cx="0" cy="273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6239380" name="Rectangle 278"/>
                        <wps:cNvSpPr>
                          <a:spLocks noChangeArrowheads="1"/>
                        </wps:cNvSpPr>
                        <wps:spPr bwMode="auto">
                          <a:xfrm>
                            <a:off x="3474720" y="2734477"/>
                            <a:ext cx="1272540" cy="1433663"/>
                          </a:xfrm>
                          <a:prstGeom prst="rect">
                            <a:avLst/>
                          </a:prstGeom>
                          <a:solidFill>
                            <a:srgbClr val="FFFFFF"/>
                          </a:solidFill>
                          <a:ln w="9525">
                            <a:solidFill>
                              <a:srgbClr val="000000"/>
                            </a:solidFill>
                            <a:miter lim="800000"/>
                            <a:headEnd/>
                            <a:tailEnd/>
                          </a:ln>
                        </wps:spPr>
                        <wps:txbx>
                          <w:txbxContent>
                            <w:p w14:paraId="48174204" w14:textId="663B720C"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團  員(</w:t>
                              </w:r>
                              <w:r w:rsidRPr="00BE48A0">
                                <w:rPr>
                                  <w:rFonts w:ascii="標楷體" w:eastAsia="標楷體" w:hAnsi="標楷體" w:cs="Times New Roman" w:hint="eastAsia"/>
                                  <w:b/>
                                  <w:bCs/>
                                  <w:kern w:val="2"/>
                                </w:rPr>
                                <w:t>國小</w:t>
                              </w:r>
                              <w:r w:rsidRPr="00332AE0">
                                <w:rPr>
                                  <w:rFonts w:ascii="標楷體" w:eastAsia="標楷體" w:hAnsi="標楷體" w:cs="Times New Roman" w:hint="eastAsia"/>
                                  <w:kern w:val="2"/>
                                </w:rPr>
                                <w:t>)</w:t>
                              </w:r>
                            </w:p>
                            <w:p w14:paraId="5314D85C" w14:textId="46011C00"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邱玉蘋(忠孝)</w:t>
                              </w:r>
                            </w:p>
                            <w:p w14:paraId="19B0865D" w14:textId="5D83900E"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劉貞蘭(明禮)</w:t>
                              </w:r>
                            </w:p>
                            <w:p w14:paraId="25CA2866" w14:textId="4A95400A"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張筱敏(西林)</w:t>
                              </w:r>
                            </w:p>
                            <w:p w14:paraId="0E459C4A" w14:textId="12FFD1B8"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張家鳳(新城)</w:t>
                              </w:r>
                            </w:p>
                            <w:p w14:paraId="29272F65" w14:textId="1509DD9A"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陳翊芯(宜昌)</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CCA473" id="畫布 20" o:spid="_x0000_s1027" editas="canvas" style="position:absolute;left:0;text-align:left;margin-left:-6.9pt;margin-top:74.25pt;width:512.2pt;height:372.6pt;z-index:-251652096" coordsize="65049,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5049;height:47320;visibility:visible;mso-wrap-style:square">
                  <v:fill o:detectmouseclick="t"/>
                  <v:path o:connecttype="none"/>
                </v:shape>
                <v:rect id="Rectangle 246" o:spid="_x0000_s1029" style="position:absolute;left:42170;top:16078;width:19952;height:7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FC8F082" w14:textId="77777777" w:rsidR="001467B6" w:rsidRDefault="001467B6" w:rsidP="00DB4701">
                        <w:pPr>
                          <w:jc w:val="center"/>
                          <w:rPr>
                            <w:rFonts w:ascii="標楷體" w:eastAsia="標楷體" w:hAnsi="標楷體"/>
                          </w:rPr>
                        </w:pPr>
                        <w:r>
                          <w:rPr>
                            <w:rFonts w:ascii="標楷體" w:eastAsia="標楷體" w:hAnsi="標楷體" w:hint="eastAsia"/>
                          </w:rPr>
                          <w:t>行政秘書</w:t>
                        </w:r>
                      </w:p>
                      <w:p w14:paraId="0ABF981A" w14:textId="42D8F685" w:rsidR="001467B6" w:rsidRDefault="001467B6" w:rsidP="00DB4701">
                        <w:pPr>
                          <w:jc w:val="center"/>
                          <w:rPr>
                            <w:rFonts w:ascii="標楷體" w:eastAsia="標楷體" w:hAnsi="標楷體"/>
                          </w:rPr>
                        </w:pPr>
                        <w:r>
                          <w:rPr>
                            <w:rFonts w:ascii="標楷體" w:eastAsia="標楷體" w:hAnsi="標楷體" w:hint="eastAsia"/>
                          </w:rPr>
                          <w:t>張友欣(公民、美崙國中)</w:t>
                        </w:r>
                      </w:p>
                      <w:p w14:paraId="0882D41F" w14:textId="7653A2FC" w:rsidR="001467B6" w:rsidRPr="00332AE0" w:rsidRDefault="001467B6" w:rsidP="00DB4701">
                        <w:pPr>
                          <w:jc w:val="center"/>
                          <w:rPr>
                            <w:rFonts w:ascii="標楷體" w:eastAsia="標楷體" w:hAnsi="標楷體"/>
                          </w:rPr>
                        </w:pPr>
                        <w:r>
                          <w:rPr>
                            <w:rFonts w:ascii="標楷體" w:eastAsia="標楷體" w:hAnsi="標楷體" w:hint="eastAsia"/>
                          </w:rPr>
                          <w:t>江璟佑(月眉國小)</w:t>
                        </w:r>
                      </w:p>
                      <w:p w14:paraId="6273484D" w14:textId="77777777" w:rsidR="001467B6" w:rsidRPr="00332AE0" w:rsidRDefault="001467B6" w:rsidP="00DB4701">
                        <w:pPr>
                          <w:jc w:val="center"/>
                          <w:rPr>
                            <w:rFonts w:ascii="標楷體" w:eastAsia="標楷體" w:hAnsi="標楷體"/>
                          </w:rPr>
                        </w:pPr>
                      </w:p>
                    </w:txbxContent>
                  </v:textbox>
                </v:rect>
                <v:rect id="Rectangle 253" o:spid="_x0000_s1030" style="position:absolute;left:20186;top:1236;width:1943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2008452" w14:textId="77777777" w:rsidR="001467B6" w:rsidRDefault="001467B6" w:rsidP="00DB4701">
                        <w:pPr>
                          <w:jc w:val="center"/>
                          <w:rPr>
                            <w:rFonts w:ascii="標楷體" w:eastAsia="標楷體" w:hAnsi="標楷體"/>
                          </w:rPr>
                        </w:pPr>
                        <w:r>
                          <w:rPr>
                            <w:rFonts w:ascii="標楷體" w:eastAsia="標楷體" w:hAnsi="標楷體" w:hint="eastAsia"/>
                          </w:rPr>
                          <w:t>召集人</w:t>
                        </w:r>
                      </w:p>
                      <w:p w14:paraId="58E11A53" w14:textId="65FD1D76" w:rsidR="001467B6" w:rsidRPr="000610CB" w:rsidRDefault="001467B6" w:rsidP="00DB4701">
                        <w:pPr>
                          <w:jc w:val="center"/>
                          <w:rPr>
                            <w:rFonts w:ascii="標楷體" w:eastAsia="標楷體" w:hAnsi="標楷體"/>
                          </w:rPr>
                        </w:pPr>
                        <w:r>
                          <w:rPr>
                            <w:rFonts w:ascii="標楷體" w:eastAsia="標楷體" w:hAnsi="標楷體" w:hint="eastAsia"/>
                          </w:rPr>
                          <w:t>羅崇禧校長（美崙國中）</w:t>
                        </w:r>
                      </w:p>
                      <w:p w14:paraId="4EBBC881" w14:textId="77777777" w:rsidR="001467B6" w:rsidRPr="00D04CC6" w:rsidRDefault="001467B6" w:rsidP="00DB4701">
                        <w:pPr>
                          <w:jc w:val="center"/>
                          <w:rPr>
                            <w:rFonts w:ascii="標楷體" w:eastAsia="標楷體" w:hAnsi="標楷體"/>
                          </w:rPr>
                        </w:pPr>
                      </w:p>
                    </w:txbxContent>
                  </v:textbox>
                </v:rect>
                <v:line id="Line 268" o:spid="_x0000_s1031" style="position:absolute;visibility:visible;mso-wrap-style:square" from="36174,26745" to="36174,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rect id="Rectangle 270" o:spid="_x0000_s1032" style="position:absolute;left:42449;top:4191;width:15691;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6976C10B" w14:textId="77777777" w:rsidR="001467B6" w:rsidRDefault="001467B6" w:rsidP="00DB4701">
                        <w:pPr>
                          <w:jc w:val="center"/>
                          <w:rPr>
                            <w:rFonts w:ascii="標楷體" w:eastAsia="標楷體" w:hAnsi="標楷體"/>
                          </w:rPr>
                        </w:pPr>
                        <w:r>
                          <w:rPr>
                            <w:rFonts w:ascii="標楷體" w:eastAsia="標楷體" w:hAnsi="標楷體" w:hint="eastAsia"/>
                          </w:rPr>
                          <w:t>顧問</w:t>
                        </w:r>
                      </w:p>
                      <w:p w14:paraId="0BD8A96D" w14:textId="1627E295" w:rsidR="001467B6" w:rsidRDefault="001467B6" w:rsidP="00DB4701">
                        <w:pPr>
                          <w:jc w:val="center"/>
                          <w:rPr>
                            <w:rFonts w:ascii="標楷體" w:eastAsia="標楷體" w:hAnsi="標楷體"/>
                          </w:rPr>
                        </w:pPr>
                        <w:r>
                          <w:rPr>
                            <w:rFonts w:ascii="標楷體" w:eastAsia="標楷體" w:hAnsi="標楷體" w:hint="eastAsia"/>
                          </w:rPr>
                          <w:t>田清華校長(退休)</w:t>
                        </w:r>
                      </w:p>
                      <w:p w14:paraId="032E1D9D" w14:textId="5FD24962" w:rsidR="001467B6" w:rsidRDefault="001467B6" w:rsidP="00DB4701">
                        <w:pPr>
                          <w:jc w:val="center"/>
                          <w:rPr>
                            <w:rFonts w:ascii="標楷體" w:eastAsia="標楷體" w:hAnsi="標楷體"/>
                          </w:rPr>
                        </w:pPr>
                        <w:r>
                          <w:rPr>
                            <w:rFonts w:ascii="標楷體" w:eastAsia="標楷體" w:hAnsi="標楷體" w:hint="eastAsia"/>
                          </w:rPr>
                          <w:t>唐惠珠校長(退休)</w:t>
                        </w:r>
                      </w:p>
                      <w:p w14:paraId="5F0199D4" w14:textId="087F193E" w:rsidR="001467B6" w:rsidRDefault="001467B6" w:rsidP="00DB4701">
                        <w:pPr>
                          <w:jc w:val="center"/>
                          <w:rPr>
                            <w:rFonts w:ascii="標楷體" w:eastAsia="標楷體" w:hAnsi="標楷體"/>
                          </w:rPr>
                        </w:pPr>
                        <w:r>
                          <w:rPr>
                            <w:rFonts w:ascii="標楷體" w:eastAsia="標楷體" w:hAnsi="標楷體" w:hint="eastAsia"/>
                          </w:rPr>
                          <w:t>黃超陽校長(退休)</w:t>
                        </w:r>
                      </w:p>
                    </w:txbxContent>
                  </v:textbox>
                </v:rect>
                <v:rect id="Rectangle 278" o:spid="_x0000_s1033" style="position:absolute;left:20186;top:10433;width:20327;height:7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1E912C88" w14:textId="77777777" w:rsidR="001467B6" w:rsidRDefault="001467B6" w:rsidP="00DB4701">
                        <w:pPr>
                          <w:jc w:val="center"/>
                          <w:rPr>
                            <w:rFonts w:ascii="標楷體" w:eastAsia="標楷體" w:hAnsi="標楷體"/>
                          </w:rPr>
                        </w:pPr>
                        <w:r>
                          <w:rPr>
                            <w:rFonts w:ascii="標楷體" w:eastAsia="標楷體" w:hAnsi="標楷體" w:hint="eastAsia"/>
                          </w:rPr>
                          <w:t>副召集人</w:t>
                        </w:r>
                      </w:p>
                      <w:p w14:paraId="42661DD8" w14:textId="2F91BFB6" w:rsidR="001467B6" w:rsidRDefault="001467B6" w:rsidP="00DB4701">
                        <w:pPr>
                          <w:jc w:val="center"/>
                          <w:rPr>
                            <w:rFonts w:ascii="標楷體" w:eastAsia="標楷體" w:hAnsi="標楷體"/>
                          </w:rPr>
                        </w:pPr>
                        <w:r>
                          <w:rPr>
                            <w:rFonts w:ascii="標楷體" w:eastAsia="標楷體" w:hAnsi="標楷體" w:hint="eastAsia"/>
                          </w:rPr>
                          <w:t>黃桂蓉校長（月眉國小）</w:t>
                        </w:r>
                      </w:p>
                      <w:p w14:paraId="5AA23767" w14:textId="01678E7B" w:rsidR="001467B6" w:rsidRPr="00CF2504" w:rsidRDefault="001467B6" w:rsidP="00DB4701">
                        <w:pPr>
                          <w:jc w:val="center"/>
                          <w:rPr>
                            <w:rFonts w:ascii="標楷體" w:eastAsia="標楷體" w:hAnsi="標楷體"/>
                          </w:rPr>
                        </w:pPr>
                        <w:r>
                          <w:rPr>
                            <w:rFonts w:ascii="標楷體" w:eastAsia="標楷體" w:hAnsi="標楷體" w:hint="eastAsia"/>
                          </w:rPr>
                          <w:t>洪瑞鴻主任（新城國中）</w:t>
                        </w:r>
                      </w:p>
                    </w:txbxContent>
                  </v:textbox>
                </v:rect>
                <v:shapetype id="_x0000_t32" coordsize="21600,21600" o:spt="32" o:oned="t" path="m,l21600,21600e" filled="f">
                  <v:path arrowok="t" fillok="f" o:connecttype="none"/>
                  <o:lock v:ext="edit" shapetype="t"/>
                </v:shapetype>
                <v:shape id="AutoShape 279" o:spid="_x0000_s1034" type="#_x0000_t32" style="position:absolute;left:29984;top:8953;width:12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line id="直線接點 292" o:spid="_x0000_s1035" style="position:absolute;visibility:visible;mso-wrap-style:square" from="30041,6934" to="30070,10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直線接點 295" o:spid="_x0000_s1036" style="position:absolute;flip:y;visibility:visible;mso-wrap-style:square" from="30070,18097" to="30070,24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直線接點 291" o:spid="_x0000_s1037" style="position:absolute;visibility:visible;mso-wrap-style:square" from="5580,24795" to="5580,27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直線接點 292" o:spid="_x0000_s1038" style="position:absolute;visibility:visible;mso-wrap-style:square" from="52944,24831" to="52944,27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AutoShape 138" o:spid="_x0000_s1039" type="#_x0000_t32" style="position:absolute;left:55092;top:2212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line id="Line 144" o:spid="_x0000_s1040" style="position:absolute;visibility:visible;mso-wrap-style:square" from="5580,24831" to="52887,2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48" o:spid="_x0000_s1041" style="position:absolute;visibility:visible;mso-wrap-style:square" from="29984,20496" to="42170,2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rect id="Rectangle 278" o:spid="_x0000_s1042" style="position:absolute;left:843;top:27344;width:14168;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14:paraId="01D35D96" w14:textId="102202F0"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團   員(校長)</w:t>
                        </w:r>
                      </w:p>
                      <w:p w14:paraId="0C69E39A" w14:textId="1315424E"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張世璿(光華國小)</w:t>
                        </w:r>
                      </w:p>
                      <w:p w14:paraId="00DC3B6F" w14:textId="6AA28768"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趙振國(北林國小)</w:t>
                        </w:r>
                      </w:p>
                    </w:txbxContent>
                  </v:textbox>
                </v:rect>
                <v:rect id="Rectangle 278" o:spid="_x0000_s1043" style="position:absolute;left:15697;top:27344;width:17450;height:1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0DF37755" w14:textId="6D9DE25F" w:rsidR="001467B6" w:rsidRPr="00332AE0" w:rsidRDefault="001467B6" w:rsidP="00DB4701">
                        <w:pPr>
                          <w:pStyle w:val="Web"/>
                          <w:spacing w:before="0" w:beforeAutospacing="0" w:after="0" w:afterAutospacing="0"/>
                          <w:jc w:val="center"/>
                          <w:rPr>
                            <w:rFonts w:ascii="標楷體" w:eastAsia="標楷體" w:hAnsi="標楷體"/>
                          </w:rPr>
                        </w:pPr>
                        <w:r w:rsidRPr="00332AE0">
                          <w:rPr>
                            <w:rFonts w:ascii="標楷體" w:eastAsia="標楷體" w:hAnsi="標楷體" w:cs="Times New Roman" w:hint="eastAsia"/>
                            <w:kern w:val="2"/>
                          </w:rPr>
                          <w:t>團  員(</w:t>
                        </w:r>
                        <w:r w:rsidRPr="00BE48A0">
                          <w:rPr>
                            <w:rFonts w:ascii="標楷體" w:eastAsia="標楷體" w:hAnsi="標楷體" w:cs="Times New Roman" w:hint="eastAsia"/>
                            <w:b/>
                            <w:bCs/>
                            <w:kern w:val="2"/>
                          </w:rPr>
                          <w:t>科目、國中</w:t>
                        </w:r>
                        <w:r w:rsidRPr="00332AE0">
                          <w:rPr>
                            <w:rFonts w:ascii="標楷體" w:eastAsia="標楷體" w:hAnsi="標楷體" w:cs="Times New Roman" w:hint="eastAsia"/>
                            <w:kern w:val="2"/>
                          </w:rPr>
                          <w:t>)</w:t>
                        </w:r>
                      </w:p>
                      <w:p w14:paraId="399C09F5" w14:textId="77293263"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王錦慧(公民、化仁)</w:t>
                        </w:r>
                      </w:p>
                      <w:p w14:paraId="6907FA54" w14:textId="46009129"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鄔明盛(公民、吉安)</w:t>
                        </w:r>
                      </w:p>
                      <w:p w14:paraId="59C0EB33" w14:textId="1772E874"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詹謦宜(地理、國風)</w:t>
                        </w:r>
                      </w:p>
                      <w:p w14:paraId="55952233" w14:textId="227324C0"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吳東展(歷史、富北)</w:t>
                        </w:r>
                      </w:p>
                      <w:p w14:paraId="0D314390" w14:textId="527056E8"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姜禮誠(歷史、自強)</w:t>
                        </w:r>
                      </w:p>
                    </w:txbxContent>
                  </v:textbox>
                </v:rect>
                <v:rect id="Rectangle 278" o:spid="_x0000_s1044" style="position:absolute;left:50292;top:27535;width:11430;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500C52F7" w14:textId="139F0BDB"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儲備團員</w:t>
                        </w:r>
                      </w:p>
                      <w:p w14:paraId="7162AF8D" w14:textId="77777777"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游苡汝</w:t>
                        </w:r>
                      </w:p>
                      <w:p w14:paraId="025E6810" w14:textId="68E9EE2A" w:rsidR="001467B6" w:rsidRPr="00332AE0" w:rsidRDefault="001467B6" w:rsidP="00DB4701">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(地理、鳳林)</w:t>
                        </w:r>
                      </w:p>
                    </w:txbxContent>
                  </v:textbox>
                </v:rect>
                <v:line id="直線接點 957160333" o:spid="_x0000_s1045" style="position:absolute;visibility:visible;mso-wrap-style:square" from="23007,24831" to="23007,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"/>
                <v:line id="直線接點 398510697" o:spid="_x0000_s1046" style="position:absolute;visibility:visible;mso-wrap-style:square" from="38152,24925" to="38152,27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"/>
                <v:rect id="Rectangle 278" o:spid="_x0000_s1047" style="position:absolute;left:34747;top:27344;width:12725;height:1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">
                  <v:textbox>
                    <w:txbxContent>
                      <w:p w14:paraId="48174204" w14:textId="663B720C"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團  員(</w:t>
                        </w:r>
                        <w:r w:rsidRPr="00BE48A0">
                          <w:rPr>
                            <w:rFonts w:ascii="標楷體" w:eastAsia="標楷體" w:hAnsi="標楷體" w:cs="Times New Roman" w:hint="eastAsia"/>
                            <w:b/>
                            <w:bCs/>
                            <w:kern w:val="2"/>
                          </w:rPr>
                          <w:t>國小</w:t>
                        </w:r>
                        <w:r w:rsidRPr="00332AE0">
                          <w:rPr>
                            <w:rFonts w:ascii="標楷體" w:eastAsia="標楷體" w:hAnsi="標楷體" w:cs="Times New Roman" w:hint="eastAsia"/>
                            <w:kern w:val="2"/>
                          </w:rPr>
                          <w:t>)</w:t>
                        </w:r>
                      </w:p>
                      <w:p w14:paraId="5314D85C" w14:textId="46011C00"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邱玉蘋(忠孝)</w:t>
                        </w:r>
                      </w:p>
                      <w:p w14:paraId="19B0865D" w14:textId="5D83900E"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劉貞蘭(明禮)</w:t>
                        </w:r>
                      </w:p>
                      <w:p w14:paraId="25CA2866" w14:textId="4A95400A"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張筱敏(西林)</w:t>
                        </w:r>
                      </w:p>
                      <w:p w14:paraId="0E459C4A" w14:textId="12FFD1B8"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張家鳳(新城)</w:t>
                        </w:r>
                      </w:p>
                      <w:p w14:paraId="29272F65" w14:textId="1509DD9A" w:rsidR="001467B6" w:rsidRPr="00332AE0" w:rsidRDefault="001467B6" w:rsidP="00332AE0">
                        <w:pPr>
                          <w:pStyle w:val="Web"/>
                          <w:spacing w:before="0" w:beforeAutospacing="0" w:after="0" w:afterAutospacing="0"/>
                          <w:jc w:val="center"/>
                          <w:rPr>
                            <w:rFonts w:ascii="標楷體" w:eastAsia="標楷體" w:hAnsi="標楷體" w:cs="Times New Roman"/>
                            <w:kern w:val="2"/>
                          </w:rPr>
                        </w:pPr>
                        <w:r w:rsidRPr="00332AE0">
                          <w:rPr>
                            <w:rFonts w:ascii="標楷體" w:eastAsia="標楷體" w:hAnsi="標楷體" w:cs="Times New Roman" w:hint="eastAsia"/>
                            <w:kern w:val="2"/>
                          </w:rPr>
                          <w:t>陳翊芯(宜昌)</w:t>
                        </w:r>
                      </w:p>
                    </w:txbxContent>
                  </v:textbox>
                </v:rect>
                <w10:wrap type="topAndBottom"/>
              </v:group>
            </w:pict>
          </mc:Fallback>
        </mc:AlternateContent>
      </w:r>
      <w:r w:rsidR="00F34183" w:rsidRPr="005C6F3C">
        <w:rPr>
          <w:rFonts w:ascii="Times New Roman" w:eastAsia="標楷體" w:hAnsi="Times New Roman"/>
          <w:color w:val="000000" w:themeColor="text1"/>
        </w:rPr>
        <w:t>本縣國教</w:t>
      </w:r>
      <w:r w:rsidR="00BE1A02">
        <w:rPr>
          <w:rFonts w:ascii="Times New Roman" w:eastAsia="標楷體" w:hAnsi="Times New Roman" w:hint="eastAsia"/>
          <w:color w:val="000000" w:themeColor="text1"/>
        </w:rPr>
        <w:t>地方</w:t>
      </w:r>
      <w:r w:rsidR="00F34183" w:rsidRPr="005C6F3C">
        <w:rPr>
          <w:rFonts w:ascii="Times New Roman" w:eastAsia="標楷體" w:hAnsi="Times New Roman"/>
          <w:color w:val="000000" w:themeColor="text1"/>
        </w:rPr>
        <w:t>團</w:t>
      </w:r>
      <w:r w:rsidR="00540D3E" w:rsidRPr="005C6F3C">
        <w:rPr>
          <w:rFonts w:ascii="Times New Roman" w:eastAsia="標楷體" w:hAnsi="Times New Roman"/>
          <w:color w:val="000000" w:themeColor="text1"/>
        </w:rPr>
        <w:t>社會</w:t>
      </w:r>
      <w:proofErr w:type="gramStart"/>
      <w:r w:rsidR="00BE1A02">
        <w:rPr>
          <w:rFonts w:ascii="Times New Roman" w:eastAsia="標楷體" w:hAnsi="Times New Roman" w:hint="eastAsia"/>
          <w:color w:val="000000" w:themeColor="text1"/>
        </w:rPr>
        <w:t>領域分團</w:t>
      </w:r>
      <w:proofErr w:type="gramEnd"/>
      <w:r w:rsidR="00F34183" w:rsidRPr="005C6F3C">
        <w:rPr>
          <w:rFonts w:ascii="Times New Roman" w:eastAsia="標楷體" w:hAnsi="Times New Roman"/>
          <w:color w:val="000000" w:themeColor="text1"/>
        </w:rPr>
        <w:t>，提供國中小</w:t>
      </w:r>
      <w:r w:rsidR="00540D3E" w:rsidRPr="005C6F3C">
        <w:rPr>
          <w:rFonts w:ascii="Times New Roman" w:eastAsia="標楷體" w:hAnsi="Times New Roman"/>
          <w:color w:val="000000" w:themeColor="text1"/>
        </w:rPr>
        <w:t>社會領域</w:t>
      </w:r>
      <w:r w:rsidR="00F34183" w:rsidRPr="005C6F3C">
        <w:rPr>
          <w:rFonts w:ascii="Times New Roman" w:eastAsia="標楷體" w:hAnsi="Times New Roman"/>
          <w:color w:val="000000" w:themeColor="text1"/>
        </w:rPr>
        <w:t>教學現場課程教材研發、教師增能成長、創新教學設計等專業支持與協助，透過專業增能、</w:t>
      </w:r>
      <w:r w:rsidR="001779B0">
        <w:rPr>
          <w:rFonts w:ascii="Times New Roman" w:eastAsia="標楷體" w:hAnsi="Times New Roman" w:hint="eastAsia"/>
          <w:color w:val="000000" w:themeColor="text1"/>
        </w:rPr>
        <w:t>教師專業</w:t>
      </w:r>
      <w:r w:rsidR="00F34183" w:rsidRPr="005C6F3C">
        <w:rPr>
          <w:rFonts w:ascii="Times New Roman" w:eastAsia="標楷體" w:hAnsi="Times New Roman"/>
          <w:color w:val="000000" w:themeColor="text1"/>
        </w:rPr>
        <w:t>學習社群、到校</w:t>
      </w:r>
      <w:r w:rsidR="001779B0">
        <w:rPr>
          <w:rFonts w:ascii="Times New Roman" w:eastAsia="標楷體" w:hAnsi="Times New Roman" w:hint="eastAsia"/>
          <w:color w:val="000000" w:themeColor="text1"/>
        </w:rPr>
        <w:t>服務</w:t>
      </w:r>
      <w:r w:rsidR="00F34183" w:rsidRPr="005C6F3C">
        <w:rPr>
          <w:rFonts w:ascii="Times New Roman" w:eastAsia="標楷體" w:hAnsi="Times New Roman"/>
          <w:color w:val="000000" w:themeColor="text1"/>
        </w:rPr>
        <w:t>等模式協助教學現場教師改善或解決問題，並利用網站將成果分享給全縣社會領域教師。</w:t>
      </w:r>
    </w:p>
    <w:p w14:paraId="07F4F05A" w14:textId="77777777" w:rsidR="008D31DC" w:rsidRDefault="00C30606" w:rsidP="005D5706">
      <w:pPr>
        <w:spacing w:beforeLines="50" w:before="180" w:afterLines="50" w:after="180"/>
        <w:rPr>
          <w:rFonts w:ascii="Times New Roman" w:eastAsia="標楷體" w:hAnsi="Times New Roman"/>
          <w:b/>
          <w:color w:val="000000" w:themeColor="text1"/>
          <w:szCs w:val="24"/>
        </w:rPr>
      </w:pPr>
      <w:r w:rsidRPr="005C6F3C">
        <w:rPr>
          <w:rFonts w:ascii="Times New Roman" w:eastAsia="標楷體" w:hAnsi="Times New Roman"/>
          <w:b/>
          <w:color w:val="000000" w:themeColor="text1"/>
          <w:szCs w:val="24"/>
        </w:rPr>
        <w:lastRenderedPageBreak/>
        <w:t>二、組織分工表：</w:t>
      </w:r>
    </w:p>
    <w:p w14:paraId="2C9F17A7" w14:textId="074F2521" w:rsidR="00C30606" w:rsidRPr="005C6F3C" w:rsidRDefault="001779B0" w:rsidP="008D31DC">
      <w:pPr>
        <w:spacing w:beforeLines="50" w:before="180" w:afterLines="50" w:after="180"/>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sidR="00C30606" w:rsidRPr="005C6F3C">
        <w:rPr>
          <w:rFonts w:ascii="Times New Roman" w:eastAsia="標楷體" w:hAnsi="Times New Roman"/>
          <w:color w:val="000000" w:themeColor="text1"/>
          <w:szCs w:val="24"/>
        </w:rPr>
        <w:t>花蓮縣國教</w:t>
      </w:r>
      <w:r>
        <w:rPr>
          <w:rFonts w:ascii="Times New Roman" w:eastAsia="標楷體" w:hAnsi="Times New Roman" w:hint="eastAsia"/>
          <w:color w:val="000000" w:themeColor="text1"/>
          <w:szCs w:val="24"/>
        </w:rPr>
        <w:t>地方</w:t>
      </w:r>
      <w:r w:rsidR="00C30606" w:rsidRPr="005C6F3C">
        <w:rPr>
          <w:rFonts w:ascii="Times New Roman" w:eastAsia="標楷體" w:hAnsi="Times New Roman"/>
          <w:color w:val="000000" w:themeColor="text1"/>
          <w:szCs w:val="24"/>
        </w:rPr>
        <w:t>團</w:t>
      </w:r>
      <w:r>
        <w:rPr>
          <w:rFonts w:ascii="Times New Roman" w:eastAsia="標楷體" w:hAnsi="Times New Roman" w:hint="eastAsia"/>
          <w:color w:val="000000" w:themeColor="text1"/>
          <w:szCs w:val="24"/>
        </w:rPr>
        <w:t>社會</w:t>
      </w:r>
      <w:proofErr w:type="gramStart"/>
      <w:r>
        <w:rPr>
          <w:rFonts w:ascii="Times New Roman" w:eastAsia="標楷體" w:hAnsi="Times New Roman" w:hint="eastAsia"/>
          <w:color w:val="000000" w:themeColor="text1"/>
          <w:szCs w:val="24"/>
        </w:rPr>
        <w:t>領域分團</w:t>
      </w:r>
      <w:proofErr w:type="gramEnd"/>
      <w:r w:rsidR="00A26EDE" w:rsidRPr="005C6F3C">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4</w:t>
      </w:r>
      <w:r w:rsidR="00C30606" w:rsidRPr="005C6F3C">
        <w:rPr>
          <w:rFonts w:ascii="Times New Roman" w:eastAsia="標楷體" w:hAnsi="Times New Roman"/>
          <w:color w:val="000000" w:themeColor="text1"/>
          <w:szCs w:val="24"/>
        </w:rPr>
        <w:t>學年度任務編組</w:t>
      </w:r>
      <w:r>
        <w:rPr>
          <w:rFonts w:ascii="Times New Roman" w:eastAsia="標楷體" w:hAnsi="Times New Roman" w:hint="eastAsia"/>
          <w:color w:val="000000" w:themeColor="text1"/>
          <w:szCs w:val="24"/>
        </w:rPr>
        <w:t>與分工</w:t>
      </w:r>
    </w:p>
    <w:tbl>
      <w:tblPr>
        <w:tblW w:w="5035" w:type="pct"/>
        <w:tblInd w:w="-17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430"/>
        <w:gridCol w:w="1630"/>
        <w:gridCol w:w="1632"/>
        <w:gridCol w:w="4967"/>
      </w:tblGrid>
      <w:tr w:rsidR="001779B0" w:rsidRPr="005C6F3C" w14:paraId="20E31BF7" w14:textId="77777777" w:rsidTr="00096610">
        <w:trPr>
          <w:trHeight w:val="982"/>
        </w:trPr>
        <w:tc>
          <w:tcPr>
            <w:tcW w:w="740" w:type="pct"/>
            <w:vAlign w:val="center"/>
          </w:tcPr>
          <w:p w14:paraId="6C9D2662" w14:textId="77777777" w:rsidR="001779B0" w:rsidRPr="005C6F3C" w:rsidRDefault="001779B0" w:rsidP="00DB4701">
            <w:pPr>
              <w:spacing w:line="360" w:lineRule="exact"/>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團</w:t>
            </w:r>
            <w:proofErr w:type="gramStart"/>
            <w:r w:rsidRPr="005C6F3C">
              <w:rPr>
                <w:rFonts w:ascii="Times New Roman" w:eastAsia="標楷體" w:hAnsi="Times New Roman"/>
                <w:b/>
                <w:color w:val="000000" w:themeColor="text1"/>
              </w:rPr>
              <w:t>務</w:t>
            </w:r>
            <w:proofErr w:type="gramEnd"/>
          </w:p>
          <w:p w14:paraId="59BAA1AF" w14:textId="63D6653A" w:rsidR="001779B0" w:rsidRPr="005C6F3C" w:rsidRDefault="001779B0" w:rsidP="00DB4701">
            <w:pPr>
              <w:spacing w:line="360" w:lineRule="exact"/>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職稱</w:t>
            </w:r>
          </w:p>
        </w:tc>
        <w:tc>
          <w:tcPr>
            <w:tcW w:w="1689" w:type="pct"/>
            <w:gridSpan w:val="2"/>
            <w:vAlign w:val="center"/>
          </w:tcPr>
          <w:p w14:paraId="67D998BA" w14:textId="0E3616A3" w:rsidR="001779B0" w:rsidRPr="005C6F3C" w:rsidRDefault="001779B0" w:rsidP="001779B0">
            <w:pPr>
              <w:spacing w:line="360" w:lineRule="exact"/>
              <w:jc w:val="center"/>
              <w:rPr>
                <w:rFonts w:ascii="Times New Roman" w:eastAsia="標楷體" w:hAnsi="Times New Roman"/>
                <w:b/>
                <w:color w:val="000000" w:themeColor="text1"/>
              </w:rPr>
            </w:pPr>
            <w:r>
              <w:rPr>
                <w:rFonts w:ascii="Times New Roman" w:eastAsia="標楷體" w:hAnsi="Times New Roman" w:hint="eastAsia"/>
                <w:b/>
                <w:color w:val="000000" w:themeColor="text1"/>
              </w:rPr>
              <w:t>姓名</w:t>
            </w:r>
          </w:p>
        </w:tc>
        <w:tc>
          <w:tcPr>
            <w:tcW w:w="2571" w:type="pct"/>
            <w:vAlign w:val="center"/>
          </w:tcPr>
          <w:p w14:paraId="21C515D4" w14:textId="77777777" w:rsidR="001779B0" w:rsidRPr="005C6F3C" w:rsidRDefault="001779B0" w:rsidP="00C30606">
            <w:pPr>
              <w:spacing w:line="360" w:lineRule="exact"/>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輔導工作項目</w:t>
            </w:r>
          </w:p>
        </w:tc>
      </w:tr>
      <w:tr w:rsidR="001779B0" w:rsidRPr="005C6F3C" w14:paraId="3B775113" w14:textId="77777777" w:rsidTr="00096610">
        <w:trPr>
          <w:trHeight w:val="1421"/>
        </w:trPr>
        <w:tc>
          <w:tcPr>
            <w:tcW w:w="740" w:type="pct"/>
            <w:vAlign w:val="center"/>
          </w:tcPr>
          <w:p w14:paraId="43B4A42D" w14:textId="77777777" w:rsidR="001779B0" w:rsidRPr="005C6F3C"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召集人</w:t>
            </w:r>
          </w:p>
        </w:tc>
        <w:tc>
          <w:tcPr>
            <w:tcW w:w="1689" w:type="pct"/>
            <w:gridSpan w:val="2"/>
            <w:vAlign w:val="center"/>
          </w:tcPr>
          <w:p w14:paraId="03CF42A1" w14:textId="77777777" w:rsidR="001779B0"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羅崇禧校長</w:t>
            </w:r>
          </w:p>
          <w:p w14:paraId="040B3D33" w14:textId="413BC679" w:rsidR="001779B0" w:rsidRPr="005C6F3C" w:rsidRDefault="001779B0" w:rsidP="00DB4701">
            <w:pPr>
              <w:spacing w:line="360" w:lineRule="exact"/>
              <w:jc w:val="center"/>
              <w:rPr>
                <w:rFonts w:ascii="Times New Roman" w:eastAsia="標楷體" w:hAnsi="Times New Roman"/>
                <w:color w:val="000000" w:themeColor="text1"/>
              </w:rPr>
            </w:pPr>
            <w:r w:rsidRPr="003037E2">
              <w:rPr>
                <w:rFonts w:ascii="Times New Roman" w:eastAsia="標楷體" w:hAnsi="Times New Roman" w:hint="eastAsia"/>
                <w:b/>
                <w:color w:val="000000" w:themeColor="text1"/>
              </w:rPr>
              <w:t>（國中地理）</w:t>
            </w:r>
          </w:p>
        </w:tc>
        <w:tc>
          <w:tcPr>
            <w:tcW w:w="2571" w:type="pct"/>
            <w:vAlign w:val="center"/>
          </w:tcPr>
          <w:p w14:paraId="3E3781C1" w14:textId="07501B80" w:rsidR="001779B0" w:rsidRPr="005C6F3C" w:rsidRDefault="001779B0" w:rsidP="00C30606">
            <w:pPr>
              <w:spacing w:line="360" w:lineRule="exact"/>
              <w:rPr>
                <w:rFonts w:ascii="Times New Roman" w:eastAsia="標楷體" w:hAnsi="Times New Roman"/>
                <w:color w:val="000000" w:themeColor="text1"/>
              </w:rPr>
            </w:pPr>
            <w:r w:rsidRPr="005C6F3C">
              <w:rPr>
                <w:rFonts w:ascii="Times New Roman" w:eastAsia="標楷體" w:hAnsi="Times New Roman"/>
                <w:color w:val="000000" w:themeColor="text1"/>
              </w:rPr>
              <w:t>1.</w:t>
            </w:r>
            <w:r w:rsidRPr="005C6F3C">
              <w:rPr>
                <w:rFonts w:ascii="Times New Roman" w:eastAsia="標楷體" w:hAnsi="Times New Roman"/>
                <w:color w:val="000000" w:themeColor="text1"/>
              </w:rPr>
              <w:t>綜攬團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工作，召集團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會議。</w:t>
            </w:r>
          </w:p>
          <w:p w14:paraId="727993BD" w14:textId="273BB0E7" w:rsidR="001779B0" w:rsidRPr="005C6F3C" w:rsidRDefault="001779B0" w:rsidP="00C30606">
            <w:pPr>
              <w:spacing w:line="360" w:lineRule="exact"/>
              <w:rPr>
                <w:rFonts w:ascii="Times New Roman" w:eastAsia="標楷體" w:hAnsi="Times New Roman"/>
                <w:color w:val="000000" w:themeColor="text1"/>
              </w:rPr>
            </w:pPr>
            <w:r w:rsidRPr="005C6F3C">
              <w:rPr>
                <w:rFonts w:ascii="Times New Roman" w:eastAsia="標楷體" w:hAnsi="Times New Roman"/>
                <w:color w:val="000000" w:themeColor="text1"/>
              </w:rPr>
              <w:t>2.</w:t>
            </w:r>
            <w:r w:rsidRPr="005C6F3C">
              <w:rPr>
                <w:rFonts w:ascii="Times New Roman" w:eastAsia="標楷體" w:hAnsi="Times New Roman"/>
                <w:color w:val="000000" w:themeColor="text1"/>
              </w:rPr>
              <w:t>籌劃團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工作計畫與職務分工。</w:t>
            </w:r>
          </w:p>
          <w:p w14:paraId="0BEA1648" w14:textId="77777777" w:rsidR="001779B0" w:rsidRPr="005C6F3C" w:rsidRDefault="001779B0" w:rsidP="00DB4701">
            <w:pPr>
              <w:spacing w:line="360" w:lineRule="exact"/>
              <w:ind w:left="185" w:hangingChars="77" w:hanging="185"/>
              <w:rPr>
                <w:rFonts w:ascii="Times New Roman" w:eastAsia="標楷體" w:hAnsi="Times New Roman"/>
                <w:color w:val="000000" w:themeColor="text1"/>
              </w:rPr>
            </w:pPr>
            <w:r w:rsidRPr="005C6F3C">
              <w:rPr>
                <w:rFonts w:ascii="Times New Roman" w:eastAsia="標楷體" w:hAnsi="Times New Roman"/>
                <w:color w:val="000000" w:themeColor="text1"/>
              </w:rPr>
              <w:t>3.</w:t>
            </w:r>
            <w:r w:rsidRPr="005C6F3C">
              <w:rPr>
                <w:rFonts w:ascii="Times New Roman" w:eastAsia="標楷體" w:hAnsi="Times New Roman"/>
                <w:color w:val="000000" w:themeColor="text1"/>
              </w:rPr>
              <w:t>檢討團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工作情形，督導持續性暨未完成之輔導工作。</w:t>
            </w:r>
          </w:p>
          <w:p w14:paraId="6AD9AAB8" w14:textId="2E65829A" w:rsidR="001779B0" w:rsidRPr="005C6F3C" w:rsidRDefault="001779B0" w:rsidP="00DB4701">
            <w:pPr>
              <w:spacing w:line="360" w:lineRule="exact"/>
              <w:ind w:left="185" w:hangingChars="77" w:hanging="185"/>
              <w:rPr>
                <w:rFonts w:ascii="Times New Roman" w:eastAsia="標楷體" w:hAnsi="Times New Roman"/>
                <w:color w:val="000000" w:themeColor="text1"/>
              </w:rPr>
            </w:pPr>
            <w:r w:rsidRPr="005C6F3C">
              <w:rPr>
                <w:rFonts w:ascii="Times New Roman" w:eastAsia="標楷體" w:hAnsi="Times New Roman"/>
                <w:color w:val="000000" w:themeColor="text1"/>
              </w:rPr>
              <w:t>4.</w:t>
            </w:r>
            <w:r w:rsidRPr="005C6F3C">
              <w:rPr>
                <w:rFonts w:ascii="Times New Roman" w:eastAsia="標楷體" w:hAnsi="Times New Roman"/>
                <w:color w:val="000000" w:themeColor="text1"/>
              </w:rPr>
              <w:t>召開輔導團年度工作檢討大會，評估年度工作成效。</w:t>
            </w:r>
          </w:p>
        </w:tc>
      </w:tr>
      <w:tr w:rsidR="001779B0" w:rsidRPr="005C6F3C" w14:paraId="54180976" w14:textId="77777777" w:rsidTr="00096610">
        <w:trPr>
          <w:trHeight w:val="1240"/>
        </w:trPr>
        <w:tc>
          <w:tcPr>
            <w:tcW w:w="740" w:type="pct"/>
            <w:vAlign w:val="center"/>
          </w:tcPr>
          <w:p w14:paraId="6B6E2608" w14:textId="77777777" w:rsidR="001779B0" w:rsidRPr="005C6F3C"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副召集人</w:t>
            </w:r>
          </w:p>
        </w:tc>
        <w:tc>
          <w:tcPr>
            <w:tcW w:w="1689" w:type="pct"/>
            <w:gridSpan w:val="2"/>
            <w:vAlign w:val="center"/>
          </w:tcPr>
          <w:p w14:paraId="18363CBB" w14:textId="77777777" w:rsidR="001779B0"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黃桂蓉校長</w:t>
            </w:r>
          </w:p>
          <w:p w14:paraId="73C497FD" w14:textId="77777777" w:rsidR="001779B0"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洪瑞鴻老師</w:t>
            </w:r>
          </w:p>
          <w:p w14:paraId="10977E06" w14:textId="5807BEBE" w:rsidR="001779B0" w:rsidRPr="005C6F3C" w:rsidRDefault="001779B0" w:rsidP="00DB4701">
            <w:pPr>
              <w:spacing w:line="360" w:lineRule="exact"/>
              <w:jc w:val="center"/>
              <w:rPr>
                <w:rFonts w:ascii="Times New Roman" w:eastAsia="標楷體" w:hAnsi="Times New Roman"/>
                <w:color w:val="000000" w:themeColor="text1"/>
              </w:rPr>
            </w:pPr>
            <w:r w:rsidRPr="003037E2">
              <w:rPr>
                <w:rFonts w:ascii="Times New Roman" w:eastAsia="標楷體" w:hAnsi="Times New Roman" w:hint="eastAsia"/>
                <w:b/>
                <w:color w:val="000000" w:themeColor="text1"/>
              </w:rPr>
              <w:t>（國中歷史）</w:t>
            </w:r>
          </w:p>
        </w:tc>
        <w:tc>
          <w:tcPr>
            <w:tcW w:w="2571" w:type="pct"/>
            <w:vAlign w:val="center"/>
          </w:tcPr>
          <w:p w14:paraId="1ECA5B29" w14:textId="26F27689" w:rsidR="001779B0" w:rsidRPr="005C6F3C" w:rsidRDefault="001779B0" w:rsidP="00C30606">
            <w:pPr>
              <w:spacing w:line="360" w:lineRule="exact"/>
              <w:jc w:val="both"/>
              <w:rPr>
                <w:rFonts w:ascii="Times New Roman" w:eastAsia="標楷體" w:hAnsi="Times New Roman"/>
                <w:color w:val="000000" w:themeColor="text1"/>
              </w:rPr>
            </w:pPr>
            <w:r w:rsidRPr="005C6F3C">
              <w:rPr>
                <w:rFonts w:ascii="Times New Roman" w:eastAsia="標楷體" w:hAnsi="Times New Roman"/>
                <w:color w:val="000000" w:themeColor="text1"/>
              </w:rPr>
              <w:t>協助召集人推動各項團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w:t>
            </w:r>
          </w:p>
        </w:tc>
      </w:tr>
      <w:tr w:rsidR="001779B0" w:rsidRPr="005C6F3C" w14:paraId="410FB48D" w14:textId="77777777" w:rsidTr="00096610">
        <w:trPr>
          <w:trHeight w:val="2126"/>
        </w:trPr>
        <w:tc>
          <w:tcPr>
            <w:tcW w:w="740" w:type="pct"/>
            <w:vAlign w:val="center"/>
          </w:tcPr>
          <w:p w14:paraId="5BF5A52B" w14:textId="77777777" w:rsidR="001779B0" w:rsidRPr="005C6F3C"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行政</w:t>
            </w:r>
          </w:p>
          <w:p w14:paraId="392FDE57" w14:textId="79CE467F" w:rsidR="001779B0" w:rsidRPr="005C6F3C"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秘書</w:t>
            </w:r>
          </w:p>
        </w:tc>
        <w:tc>
          <w:tcPr>
            <w:tcW w:w="1689" w:type="pct"/>
            <w:gridSpan w:val="2"/>
            <w:vAlign w:val="center"/>
          </w:tcPr>
          <w:p w14:paraId="38FC5862" w14:textId="22CE523E" w:rsidR="001779B0" w:rsidRDefault="001779B0" w:rsidP="001779B0">
            <w:pPr>
              <w:spacing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張友欣老師</w:t>
            </w:r>
          </w:p>
          <w:p w14:paraId="43D77EBE" w14:textId="77777777" w:rsidR="001779B0" w:rsidRPr="003037E2" w:rsidRDefault="001779B0" w:rsidP="001779B0">
            <w:pPr>
              <w:spacing w:line="360" w:lineRule="exact"/>
              <w:jc w:val="center"/>
              <w:rPr>
                <w:rFonts w:ascii="Times New Roman" w:eastAsia="標楷體" w:hAnsi="Times New Roman"/>
                <w:b/>
                <w:color w:val="000000" w:themeColor="text1"/>
              </w:rPr>
            </w:pPr>
            <w:r w:rsidRPr="003037E2">
              <w:rPr>
                <w:rFonts w:ascii="Times New Roman" w:eastAsia="標楷體" w:hAnsi="Times New Roman" w:hint="eastAsia"/>
                <w:b/>
                <w:color w:val="000000" w:themeColor="text1"/>
              </w:rPr>
              <w:t>（國中公民）</w:t>
            </w:r>
          </w:p>
          <w:p w14:paraId="7C718DB6" w14:textId="562F618B" w:rsidR="001779B0" w:rsidRPr="005C6F3C" w:rsidRDefault="001779B0" w:rsidP="00DB4701">
            <w:pPr>
              <w:spacing w:line="360" w:lineRule="exact"/>
              <w:jc w:val="center"/>
              <w:rPr>
                <w:rFonts w:ascii="Times New Roman" w:eastAsia="標楷體" w:hAnsi="Times New Roman"/>
                <w:color w:val="000000" w:themeColor="text1"/>
              </w:rPr>
            </w:pPr>
            <w:r>
              <w:rPr>
                <w:rFonts w:ascii="標楷體" w:eastAsia="標楷體" w:hAnsi="標楷體" w:hint="eastAsia"/>
              </w:rPr>
              <w:t>江</w:t>
            </w:r>
            <w:proofErr w:type="gramStart"/>
            <w:r>
              <w:rPr>
                <w:rFonts w:ascii="標楷體" w:eastAsia="標楷體" w:hAnsi="標楷體" w:hint="eastAsia"/>
              </w:rPr>
              <w:t>璟</w:t>
            </w:r>
            <w:proofErr w:type="gramEnd"/>
            <w:r>
              <w:rPr>
                <w:rFonts w:ascii="標楷體" w:eastAsia="標楷體" w:hAnsi="標楷體" w:hint="eastAsia"/>
              </w:rPr>
              <w:t>佑</w:t>
            </w:r>
            <w:r w:rsidRPr="005C6F3C">
              <w:rPr>
                <w:rFonts w:ascii="Times New Roman" w:eastAsia="標楷體" w:hAnsi="Times New Roman"/>
                <w:color w:val="000000" w:themeColor="text1"/>
              </w:rPr>
              <w:t>主任</w:t>
            </w:r>
          </w:p>
        </w:tc>
        <w:tc>
          <w:tcPr>
            <w:tcW w:w="2571" w:type="pct"/>
            <w:vAlign w:val="center"/>
          </w:tcPr>
          <w:p w14:paraId="2B5684B7" w14:textId="53729143" w:rsidR="001779B0" w:rsidRPr="005C6F3C" w:rsidRDefault="001779B0" w:rsidP="00C30606">
            <w:pPr>
              <w:spacing w:line="360" w:lineRule="exact"/>
              <w:rPr>
                <w:rFonts w:ascii="Times New Roman" w:eastAsia="標楷體" w:hAnsi="Times New Roman"/>
                <w:color w:val="000000" w:themeColor="text1"/>
              </w:rPr>
            </w:pPr>
            <w:r w:rsidRPr="005C6F3C">
              <w:rPr>
                <w:rFonts w:ascii="Times New Roman" w:eastAsia="標楷體" w:hAnsi="Times New Roman"/>
                <w:color w:val="000000" w:themeColor="text1"/>
              </w:rPr>
              <w:t>1.</w:t>
            </w:r>
            <w:r w:rsidRPr="005C6F3C">
              <w:rPr>
                <w:rFonts w:ascii="Times New Roman" w:eastAsia="標楷體" w:hAnsi="Times New Roman"/>
                <w:color w:val="000000" w:themeColor="text1"/>
              </w:rPr>
              <w:t>籌劃年度團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計畫公文。</w:t>
            </w:r>
          </w:p>
          <w:p w14:paraId="312E353A" w14:textId="7C044F62" w:rsidR="001779B0" w:rsidRPr="005C6F3C" w:rsidRDefault="001779B0" w:rsidP="00C30606">
            <w:pPr>
              <w:spacing w:line="360" w:lineRule="exact"/>
              <w:ind w:left="180" w:hangingChars="75" w:hanging="180"/>
              <w:rPr>
                <w:rFonts w:ascii="Times New Roman" w:eastAsia="標楷體" w:hAnsi="Times New Roman"/>
                <w:color w:val="000000" w:themeColor="text1"/>
              </w:rPr>
            </w:pPr>
            <w:r w:rsidRPr="005C6F3C">
              <w:rPr>
                <w:rFonts w:ascii="Times New Roman" w:eastAsia="標楷體" w:hAnsi="Times New Roman"/>
                <w:color w:val="000000" w:themeColor="text1"/>
              </w:rPr>
              <w:t>2.</w:t>
            </w:r>
            <w:r w:rsidRPr="005C6F3C">
              <w:rPr>
                <w:rFonts w:ascii="Times New Roman" w:eastAsia="標楷體" w:hAnsi="Times New Roman"/>
                <w:color w:val="000000" w:themeColor="text1"/>
              </w:rPr>
              <w:t>經費簽辦。</w:t>
            </w:r>
          </w:p>
          <w:p w14:paraId="54BCB641" w14:textId="201550B5" w:rsidR="001779B0" w:rsidRPr="005C6F3C" w:rsidRDefault="001779B0" w:rsidP="00C30606">
            <w:pPr>
              <w:spacing w:line="360" w:lineRule="exact"/>
              <w:rPr>
                <w:rFonts w:ascii="Times New Roman" w:eastAsia="標楷體" w:hAnsi="Times New Roman"/>
                <w:color w:val="000000" w:themeColor="text1"/>
              </w:rPr>
            </w:pPr>
            <w:r w:rsidRPr="005C6F3C">
              <w:rPr>
                <w:rFonts w:ascii="Times New Roman" w:eastAsia="標楷體" w:hAnsi="Times New Roman"/>
                <w:color w:val="000000" w:themeColor="text1"/>
              </w:rPr>
              <w:t>3.</w:t>
            </w:r>
            <w:r w:rsidRPr="005C6F3C">
              <w:rPr>
                <w:rFonts w:ascii="Times New Roman" w:eastAsia="標楷體" w:hAnsi="Times New Roman"/>
                <w:color w:val="000000" w:themeColor="text1"/>
              </w:rPr>
              <w:t>擬定年度行事曆、填報成員獎勵。</w:t>
            </w:r>
          </w:p>
          <w:p w14:paraId="66A8C0B1" w14:textId="6CC5E553" w:rsidR="001779B0" w:rsidRPr="005C6F3C" w:rsidRDefault="001779B0" w:rsidP="00C30606">
            <w:pPr>
              <w:spacing w:line="360" w:lineRule="exact"/>
              <w:rPr>
                <w:rFonts w:ascii="Times New Roman" w:eastAsia="標楷體" w:hAnsi="Times New Roman"/>
                <w:color w:val="000000" w:themeColor="text1"/>
              </w:rPr>
            </w:pPr>
            <w:r w:rsidRPr="005C6F3C">
              <w:rPr>
                <w:rFonts w:ascii="Times New Roman" w:eastAsia="標楷體" w:hAnsi="Times New Roman"/>
                <w:color w:val="000000" w:themeColor="text1"/>
              </w:rPr>
              <w:t>4.</w:t>
            </w:r>
            <w:r w:rsidRPr="005C6F3C">
              <w:rPr>
                <w:rFonts w:ascii="Times New Roman" w:eastAsia="標楷體" w:hAnsi="Times New Roman"/>
                <w:color w:val="000000" w:themeColor="text1"/>
              </w:rPr>
              <w:t>辦理總務相關工作。</w:t>
            </w:r>
          </w:p>
          <w:p w14:paraId="72F52169" w14:textId="620CFA7D" w:rsidR="001779B0" w:rsidRPr="005C6F3C" w:rsidRDefault="001779B0" w:rsidP="00A803E5">
            <w:pPr>
              <w:spacing w:line="360" w:lineRule="exact"/>
              <w:ind w:left="156" w:hangingChars="65" w:hanging="156"/>
              <w:rPr>
                <w:rFonts w:ascii="Times New Roman" w:eastAsia="標楷體" w:hAnsi="Times New Roman"/>
                <w:color w:val="000000" w:themeColor="text1"/>
              </w:rPr>
            </w:pPr>
            <w:r w:rsidRPr="005C6F3C">
              <w:rPr>
                <w:rFonts w:ascii="Times New Roman" w:eastAsia="標楷體" w:hAnsi="Times New Roman"/>
                <w:color w:val="000000" w:themeColor="text1"/>
              </w:rPr>
              <w:t>5.</w:t>
            </w:r>
            <w:r w:rsidRPr="005C6F3C">
              <w:rPr>
                <w:rFonts w:ascii="Times New Roman" w:eastAsia="標楷體" w:hAnsi="Times New Roman"/>
                <w:color w:val="000000" w:themeColor="text1"/>
              </w:rPr>
              <w:t>協調團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籌畫與執行每年度團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計畫彙整。</w:t>
            </w:r>
          </w:p>
        </w:tc>
      </w:tr>
      <w:tr w:rsidR="001779B0" w:rsidRPr="005C6F3C" w14:paraId="03DF6EA8" w14:textId="77777777" w:rsidTr="00096610">
        <w:trPr>
          <w:trHeight w:val="2961"/>
        </w:trPr>
        <w:tc>
          <w:tcPr>
            <w:tcW w:w="740" w:type="pct"/>
            <w:vAlign w:val="center"/>
          </w:tcPr>
          <w:p w14:paraId="128E655C" w14:textId="77777777" w:rsidR="001779B0" w:rsidRPr="005C6F3C" w:rsidRDefault="001779B0" w:rsidP="00DB4701">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輔導員</w:t>
            </w:r>
          </w:p>
        </w:tc>
        <w:tc>
          <w:tcPr>
            <w:tcW w:w="844" w:type="pct"/>
            <w:tcBorders>
              <w:right w:val="dashed" w:sz="4" w:space="0" w:color="auto"/>
            </w:tcBorders>
            <w:vAlign w:val="center"/>
          </w:tcPr>
          <w:p w14:paraId="42F182FB" w14:textId="69C377AA" w:rsidR="00055B06" w:rsidRPr="003037E2" w:rsidRDefault="00055B06" w:rsidP="00DB4701">
            <w:pPr>
              <w:spacing w:line="360" w:lineRule="exact"/>
              <w:jc w:val="center"/>
              <w:rPr>
                <w:rFonts w:ascii="Times New Roman" w:eastAsia="標楷體" w:hAnsi="Times New Roman"/>
                <w:b/>
                <w:color w:val="000000" w:themeColor="text1"/>
              </w:rPr>
            </w:pPr>
            <w:r w:rsidRPr="003037E2">
              <w:rPr>
                <w:rFonts w:ascii="Times New Roman" w:eastAsia="標楷體" w:hAnsi="Times New Roman" w:hint="eastAsia"/>
                <w:b/>
                <w:color w:val="000000" w:themeColor="text1"/>
              </w:rPr>
              <w:t>【地理】</w:t>
            </w:r>
          </w:p>
          <w:p w14:paraId="645567F8" w14:textId="4DA4B646" w:rsidR="001779B0" w:rsidRDefault="001779B0" w:rsidP="00DB4701">
            <w:pPr>
              <w:spacing w:line="360" w:lineRule="exact"/>
              <w:jc w:val="center"/>
              <w:rPr>
                <w:rFonts w:ascii="Times New Roman" w:eastAsia="標楷體" w:hAnsi="Times New Roman"/>
                <w:color w:val="000000" w:themeColor="text1"/>
              </w:rPr>
            </w:pPr>
            <w:proofErr w:type="gramStart"/>
            <w:r w:rsidRPr="005C6F3C">
              <w:rPr>
                <w:rFonts w:ascii="Times New Roman" w:eastAsia="標楷體" w:hAnsi="Times New Roman"/>
                <w:color w:val="000000" w:themeColor="text1"/>
              </w:rPr>
              <w:t>詹謦</w:t>
            </w:r>
            <w:proofErr w:type="gramEnd"/>
            <w:r w:rsidRPr="005C6F3C">
              <w:rPr>
                <w:rFonts w:ascii="Times New Roman" w:eastAsia="標楷體" w:hAnsi="Times New Roman"/>
                <w:color w:val="000000" w:themeColor="text1"/>
              </w:rPr>
              <w:t>宜老師</w:t>
            </w:r>
          </w:p>
          <w:p w14:paraId="4B841141" w14:textId="752985E4" w:rsidR="00055B06" w:rsidRPr="003037E2" w:rsidRDefault="00055B06" w:rsidP="00055B06">
            <w:pPr>
              <w:spacing w:line="360" w:lineRule="exact"/>
              <w:jc w:val="center"/>
              <w:rPr>
                <w:rFonts w:ascii="Times New Roman" w:eastAsia="標楷體" w:hAnsi="Times New Roman"/>
                <w:color w:val="000000" w:themeColor="text1"/>
              </w:rPr>
            </w:pPr>
            <w:r w:rsidRPr="003037E2">
              <w:rPr>
                <w:rFonts w:ascii="Times New Roman" w:eastAsia="標楷體" w:hAnsi="Times New Roman" w:hint="eastAsia"/>
                <w:color w:val="000000" w:themeColor="text1"/>
              </w:rPr>
              <w:t>【</w:t>
            </w:r>
            <w:r w:rsidRPr="003037E2">
              <w:rPr>
                <w:rFonts w:ascii="Times New Roman" w:eastAsia="標楷體" w:hAnsi="Times New Roman" w:hint="eastAsia"/>
                <w:b/>
                <w:color w:val="000000" w:themeColor="text1"/>
              </w:rPr>
              <w:t>歷史</w:t>
            </w:r>
            <w:r w:rsidRPr="003037E2">
              <w:rPr>
                <w:rFonts w:ascii="Times New Roman" w:eastAsia="標楷體" w:hAnsi="Times New Roman" w:hint="eastAsia"/>
                <w:color w:val="000000" w:themeColor="text1"/>
              </w:rPr>
              <w:t>】</w:t>
            </w:r>
          </w:p>
          <w:p w14:paraId="184ADCF4" w14:textId="05669D26" w:rsidR="001779B0" w:rsidRDefault="001779B0" w:rsidP="00DB4701">
            <w:pPr>
              <w:spacing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吳東展主任</w:t>
            </w:r>
          </w:p>
          <w:p w14:paraId="47DFD975" w14:textId="77777777" w:rsidR="001779B0" w:rsidRDefault="001779B0" w:rsidP="00BC10BB">
            <w:pPr>
              <w:spacing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姜禮誠</w:t>
            </w:r>
            <w:r w:rsidRPr="005C6F3C">
              <w:rPr>
                <w:rFonts w:ascii="Times New Roman" w:eastAsia="標楷體" w:hAnsi="Times New Roman"/>
                <w:color w:val="000000" w:themeColor="text1"/>
              </w:rPr>
              <w:t>老師</w:t>
            </w:r>
          </w:p>
          <w:p w14:paraId="4615411A" w14:textId="226DC1E0" w:rsidR="00055B06" w:rsidRPr="003037E2" w:rsidRDefault="00055B06" w:rsidP="00055B06">
            <w:pPr>
              <w:spacing w:line="360" w:lineRule="exact"/>
              <w:jc w:val="center"/>
              <w:rPr>
                <w:rFonts w:ascii="Times New Roman" w:eastAsia="標楷體" w:hAnsi="Times New Roman"/>
                <w:color w:val="000000" w:themeColor="text1"/>
              </w:rPr>
            </w:pPr>
            <w:r w:rsidRPr="003037E2">
              <w:rPr>
                <w:rFonts w:ascii="Times New Roman" w:eastAsia="標楷體" w:hAnsi="Times New Roman" w:hint="eastAsia"/>
                <w:color w:val="000000" w:themeColor="text1"/>
              </w:rPr>
              <w:t>【</w:t>
            </w:r>
            <w:r w:rsidRPr="003037E2">
              <w:rPr>
                <w:rFonts w:ascii="Times New Roman" w:eastAsia="標楷體" w:hAnsi="Times New Roman" w:hint="eastAsia"/>
                <w:b/>
                <w:color w:val="000000" w:themeColor="text1"/>
              </w:rPr>
              <w:t>公民</w:t>
            </w:r>
            <w:r w:rsidRPr="003037E2">
              <w:rPr>
                <w:rFonts w:ascii="Times New Roman" w:eastAsia="標楷體" w:hAnsi="Times New Roman" w:hint="eastAsia"/>
                <w:color w:val="000000" w:themeColor="text1"/>
              </w:rPr>
              <w:t>】</w:t>
            </w:r>
          </w:p>
          <w:p w14:paraId="01CC12D0" w14:textId="55026B9F" w:rsidR="001779B0" w:rsidRDefault="001779B0" w:rsidP="00DB4701">
            <w:pPr>
              <w:spacing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王錦慧主任</w:t>
            </w:r>
          </w:p>
          <w:p w14:paraId="11743327" w14:textId="5774C5B2" w:rsidR="001779B0" w:rsidRDefault="001779B0" w:rsidP="001779B0">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鄔明盛</w:t>
            </w:r>
            <w:r>
              <w:rPr>
                <w:rFonts w:ascii="Times New Roman" w:eastAsia="標楷體" w:hAnsi="Times New Roman" w:hint="eastAsia"/>
                <w:color w:val="000000" w:themeColor="text1"/>
              </w:rPr>
              <w:t>主任</w:t>
            </w:r>
          </w:p>
        </w:tc>
        <w:tc>
          <w:tcPr>
            <w:tcW w:w="845" w:type="pct"/>
            <w:tcBorders>
              <w:left w:val="dashed" w:sz="4" w:space="0" w:color="auto"/>
            </w:tcBorders>
            <w:vAlign w:val="center"/>
          </w:tcPr>
          <w:p w14:paraId="5C8FB817" w14:textId="5456ED11" w:rsidR="001779B0" w:rsidRDefault="001779B0" w:rsidP="00096610">
            <w:pPr>
              <w:spacing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張世璿校長</w:t>
            </w:r>
          </w:p>
          <w:p w14:paraId="730AD6B7" w14:textId="420C2BC8" w:rsidR="001779B0" w:rsidRDefault="00096610" w:rsidP="00096610">
            <w:pPr>
              <w:spacing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趙振國校長</w:t>
            </w:r>
          </w:p>
          <w:p w14:paraId="7BD32F9E" w14:textId="79235C10" w:rsidR="001779B0" w:rsidRPr="005C6F3C" w:rsidRDefault="001779B0" w:rsidP="00096610">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邱玉蘋老師</w:t>
            </w:r>
          </w:p>
          <w:p w14:paraId="21051DF1" w14:textId="77777777" w:rsidR="001779B0" w:rsidRPr="005C6F3C" w:rsidRDefault="001779B0" w:rsidP="00096610">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劉貞蘭老師</w:t>
            </w:r>
          </w:p>
          <w:p w14:paraId="18D4155C" w14:textId="2ED4A841" w:rsidR="001779B0" w:rsidRDefault="001779B0" w:rsidP="00096610">
            <w:pPr>
              <w:spacing w:line="360" w:lineRule="exact"/>
              <w:jc w:val="center"/>
              <w:rPr>
                <w:rFonts w:ascii="Times New Roman" w:eastAsia="標楷體" w:hAnsi="Times New Roman"/>
                <w:color w:val="000000" w:themeColor="text1"/>
              </w:rPr>
            </w:pPr>
            <w:r w:rsidRPr="005C6F3C">
              <w:rPr>
                <w:rFonts w:ascii="Times New Roman" w:eastAsia="標楷體" w:hAnsi="Times New Roman"/>
                <w:color w:val="000000" w:themeColor="text1"/>
              </w:rPr>
              <w:t>張筱敏老師</w:t>
            </w:r>
          </w:p>
          <w:p w14:paraId="2F478C92" w14:textId="3F96D54D" w:rsidR="001779B0" w:rsidRDefault="001779B0" w:rsidP="00096610">
            <w:pPr>
              <w:spacing w:line="360" w:lineRule="exact"/>
              <w:jc w:val="center"/>
              <w:rPr>
                <w:rFonts w:ascii="Times New Roman" w:eastAsia="標楷體" w:hAnsi="Times New Roman"/>
                <w:color w:val="000000" w:themeColor="text1"/>
              </w:rPr>
            </w:pPr>
            <w:r w:rsidRPr="006D6787">
              <w:rPr>
                <w:rFonts w:eastAsia="標楷體" w:hAnsi="標楷體" w:hint="eastAsia"/>
              </w:rPr>
              <w:t>陳翊芯</w:t>
            </w:r>
            <w:r w:rsidRPr="005C6F3C">
              <w:rPr>
                <w:rFonts w:ascii="Times New Roman" w:eastAsia="標楷體" w:hAnsi="Times New Roman"/>
                <w:color w:val="000000" w:themeColor="text1"/>
              </w:rPr>
              <w:t>老師</w:t>
            </w:r>
          </w:p>
          <w:p w14:paraId="1C73E806" w14:textId="1881B754" w:rsidR="001779B0" w:rsidRPr="005C6F3C" w:rsidRDefault="001779B0" w:rsidP="00096610">
            <w:pPr>
              <w:spacing w:line="360" w:lineRule="exact"/>
              <w:jc w:val="center"/>
              <w:rPr>
                <w:rFonts w:ascii="Times New Roman" w:eastAsia="標楷體" w:hAnsi="Times New Roman"/>
                <w:color w:val="000000" w:themeColor="text1"/>
              </w:rPr>
            </w:pPr>
            <w:r w:rsidRPr="006D6787">
              <w:rPr>
                <w:rFonts w:eastAsia="標楷體" w:hAnsi="標楷體" w:hint="eastAsia"/>
              </w:rPr>
              <w:t>張家鳳</w:t>
            </w:r>
            <w:r w:rsidRPr="005C6F3C">
              <w:rPr>
                <w:rFonts w:ascii="Times New Roman" w:eastAsia="標楷體" w:hAnsi="Times New Roman"/>
                <w:color w:val="000000" w:themeColor="text1"/>
              </w:rPr>
              <w:t>老師</w:t>
            </w:r>
          </w:p>
        </w:tc>
        <w:tc>
          <w:tcPr>
            <w:tcW w:w="2571" w:type="pct"/>
            <w:vAlign w:val="center"/>
          </w:tcPr>
          <w:p w14:paraId="2598E5B4" w14:textId="282EEAE3" w:rsidR="001779B0" w:rsidRPr="005C6F3C" w:rsidRDefault="001779B0" w:rsidP="001779B0">
            <w:pPr>
              <w:spacing w:line="360" w:lineRule="exact"/>
              <w:jc w:val="both"/>
              <w:rPr>
                <w:rFonts w:ascii="Times New Roman" w:eastAsia="標楷體" w:hAnsi="Times New Roman"/>
                <w:color w:val="000000" w:themeColor="text1"/>
              </w:rPr>
            </w:pPr>
            <w:r w:rsidRPr="005C6F3C">
              <w:rPr>
                <w:rFonts w:ascii="Times New Roman" w:eastAsia="標楷體" w:hAnsi="Times New Roman"/>
                <w:color w:val="000000" w:themeColor="text1"/>
              </w:rPr>
              <w:t>1.</w:t>
            </w:r>
            <w:r w:rsidRPr="005C6F3C">
              <w:rPr>
                <w:rFonts w:ascii="Times New Roman" w:eastAsia="標楷體" w:hAnsi="Times New Roman"/>
                <w:color w:val="000000" w:themeColor="text1"/>
              </w:rPr>
              <w:t>擬定並執行相關計畫。</w:t>
            </w:r>
          </w:p>
          <w:p w14:paraId="48724D39" w14:textId="43EF621B" w:rsidR="001779B0" w:rsidRPr="005C6F3C" w:rsidRDefault="001779B0" w:rsidP="001779B0">
            <w:pPr>
              <w:spacing w:line="360" w:lineRule="exact"/>
              <w:jc w:val="both"/>
              <w:rPr>
                <w:rFonts w:ascii="Times New Roman" w:eastAsia="標楷體" w:hAnsi="Times New Roman"/>
                <w:color w:val="000000" w:themeColor="text1"/>
              </w:rPr>
            </w:pPr>
            <w:r w:rsidRPr="005C6F3C">
              <w:rPr>
                <w:rFonts w:ascii="Times New Roman" w:eastAsia="標楷體" w:hAnsi="Times New Roman"/>
                <w:color w:val="000000" w:themeColor="text1"/>
              </w:rPr>
              <w:t>2.</w:t>
            </w:r>
            <w:r w:rsidRPr="005C6F3C">
              <w:rPr>
                <w:rFonts w:ascii="Times New Roman" w:eastAsia="標楷體" w:hAnsi="Times New Roman"/>
                <w:color w:val="000000" w:themeColor="text1"/>
              </w:rPr>
              <w:t>課程與教學創新與研發。</w:t>
            </w:r>
          </w:p>
          <w:p w14:paraId="75B0F4B7" w14:textId="351288DD" w:rsidR="001779B0" w:rsidRPr="005C6F3C" w:rsidRDefault="001779B0" w:rsidP="001779B0">
            <w:pPr>
              <w:spacing w:line="360" w:lineRule="exact"/>
              <w:jc w:val="both"/>
              <w:rPr>
                <w:rFonts w:ascii="Times New Roman" w:eastAsia="標楷體" w:hAnsi="Times New Roman"/>
                <w:color w:val="000000" w:themeColor="text1"/>
              </w:rPr>
            </w:pPr>
            <w:r w:rsidRPr="005C6F3C">
              <w:rPr>
                <w:rFonts w:ascii="Times New Roman" w:eastAsia="標楷體" w:hAnsi="Times New Roman"/>
                <w:color w:val="000000" w:themeColor="text1"/>
              </w:rPr>
              <w:t>3.</w:t>
            </w:r>
            <w:r w:rsidRPr="005C6F3C">
              <w:rPr>
                <w:rFonts w:ascii="Times New Roman" w:eastAsia="標楷體" w:hAnsi="Times New Roman"/>
                <w:color w:val="000000" w:themeColor="text1"/>
              </w:rPr>
              <w:t>其他臨時增辦事項。</w:t>
            </w:r>
          </w:p>
          <w:p w14:paraId="20A917E1" w14:textId="1DB4F261" w:rsidR="001779B0" w:rsidRPr="005C6F3C" w:rsidRDefault="001779B0" w:rsidP="001779B0">
            <w:pPr>
              <w:spacing w:line="360" w:lineRule="exact"/>
              <w:jc w:val="both"/>
              <w:rPr>
                <w:rFonts w:ascii="Times New Roman" w:eastAsia="標楷體" w:hAnsi="Times New Roman"/>
                <w:color w:val="000000" w:themeColor="text1"/>
              </w:rPr>
            </w:pPr>
            <w:r w:rsidRPr="005C6F3C">
              <w:rPr>
                <w:rFonts w:ascii="Times New Roman" w:eastAsia="標楷體" w:hAnsi="Times New Roman"/>
                <w:color w:val="000000" w:themeColor="text1"/>
              </w:rPr>
              <w:t>4.</w:t>
            </w:r>
            <w:r w:rsidRPr="005C6F3C">
              <w:rPr>
                <w:rFonts w:ascii="Times New Roman" w:eastAsia="標楷體" w:hAnsi="Times New Roman"/>
                <w:color w:val="000000" w:themeColor="text1"/>
              </w:rPr>
              <w:t>團</w:t>
            </w:r>
            <w:proofErr w:type="gramStart"/>
            <w:r w:rsidRPr="005C6F3C">
              <w:rPr>
                <w:rFonts w:ascii="Times New Roman" w:eastAsia="標楷體" w:hAnsi="Times New Roman"/>
                <w:color w:val="000000" w:themeColor="text1"/>
              </w:rPr>
              <w:t>務</w:t>
            </w:r>
            <w:proofErr w:type="gramEnd"/>
            <w:r w:rsidRPr="005C6F3C">
              <w:rPr>
                <w:rFonts w:ascii="Times New Roman" w:eastAsia="標楷體" w:hAnsi="Times New Roman"/>
                <w:color w:val="000000" w:themeColor="text1"/>
              </w:rPr>
              <w:t>活動照片與資料蒐集。</w:t>
            </w:r>
          </w:p>
          <w:p w14:paraId="1205CEE9" w14:textId="798E0B2C" w:rsidR="001779B0" w:rsidRPr="005C6F3C" w:rsidRDefault="001779B0" w:rsidP="001779B0">
            <w:pPr>
              <w:spacing w:line="360" w:lineRule="exact"/>
              <w:jc w:val="both"/>
              <w:rPr>
                <w:rFonts w:ascii="Times New Roman" w:eastAsia="標楷體" w:hAnsi="Times New Roman"/>
                <w:color w:val="000000" w:themeColor="text1"/>
              </w:rPr>
            </w:pPr>
            <w:r w:rsidRPr="005C6F3C">
              <w:rPr>
                <w:rFonts w:ascii="Times New Roman" w:eastAsia="標楷體" w:hAnsi="Times New Roman"/>
                <w:color w:val="000000" w:themeColor="text1"/>
              </w:rPr>
              <w:t>5.</w:t>
            </w:r>
            <w:r w:rsidRPr="005C6F3C">
              <w:rPr>
                <w:rFonts w:ascii="Times New Roman" w:eastAsia="標楷體" w:hAnsi="Times New Roman"/>
                <w:color w:val="000000" w:themeColor="text1"/>
              </w:rPr>
              <w:t>協助資料彙編。</w:t>
            </w:r>
          </w:p>
        </w:tc>
      </w:tr>
    </w:tbl>
    <w:p w14:paraId="2DA4C460" w14:textId="77777777" w:rsidR="00C30606" w:rsidRPr="005C6F3C" w:rsidRDefault="00C30606" w:rsidP="00C30606">
      <w:pPr>
        <w:rPr>
          <w:rFonts w:ascii="Times New Roman" w:eastAsia="標楷體" w:hAnsi="Times New Roman"/>
          <w:b/>
          <w:color w:val="000000" w:themeColor="text1"/>
        </w:rPr>
      </w:pPr>
    </w:p>
    <w:p w14:paraId="250E6A32" w14:textId="77777777" w:rsidR="00C30606" w:rsidRPr="005C6F3C" w:rsidRDefault="00C30606" w:rsidP="00C30606">
      <w:pPr>
        <w:rPr>
          <w:rFonts w:ascii="Times New Roman" w:eastAsia="標楷體" w:hAnsi="Times New Roman"/>
          <w:b/>
          <w:color w:val="000000" w:themeColor="text1"/>
        </w:rPr>
      </w:pPr>
      <w:r w:rsidRPr="005C6F3C">
        <w:rPr>
          <w:rFonts w:ascii="Times New Roman" w:eastAsia="標楷體" w:hAnsi="Times New Roman"/>
          <w:b/>
          <w:color w:val="000000" w:themeColor="text1"/>
        </w:rPr>
        <w:t>三、輔導員專業</w:t>
      </w:r>
    </w:p>
    <w:p w14:paraId="350CD968" w14:textId="60C1DA1E" w:rsidR="00C30606" w:rsidRPr="005C6F3C" w:rsidRDefault="00C30606" w:rsidP="006275AB">
      <w:pPr>
        <w:spacing w:beforeLines="50" w:before="180" w:afterLines="50" w:after="180"/>
        <w:rPr>
          <w:rFonts w:ascii="Times New Roman" w:eastAsia="標楷體" w:hAnsi="Times New Roman"/>
          <w:b/>
          <w:color w:val="000000" w:themeColor="text1"/>
        </w:rPr>
      </w:pPr>
      <w:r w:rsidRPr="005C6F3C">
        <w:rPr>
          <w:rFonts w:ascii="Times New Roman" w:eastAsia="標楷體" w:hAnsi="Times New Roman"/>
          <w:b/>
          <w:color w:val="000000" w:themeColor="text1"/>
        </w:rPr>
        <w:t>（一）輔導團員專業證照</w:t>
      </w:r>
    </w:p>
    <w:p w14:paraId="48FD2B12" w14:textId="77777777" w:rsidR="00C30606" w:rsidRPr="005C6F3C" w:rsidRDefault="00C30606" w:rsidP="00C30606">
      <w:pPr>
        <w:rPr>
          <w:rFonts w:ascii="Times New Roman" w:eastAsia="標楷體" w:hAnsi="Times New Roman"/>
          <w:b/>
          <w:color w:val="000000" w:themeColor="text1"/>
        </w:rPr>
      </w:pPr>
      <w:r w:rsidRPr="005C6F3C">
        <w:rPr>
          <w:rFonts w:ascii="Times New Roman" w:eastAsia="標楷體" w:hAnsi="Times New Roman"/>
          <w:b/>
          <w:color w:val="000000" w:themeColor="text1"/>
        </w:rPr>
        <w:t>1.</w:t>
      </w:r>
      <w:r w:rsidRPr="005C6F3C">
        <w:rPr>
          <w:rFonts w:ascii="Times New Roman" w:eastAsia="標楷體" w:hAnsi="Times New Roman"/>
          <w:b/>
          <w:color w:val="000000" w:themeColor="text1"/>
        </w:rPr>
        <w:t>領域輔導團參與教育部三階培訓計畫列表</w:t>
      </w:r>
    </w:p>
    <w:tbl>
      <w:tblPr>
        <w:tblStyle w:val="aa"/>
        <w:tblW w:w="9651" w:type="dxa"/>
        <w:tblInd w:w="-17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99"/>
        <w:gridCol w:w="1093"/>
        <w:gridCol w:w="955"/>
        <w:gridCol w:w="718"/>
        <w:gridCol w:w="2121"/>
        <w:gridCol w:w="1555"/>
        <w:gridCol w:w="567"/>
        <w:gridCol w:w="849"/>
        <w:gridCol w:w="567"/>
        <w:gridCol w:w="727"/>
      </w:tblGrid>
      <w:tr w:rsidR="00C809ED" w:rsidRPr="005C6F3C" w14:paraId="66199157" w14:textId="0397D5AE" w:rsidTr="009274B5">
        <w:trPr>
          <w:trHeight w:val="1125"/>
        </w:trPr>
        <w:tc>
          <w:tcPr>
            <w:tcW w:w="499" w:type="dxa"/>
            <w:vMerge w:val="restart"/>
            <w:vAlign w:val="center"/>
          </w:tcPr>
          <w:p w14:paraId="6B7D4D46" w14:textId="390061A7"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編號</w:t>
            </w:r>
          </w:p>
        </w:tc>
        <w:tc>
          <w:tcPr>
            <w:tcW w:w="1093" w:type="dxa"/>
            <w:vMerge w:val="restart"/>
            <w:vAlign w:val="center"/>
          </w:tcPr>
          <w:p w14:paraId="410A6AF2" w14:textId="183FFB36"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姓名</w:t>
            </w:r>
          </w:p>
        </w:tc>
        <w:tc>
          <w:tcPr>
            <w:tcW w:w="955" w:type="dxa"/>
            <w:vMerge w:val="restart"/>
            <w:vAlign w:val="center"/>
          </w:tcPr>
          <w:p w14:paraId="47B58AC6" w14:textId="545ECA45"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職務</w:t>
            </w:r>
          </w:p>
        </w:tc>
        <w:tc>
          <w:tcPr>
            <w:tcW w:w="718" w:type="dxa"/>
            <w:vMerge w:val="restart"/>
            <w:vAlign w:val="center"/>
          </w:tcPr>
          <w:p w14:paraId="1A99A500" w14:textId="786BF9BF" w:rsidR="00C809ED" w:rsidRPr="005C6F3C" w:rsidRDefault="00C809ED" w:rsidP="00BE48A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服務階段</w:t>
            </w:r>
          </w:p>
        </w:tc>
        <w:tc>
          <w:tcPr>
            <w:tcW w:w="2121" w:type="dxa"/>
            <w:vMerge w:val="restart"/>
            <w:vAlign w:val="center"/>
          </w:tcPr>
          <w:p w14:paraId="135BA707" w14:textId="08E66EBE"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輔導團三階課程認證情形（階段／年度）</w:t>
            </w:r>
          </w:p>
        </w:tc>
        <w:tc>
          <w:tcPr>
            <w:tcW w:w="1555" w:type="dxa"/>
            <w:vMerge w:val="restart"/>
            <w:vAlign w:val="center"/>
          </w:tcPr>
          <w:p w14:paraId="3E236998" w14:textId="3A104AB0"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教師專業發展類人才培訓認證情形</w:t>
            </w:r>
            <w:r w:rsidRPr="005C6F3C">
              <w:rPr>
                <w:rFonts w:ascii="Times New Roman" w:eastAsia="標楷體" w:hAnsi="Times New Roman"/>
                <w:b/>
                <w:color w:val="000000" w:themeColor="text1"/>
              </w:rPr>
              <w:lastRenderedPageBreak/>
              <w:t>（階段／年度）</w:t>
            </w:r>
          </w:p>
        </w:tc>
        <w:tc>
          <w:tcPr>
            <w:tcW w:w="1983" w:type="dxa"/>
            <w:gridSpan w:val="3"/>
            <w:vAlign w:val="center"/>
          </w:tcPr>
          <w:p w14:paraId="6AEF46FE" w14:textId="4A58A373"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lastRenderedPageBreak/>
              <w:t>十二年國教種子講師培訓認證情形</w:t>
            </w:r>
          </w:p>
        </w:tc>
        <w:tc>
          <w:tcPr>
            <w:tcW w:w="727" w:type="dxa"/>
            <w:vAlign w:val="center"/>
          </w:tcPr>
          <w:p w14:paraId="72ED1A1F" w14:textId="315CCD5A" w:rsidR="00C809ED" w:rsidRPr="005C6F3C" w:rsidRDefault="00BE48A0" w:rsidP="00BE48A0">
            <w:pPr>
              <w:jc w:val="center"/>
              <w:rPr>
                <w:rFonts w:ascii="Times New Roman" w:eastAsia="標楷體" w:hAnsi="Times New Roman"/>
                <w:b/>
                <w:color w:val="000000" w:themeColor="text1"/>
              </w:rPr>
            </w:pPr>
            <w:r>
              <w:rPr>
                <w:rFonts w:ascii="Times New Roman" w:eastAsia="標楷體" w:hAnsi="Times New Roman" w:hint="eastAsia"/>
                <w:b/>
                <w:color w:val="000000" w:themeColor="text1"/>
              </w:rPr>
              <w:t>領域統整</w:t>
            </w:r>
          </w:p>
        </w:tc>
      </w:tr>
      <w:tr w:rsidR="00C809ED" w:rsidRPr="005C6F3C" w14:paraId="19B96418" w14:textId="0D101405" w:rsidTr="009274B5">
        <w:trPr>
          <w:trHeight w:val="635"/>
        </w:trPr>
        <w:tc>
          <w:tcPr>
            <w:tcW w:w="499" w:type="dxa"/>
            <w:vMerge/>
            <w:vAlign w:val="center"/>
          </w:tcPr>
          <w:p w14:paraId="4F5A547C" w14:textId="77777777" w:rsidR="00C809ED" w:rsidRPr="005C6F3C" w:rsidRDefault="00C809ED" w:rsidP="00B33B90">
            <w:pPr>
              <w:jc w:val="center"/>
              <w:rPr>
                <w:rFonts w:ascii="Times New Roman" w:eastAsia="標楷體" w:hAnsi="Times New Roman"/>
                <w:b/>
                <w:color w:val="000000" w:themeColor="text1"/>
              </w:rPr>
            </w:pPr>
          </w:p>
        </w:tc>
        <w:tc>
          <w:tcPr>
            <w:tcW w:w="1093" w:type="dxa"/>
            <w:vMerge/>
            <w:vAlign w:val="center"/>
          </w:tcPr>
          <w:p w14:paraId="5767E76C" w14:textId="77777777" w:rsidR="00C809ED" w:rsidRPr="005C6F3C" w:rsidRDefault="00C809ED" w:rsidP="00B33B90">
            <w:pPr>
              <w:jc w:val="center"/>
              <w:rPr>
                <w:rFonts w:ascii="Times New Roman" w:eastAsia="標楷體" w:hAnsi="Times New Roman"/>
                <w:b/>
                <w:color w:val="000000" w:themeColor="text1"/>
              </w:rPr>
            </w:pPr>
          </w:p>
        </w:tc>
        <w:tc>
          <w:tcPr>
            <w:tcW w:w="955" w:type="dxa"/>
            <w:vMerge/>
            <w:vAlign w:val="center"/>
          </w:tcPr>
          <w:p w14:paraId="4825F3EC" w14:textId="77777777" w:rsidR="00C809ED" w:rsidRPr="005C6F3C" w:rsidRDefault="00C809ED" w:rsidP="00B33B90">
            <w:pPr>
              <w:jc w:val="center"/>
              <w:rPr>
                <w:rFonts w:ascii="Times New Roman" w:eastAsia="標楷體" w:hAnsi="Times New Roman"/>
                <w:b/>
                <w:color w:val="000000" w:themeColor="text1"/>
              </w:rPr>
            </w:pPr>
          </w:p>
        </w:tc>
        <w:tc>
          <w:tcPr>
            <w:tcW w:w="718" w:type="dxa"/>
            <w:vMerge/>
            <w:vAlign w:val="center"/>
          </w:tcPr>
          <w:p w14:paraId="730B8ED4" w14:textId="77777777" w:rsidR="00C809ED" w:rsidRPr="005C6F3C" w:rsidRDefault="00C809ED" w:rsidP="00BE48A0">
            <w:pPr>
              <w:jc w:val="center"/>
              <w:rPr>
                <w:rFonts w:ascii="Times New Roman" w:eastAsia="標楷體" w:hAnsi="Times New Roman"/>
                <w:b/>
                <w:color w:val="000000" w:themeColor="text1"/>
              </w:rPr>
            </w:pPr>
          </w:p>
        </w:tc>
        <w:tc>
          <w:tcPr>
            <w:tcW w:w="2121" w:type="dxa"/>
            <w:vMerge/>
            <w:vAlign w:val="center"/>
          </w:tcPr>
          <w:p w14:paraId="1D736303" w14:textId="77777777" w:rsidR="00C809ED" w:rsidRPr="005C6F3C" w:rsidRDefault="00C809ED" w:rsidP="00B33B90">
            <w:pPr>
              <w:jc w:val="center"/>
              <w:rPr>
                <w:rFonts w:ascii="Times New Roman" w:eastAsia="標楷體" w:hAnsi="Times New Roman"/>
                <w:b/>
                <w:color w:val="000000" w:themeColor="text1"/>
              </w:rPr>
            </w:pPr>
          </w:p>
        </w:tc>
        <w:tc>
          <w:tcPr>
            <w:tcW w:w="1555" w:type="dxa"/>
            <w:vMerge/>
            <w:vAlign w:val="center"/>
          </w:tcPr>
          <w:p w14:paraId="6EAA37A3" w14:textId="77777777" w:rsidR="00C809ED" w:rsidRPr="005C6F3C" w:rsidRDefault="00C809ED" w:rsidP="00B33B90">
            <w:pPr>
              <w:jc w:val="center"/>
              <w:rPr>
                <w:rFonts w:ascii="Times New Roman" w:eastAsia="標楷體" w:hAnsi="Times New Roman"/>
                <w:b/>
                <w:color w:val="000000" w:themeColor="text1"/>
              </w:rPr>
            </w:pPr>
          </w:p>
        </w:tc>
        <w:tc>
          <w:tcPr>
            <w:tcW w:w="567" w:type="dxa"/>
            <w:vAlign w:val="center"/>
          </w:tcPr>
          <w:p w14:paraId="13256858" w14:textId="235E6337"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總綱</w:t>
            </w:r>
          </w:p>
        </w:tc>
        <w:tc>
          <w:tcPr>
            <w:tcW w:w="849" w:type="dxa"/>
            <w:vAlign w:val="center"/>
          </w:tcPr>
          <w:p w14:paraId="1D20C2D3" w14:textId="28B0DE12" w:rsidR="00C809ED" w:rsidRPr="005C6F3C" w:rsidRDefault="00C809ED" w:rsidP="00B33B90">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主題進階</w:t>
            </w:r>
          </w:p>
        </w:tc>
        <w:tc>
          <w:tcPr>
            <w:tcW w:w="567" w:type="dxa"/>
            <w:vAlign w:val="center"/>
          </w:tcPr>
          <w:p w14:paraId="0CDEDDBD" w14:textId="3265BD37" w:rsidR="00C809ED" w:rsidRPr="005C6F3C" w:rsidRDefault="00C809ED" w:rsidP="00B33B90">
            <w:pPr>
              <w:jc w:val="center"/>
              <w:rPr>
                <w:rFonts w:ascii="Times New Roman" w:eastAsia="標楷體" w:hAnsi="Times New Roman"/>
                <w:b/>
                <w:color w:val="000000" w:themeColor="text1"/>
              </w:rPr>
            </w:pPr>
            <w:proofErr w:type="gramStart"/>
            <w:r w:rsidRPr="005C6F3C">
              <w:rPr>
                <w:rFonts w:ascii="Times New Roman" w:eastAsia="標楷體" w:hAnsi="Times New Roman"/>
                <w:b/>
                <w:color w:val="000000" w:themeColor="text1"/>
              </w:rPr>
              <w:t>領綱</w:t>
            </w:r>
            <w:proofErr w:type="gramEnd"/>
          </w:p>
        </w:tc>
        <w:tc>
          <w:tcPr>
            <w:tcW w:w="727" w:type="dxa"/>
            <w:vAlign w:val="center"/>
          </w:tcPr>
          <w:p w14:paraId="3CDCC7ED" w14:textId="77777777" w:rsidR="00C809ED" w:rsidRPr="005C6F3C" w:rsidRDefault="00C809ED" w:rsidP="00BE48A0">
            <w:pPr>
              <w:jc w:val="center"/>
              <w:rPr>
                <w:rFonts w:ascii="Times New Roman" w:eastAsia="標楷體" w:hAnsi="Times New Roman"/>
                <w:b/>
                <w:color w:val="000000" w:themeColor="text1"/>
              </w:rPr>
            </w:pPr>
          </w:p>
        </w:tc>
      </w:tr>
      <w:tr w:rsidR="00C809ED" w:rsidRPr="005C6F3C" w14:paraId="57E923E6" w14:textId="7CEEAD34" w:rsidTr="009274B5">
        <w:trPr>
          <w:trHeight w:val="363"/>
        </w:trPr>
        <w:tc>
          <w:tcPr>
            <w:tcW w:w="499" w:type="dxa"/>
            <w:vAlign w:val="center"/>
          </w:tcPr>
          <w:p w14:paraId="7DE9A904" w14:textId="26A52F9B"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01</w:t>
            </w:r>
          </w:p>
        </w:tc>
        <w:tc>
          <w:tcPr>
            <w:tcW w:w="1093" w:type="dxa"/>
            <w:vAlign w:val="center"/>
          </w:tcPr>
          <w:p w14:paraId="08060CAC" w14:textId="387DF198"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羅崇禧</w:t>
            </w:r>
          </w:p>
        </w:tc>
        <w:tc>
          <w:tcPr>
            <w:tcW w:w="955" w:type="dxa"/>
            <w:vAlign w:val="center"/>
          </w:tcPr>
          <w:p w14:paraId="6B20CCAB" w14:textId="5CAAC765"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召集人</w:t>
            </w:r>
          </w:p>
        </w:tc>
        <w:tc>
          <w:tcPr>
            <w:tcW w:w="718" w:type="dxa"/>
            <w:vAlign w:val="center"/>
          </w:tcPr>
          <w:p w14:paraId="6458A013" w14:textId="76C56623" w:rsidR="00C809ED" w:rsidRPr="005C6F3C" w:rsidRDefault="00C809ED"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國中</w:t>
            </w:r>
          </w:p>
        </w:tc>
        <w:tc>
          <w:tcPr>
            <w:tcW w:w="2121" w:type="dxa"/>
            <w:vAlign w:val="center"/>
          </w:tcPr>
          <w:p w14:paraId="3701DEBB" w14:textId="253F84DF" w:rsidR="00C809ED" w:rsidRPr="00BE48A0" w:rsidRDefault="00C809ED" w:rsidP="006275AB">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領導人（</w:t>
            </w:r>
            <w:r w:rsidRPr="00BE48A0">
              <w:rPr>
                <w:rFonts w:ascii="Times New Roman" w:eastAsia="標楷體" w:hAnsi="Times New Roman"/>
                <w:color w:val="000000" w:themeColor="text1"/>
                <w:sz w:val="22"/>
              </w:rPr>
              <w:t>110</w:t>
            </w:r>
            <w:r w:rsidRPr="00BE48A0">
              <w:rPr>
                <w:rFonts w:ascii="Times New Roman" w:eastAsia="標楷體" w:hAnsi="Times New Roman"/>
                <w:color w:val="000000" w:themeColor="text1"/>
                <w:sz w:val="22"/>
              </w:rPr>
              <w:t>）</w:t>
            </w:r>
          </w:p>
        </w:tc>
        <w:tc>
          <w:tcPr>
            <w:tcW w:w="1555" w:type="dxa"/>
            <w:vAlign w:val="center"/>
          </w:tcPr>
          <w:p w14:paraId="5DCA8000" w14:textId="77777777" w:rsidR="00C809ED" w:rsidRPr="005C6F3C" w:rsidRDefault="00C809ED" w:rsidP="0043087F">
            <w:pPr>
              <w:jc w:val="center"/>
              <w:rPr>
                <w:rFonts w:ascii="Times New Roman" w:eastAsia="標楷體" w:hAnsi="Times New Roman"/>
                <w:color w:val="000000" w:themeColor="text1"/>
              </w:rPr>
            </w:pPr>
          </w:p>
        </w:tc>
        <w:tc>
          <w:tcPr>
            <w:tcW w:w="567" w:type="dxa"/>
            <w:vAlign w:val="center"/>
          </w:tcPr>
          <w:p w14:paraId="3C9D788F" w14:textId="75790045"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0026E9C2" w14:textId="77777777" w:rsidR="00C809ED" w:rsidRPr="005C6F3C" w:rsidRDefault="00C809ED" w:rsidP="0043087F">
            <w:pPr>
              <w:jc w:val="center"/>
              <w:rPr>
                <w:rFonts w:ascii="Times New Roman" w:eastAsia="標楷體" w:hAnsi="Times New Roman"/>
                <w:color w:val="000000" w:themeColor="text1"/>
              </w:rPr>
            </w:pPr>
          </w:p>
        </w:tc>
        <w:tc>
          <w:tcPr>
            <w:tcW w:w="567" w:type="dxa"/>
            <w:vAlign w:val="center"/>
          </w:tcPr>
          <w:p w14:paraId="6FE268DA" w14:textId="4195DCBD"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6B77A97C" w14:textId="77777777" w:rsidR="00C809ED" w:rsidRPr="005C6F3C" w:rsidRDefault="00C809ED" w:rsidP="00BE48A0">
            <w:pPr>
              <w:jc w:val="center"/>
              <w:rPr>
                <w:rFonts w:ascii="Times New Roman" w:eastAsia="標楷體" w:hAnsi="Times New Roman"/>
                <w:color w:val="000000" w:themeColor="text1"/>
              </w:rPr>
            </w:pPr>
          </w:p>
        </w:tc>
      </w:tr>
      <w:tr w:rsidR="00C809ED" w:rsidRPr="005C6F3C" w14:paraId="22A2B5A5" w14:textId="233E086E" w:rsidTr="009274B5">
        <w:trPr>
          <w:trHeight w:val="347"/>
        </w:trPr>
        <w:tc>
          <w:tcPr>
            <w:tcW w:w="499" w:type="dxa"/>
            <w:vAlign w:val="center"/>
          </w:tcPr>
          <w:p w14:paraId="1909BF7E" w14:textId="0009BBAA"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0</w:t>
            </w:r>
            <w:r w:rsidR="00BE48A0">
              <w:rPr>
                <w:rFonts w:ascii="Times New Roman" w:eastAsia="標楷體" w:hAnsi="Times New Roman" w:hint="eastAsia"/>
                <w:color w:val="000000" w:themeColor="text1"/>
              </w:rPr>
              <w:t>2</w:t>
            </w:r>
          </w:p>
        </w:tc>
        <w:tc>
          <w:tcPr>
            <w:tcW w:w="1093" w:type="dxa"/>
            <w:vAlign w:val="center"/>
          </w:tcPr>
          <w:p w14:paraId="2603F9AD" w14:textId="55522DFB"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洪瑞鴻</w:t>
            </w:r>
          </w:p>
        </w:tc>
        <w:tc>
          <w:tcPr>
            <w:tcW w:w="955" w:type="dxa"/>
            <w:vAlign w:val="center"/>
          </w:tcPr>
          <w:p w14:paraId="018E1E78" w14:textId="1FC9C2CB"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副召集人</w:t>
            </w:r>
          </w:p>
        </w:tc>
        <w:tc>
          <w:tcPr>
            <w:tcW w:w="718" w:type="dxa"/>
            <w:vAlign w:val="center"/>
          </w:tcPr>
          <w:p w14:paraId="4433930C" w14:textId="56051F03" w:rsidR="00C809ED" w:rsidRPr="005C6F3C" w:rsidRDefault="00C809ED"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國中</w:t>
            </w:r>
          </w:p>
        </w:tc>
        <w:tc>
          <w:tcPr>
            <w:tcW w:w="2121" w:type="dxa"/>
            <w:vAlign w:val="center"/>
          </w:tcPr>
          <w:p w14:paraId="387F12A8" w14:textId="2128266F" w:rsidR="00C809ED" w:rsidRPr="00BE48A0" w:rsidRDefault="00C809ED" w:rsidP="0043087F">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color w:val="000000" w:themeColor="text1"/>
                <w:sz w:val="22"/>
              </w:rPr>
              <w:t>98</w:t>
            </w:r>
            <w:r w:rsidRPr="00BE48A0">
              <w:rPr>
                <w:rFonts w:ascii="Times New Roman" w:eastAsia="標楷體" w:hAnsi="Times New Roman"/>
                <w:color w:val="000000" w:themeColor="text1"/>
                <w:sz w:val="22"/>
              </w:rPr>
              <w:t>）</w:t>
            </w:r>
          </w:p>
          <w:p w14:paraId="2A42DA36" w14:textId="78804090" w:rsidR="00C809ED" w:rsidRPr="00BE48A0" w:rsidRDefault="00C809ED" w:rsidP="0043087F">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進階（</w:t>
            </w:r>
            <w:r w:rsidRPr="00BE48A0">
              <w:rPr>
                <w:rFonts w:ascii="Times New Roman" w:eastAsia="標楷體" w:hAnsi="Times New Roman"/>
                <w:color w:val="000000" w:themeColor="text1"/>
                <w:sz w:val="22"/>
              </w:rPr>
              <w:t>106</w:t>
            </w:r>
            <w:r w:rsidRPr="00BE48A0">
              <w:rPr>
                <w:rFonts w:ascii="Times New Roman" w:eastAsia="標楷體" w:hAnsi="Times New Roman"/>
                <w:color w:val="000000" w:themeColor="text1"/>
                <w:sz w:val="22"/>
              </w:rPr>
              <w:t>）</w:t>
            </w:r>
          </w:p>
          <w:p w14:paraId="099D08B5" w14:textId="100E98E0" w:rsidR="00C809ED" w:rsidRPr="00BE48A0" w:rsidRDefault="00C809ED" w:rsidP="0043087F">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領導人（</w:t>
            </w:r>
            <w:r w:rsidRPr="00BE48A0">
              <w:rPr>
                <w:rFonts w:ascii="Times New Roman" w:eastAsia="標楷體" w:hAnsi="Times New Roman"/>
                <w:color w:val="000000" w:themeColor="text1"/>
                <w:sz w:val="22"/>
              </w:rPr>
              <w:t>110</w:t>
            </w:r>
            <w:r w:rsidRPr="00BE48A0">
              <w:rPr>
                <w:rFonts w:ascii="Times New Roman" w:eastAsia="標楷體" w:hAnsi="Times New Roman"/>
                <w:color w:val="000000" w:themeColor="text1"/>
                <w:sz w:val="22"/>
              </w:rPr>
              <w:t>）</w:t>
            </w:r>
          </w:p>
        </w:tc>
        <w:tc>
          <w:tcPr>
            <w:tcW w:w="1555" w:type="dxa"/>
            <w:vAlign w:val="center"/>
          </w:tcPr>
          <w:p w14:paraId="6863C26C" w14:textId="77777777" w:rsidR="00C809ED" w:rsidRPr="005C6F3C" w:rsidRDefault="00C809ED" w:rsidP="0043087F">
            <w:pPr>
              <w:jc w:val="center"/>
              <w:rPr>
                <w:rFonts w:ascii="Times New Roman" w:eastAsia="標楷體" w:hAnsi="Times New Roman"/>
                <w:color w:val="000000" w:themeColor="text1"/>
              </w:rPr>
            </w:pPr>
          </w:p>
        </w:tc>
        <w:tc>
          <w:tcPr>
            <w:tcW w:w="567" w:type="dxa"/>
            <w:vAlign w:val="center"/>
          </w:tcPr>
          <w:p w14:paraId="56268BB0" w14:textId="685160A0"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1FC9D2B4" w14:textId="471408CB"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567" w:type="dxa"/>
            <w:vAlign w:val="center"/>
          </w:tcPr>
          <w:p w14:paraId="1CA50F38" w14:textId="14F4C653" w:rsidR="00C809ED" w:rsidRPr="005C6F3C" w:rsidRDefault="00C809ED" w:rsidP="0043087F">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1DD63B1B" w14:textId="77777777" w:rsidR="00C809ED" w:rsidRPr="005C6F3C" w:rsidRDefault="00C809ED" w:rsidP="00BE48A0">
            <w:pPr>
              <w:jc w:val="center"/>
              <w:rPr>
                <w:rFonts w:ascii="Times New Roman" w:eastAsia="標楷體" w:hAnsi="Times New Roman"/>
                <w:color w:val="000000" w:themeColor="text1"/>
              </w:rPr>
            </w:pPr>
          </w:p>
        </w:tc>
      </w:tr>
      <w:tr w:rsidR="00BE48A0" w:rsidRPr="005C6F3C" w14:paraId="7A846F33" w14:textId="77777777" w:rsidTr="009274B5">
        <w:trPr>
          <w:trHeight w:val="347"/>
        </w:trPr>
        <w:tc>
          <w:tcPr>
            <w:tcW w:w="499" w:type="dxa"/>
            <w:vAlign w:val="center"/>
          </w:tcPr>
          <w:p w14:paraId="227B86B5" w14:textId="605A6431"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03</w:t>
            </w:r>
          </w:p>
        </w:tc>
        <w:tc>
          <w:tcPr>
            <w:tcW w:w="1093" w:type="dxa"/>
            <w:vAlign w:val="center"/>
          </w:tcPr>
          <w:p w14:paraId="77EB82CD" w14:textId="653706F5"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王錦慧</w:t>
            </w:r>
          </w:p>
        </w:tc>
        <w:tc>
          <w:tcPr>
            <w:tcW w:w="955" w:type="dxa"/>
            <w:vAlign w:val="center"/>
          </w:tcPr>
          <w:p w14:paraId="2105E364" w14:textId="0B12BF12"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副召集人</w:t>
            </w:r>
          </w:p>
        </w:tc>
        <w:tc>
          <w:tcPr>
            <w:tcW w:w="718" w:type="dxa"/>
            <w:vAlign w:val="center"/>
          </w:tcPr>
          <w:p w14:paraId="79F142F9" w14:textId="6938D5C0"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國中</w:t>
            </w:r>
          </w:p>
        </w:tc>
        <w:tc>
          <w:tcPr>
            <w:tcW w:w="2121" w:type="dxa"/>
            <w:vAlign w:val="center"/>
          </w:tcPr>
          <w:p w14:paraId="37A34DE2" w14:textId="446D1A24"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領導人（</w:t>
            </w:r>
            <w:r w:rsidRPr="00BE48A0">
              <w:rPr>
                <w:rFonts w:ascii="Times New Roman" w:eastAsia="標楷體" w:hAnsi="Times New Roman"/>
                <w:color w:val="000000" w:themeColor="text1"/>
                <w:sz w:val="22"/>
              </w:rPr>
              <w:t>111</w:t>
            </w:r>
            <w:r w:rsidRPr="00BE48A0">
              <w:rPr>
                <w:rFonts w:ascii="Times New Roman" w:eastAsia="標楷體" w:hAnsi="Times New Roman"/>
                <w:color w:val="000000" w:themeColor="text1"/>
                <w:sz w:val="22"/>
              </w:rPr>
              <w:t>）</w:t>
            </w:r>
          </w:p>
        </w:tc>
        <w:tc>
          <w:tcPr>
            <w:tcW w:w="1555" w:type="dxa"/>
            <w:vAlign w:val="center"/>
          </w:tcPr>
          <w:p w14:paraId="0EEFA1A9"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1A19799C" w14:textId="2890A66E"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5E5B0566"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64EB0EF1" w14:textId="504D8B26"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28A91B2E"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0A102C6B" w14:textId="3EA637CD" w:rsidTr="009274B5">
        <w:trPr>
          <w:trHeight w:val="363"/>
        </w:trPr>
        <w:tc>
          <w:tcPr>
            <w:tcW w:w="499" w:type="dxa"/>
            <w:vAlign w:val="center"/>
          </w:tcPr>
          <w:p w14:paraId="571F4FD6" w14:textId="3B472943"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04</w:t>
            </w:r>
          </w:p>
        </w:tc>
        <w:tc>
          <w:tcPr>
            <w:tcW w:w="1093" w:type="dxa"/>
            <w:vAlign w:val="center"/>
          </w:tcPr>
          <w:p w14:paraId="6746ADDD" w14:textId="41C12C6D" w:rsidR="00BE48A0" w:rsidRPr="005C6F3C" w:rsidRDefault="00BE48A0" w:rsidP="00BE48A0">
            <w:pPr>
              <w:jc w:val="center"/>
              <w:rPr>
                <w:rFonts w:ascii="Times New Roman" w:eastAsia="標楷體" w:hAnsi="Times New Roman"/>
                <w:color w:val="000000" w:themeColor="text1"/>
              </w:rPr>
            </w:pPr>
            <w:proofErr w:type="gramStart"/>
            <w:r w:rsidRPr="005C6F3C">
              <w:rPr>
                <w:rFonts w:ascii="Times New Roman" w:eastAsia="標楷體" w:hAnsi="Times New Roman"/>
                <w:color w:val="000000" w:themeColor="text1"/>
              </w:rPr>
              <w:t>詹謦</w:t>
            </w:r>
            <w:proofErr w:type="gramEnd"/>
            <w:r w:rsidRPr="005C6F3C">
              <w:rPr>
                <w:rFonts w:ascii="Times New Roman" w:eastAsia="標楷體" w:hAnsi="Times New Roman"/>
                <w:color w:val="000000" w:themeColor="text1"/>
              </w:rPr>
              <w:t>宜</w:t>
            </w:r>
          </w:p>
        </w:tc>
        <w:tc>
          <w:tcPr>
            <w:tcW w:w="955" w:type="dxa"/>
            <w:vAlign w:val="center"/>
          </w:tcPr>
          <w:p w14:paraId="1D88F16C" w14:textId="043C2368"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輔導員</w:t>
            </w:r>
          </w:p>
        </w:tc>
        <w:tc>
          <w:tcPr>
            <w:tcW w:w="718" w:type="dxa"/>
            <w:vAlign w:val="center"/>
          </w:tcPr>
          <w:p w14:paraId="29A2728F" w14:textId="2C28E8FE"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國中</w:t>
            </w:r>
          </w:p>
        </w:tc>
        <w:tc>
          <w:tcPr>
            <w:tcW w:w="2121" w:type="dxa"/>
            <w:vAlign w:val="center"/>
          </w:tcPr>
          <w:p w14:paraId="19D12643" w14:textId="031BDF99"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color w:val="000000" w:themeColor="text1"/>
                <w:sz w:val="22"/>
              </w:rPr>
              <w:t>102</w:t>
            </w:r>
            <w:r w:rsidRPr="00BE48A0">
              <w:rPr>
                <w:rFonts w:ascii="Times New Roman" w:eastAsia="標楷體" w:hAnsi="Times New Roman"/>
                <w:color w:val="000000" w:themeColor="text1"/>
                <w:sz w:val="22"/>
              </w:rPr>
              <w:t>）</w:t>
            </w:r>
          </w:p>
          <w:p w14:paraId="5811A5E0" w14:textId="6F8D9954"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進階（</w:t>
            </w:r>
            <w:r w:rsidRPr="00BE48A0">
              <w:rPr>
                <w:rFonts w:ascii="Times New Roman" w:eastAsia="標楷體" w:hAnsi="Times New Roman"/>
                <w:color w:val="000000" w:themeColor="text1"/>
                <w:sz w:val="22"/>
              </w:rPr>
              <w:t>105</w:t>
            </w:r>
            <w:r w:rsidRPr="00BE48A0">
              <w:rPr>
                <w:rFonts w:ascii="Times New Roman" w:eastAsia="標楷體" w:hAnsi="Times New Roman"/>
                <w:color w:val="000000" w:themeColor="text1"/>
                <w:sz w:val="22"/>
              </w:rPr>
              <w:t>）</w:t>
            </w:r>
          </w:p>
        </w:tc>
        <w:tc>
          <w:tcPr>
            <w:tcW w:w="1555" w:type="dxa"/>
            <w:vAlign w:val="center"/>
          </w:tcPr>
          <w:p w14:paraId="3815589E"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25F581DD" w14:textId="0D691CB9"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5683B44E"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15A8F6F2" w14:textId="147F8C06"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09B787C5"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67C1300A" w14:textId="60E0514E" w:rsidTr="009274B5">
        <w:trPr>
          <w:trHeight w:val="363"/>
        </w:trPr>
        <w:tc>
          <w:tcPr>
            <w:tcW w:w="499" w:type="dxa"/>
            <w:vAlign w:val="center"/>
          </w:tcPr>
          <w:p w14:paraId="2984B234" w14:textId="76100FA6"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05</w:t>
            </w:r>
          </w:p>
        </w:tc>
        <w:tc>
          <w:tcPr>
            <w:tcW w:w="1093" w:type="dxa"/>
            <w:vAlign w:val="center"/>
          </w:tcPr>
          <w:p w14:paraId="62B54A9B" w14:textId="6C17F747"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吳東展</w:t>
            </w:r>
          </w:p>
        </w:tc>
        <w:tc>
          <w:tcPr>
            <w:tcW w:w="955" w:type="dxa"/>
            <w:vAlign w:val="center"/>
          </w:tcPr>
          <w:p w14:paraId="5FFC14B7" w14:textId="1226F6BF"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輔導員</w:t>
            </w:r>
          </w:p>
        </w:tc>
        <w:tc>
          <w:tcPr>
            <w:tcW w:w="718" w:type="dxa"/>
            <w:vAlign w:val="center"/>
          </w:tcPr>
          <w:p w14:paraId="64B3ACB6" w14:textId="7714BA51"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國中</w:t>
            </w:r>
          </w:p>
        </w:tc>
        <w:tc>
          <w:tcPr>
            <w:tcW w:w="2121" w:type="dxa"/>
            <w:vAlign w:val="center"/>
          </w:tcPr>
          <w:p w14:paraId="5BF5A219" w14:textId="2FC923D7"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b/>
                <w:bCs/>
                <w:color w:val="000000" w:themeColor="text1"/>
                <w:sz w:val="22"/>
              </w:rPr>
              <w:t>1</w:t>
            </w:r>
            <w:r w:rsidRPr="00BE48A0">
              <w:rPr>
                <w:rFonts w:ascii="Times New Roman" w:eastAsia="標楷體" w:hAnsi="Times New Roman" w:hint="eastAsia"/>
                <w:b/>
                <w:bCs/>
                <w:color w:val="000000" w:themeColor="text1"/>
                <w:sz w:val="22"/>
              </w:rPr>
              <w:t>13</w:t>
            </w:r>
            <w:r w:rsidRPr="00BE48A0">
              <w:rPr>
                <w:rFonts w:ascii="Times New Roman" w:eastAsia="標楷體" w:hAnsi="Times New Roman"/>
                <w:color w:val="000000" w:themeColor="text1"/>
                <w:sz w:val="22"/>
              </w:rPr>
              <w:t>）</w:t>
            </w:r>
          </w:p>
        </w:tc>
        <w:tc>
          <w:tcPr>
            <w:tcW w:w="1555" w:type="dxa"/>
            <w:vAlign w:val="center"/>
          </w:tcPr>
          <w:p w14:paraId="79588D11" w14:textId="0EBDE507" w:rsidR="00BE48A0" w:rsidRPr="005C6F3C" w:rsidRDefault="00BE48A0" w:rsidP="00BE48A0">
            <w:pPr>
              <w:rPr>
                <w:rFonts w:ascii="Times New Roman" w:eastAsia="標楷體" w:hAnsi="Times New Roman"/>
                <w:color w:val="000000" w:themeColor="text1"/>
              </w:rPr>
            </w:pPr>
          </w:p>
        </w:tc>
        <w:tc>
          <w:tcPr>
            <w:tcW w:w="567" w:type="dxa"/>
            <w:vAlign w:val="center"/>
          </w:tcPr>
          <w:p w14:paraId="5528CC45" w14:textId="7C2B7919"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19316017"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164010D9" w14:textId="77777777" w:rsidR="00BE48A0" w:rsidRPr="005C6F3C" w:rsidRDefault="00BE48A0" w:rsidP="00BE48A0">
            <w:pPr>
              <w:jc w:val="center"/>
              <w:rPr>
                <w:rFonts w:ascii="Times New Roman" w:eastAsia="標楷體" w:hAnsi="Times New Roman"/>
                <w:color w:val="000000" w:themeColor="text1"/>
              </w:rPr>
            </w:pPr>
          </w:p>
        </w:tc>
        <w:tc>
          <w:tcPr>
            <w:tcW w:w="727" w:type="dxa"/>
            <w:vAlign w:val="center"/>
          </w:tcPr>
          <w:p w14:paraId="189BF4C8"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41D5BCC5" w14:textId="320A4F29" w:rsidTr="009274B5">
        <w:trPr>
          <w:trHeight w:val="347"/>
        </w:trPr>
        <w:tc>
          <w:tcPr>
            <w:tcW w:w="499" w:type="dxa"/>
            <w:vAlign w:val="center"/>
          </w:tcPr>
          <w:p w14:paraId="795CCE90" w14:textId="6658DD89"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06</w:t>
            </w:r>
          </w:p>
        </w:tc>
        <w:tc>
          <w:tcPr>
            <w:tcW w:w="1093" w:type="dxa"/>
            <w:vAlign w:val="center"/>
          </w:tcPr>
          <w:p w14:paraId="786D6FD5" w14:textId="28FE7268"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鄔明盛</w:t>
            </w:r>
          </w:p>
        </w:tc>
        <w:tc>
          <w:tcPr>
            <w:tcW w:w="955" w:type="dxa"/>
            <w:vAlign w:val="center"/>
          </w:tcPr>
          <w:p w14:paraId="19683298" w14:textId="7BD4A612"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輔導員</w:t>
            </w:r>
          </w:p>
        </w:tc>
        <w:tc>
          <w:tcPr>
            <w:tcW w:w="718" w:type="dxa"/>
            <w:vAlign w:val="center"/>
          </w:tcPr>
          <w:p w14:paraId="4D69C091" w14:textId="7726DAB4"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國中</w:t>
            </w:r>
          </w:p>
        </w:tc>
        <w:tc>
          <w:tcPr>
            <w:tcW w:w="2121" w:type="dxa"/>
            <w:vAlign w:val="center"/>
          </w:tcPr>
          <w:p w14:paraId="2A8242A2" w14:textId="2C8AD9FA"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color w:val="000000" w:themeColor="text1"/>
                <w:sz w:val="22"/>
              </w:rPr>
              <w:t>102</w:t>
            </w:r>
            <w:r w:rsidRPr="00BE48A0">
              <w:rPr>
                <w:rFonts w:ascii="Times New Roman" w:eastAsia="標楷體" w:hAnsi="Times New Roman"/>
                <w:color w:val="000000" w:themeColor="text1"/>
                <w:sz w:val="22"/>
              </w:rPr>
              <w:t>）</w:t>
            </w:r>
          </w:p>
          <w:p w14:paraId="6D0D6239" w14:textId="35D517FB"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進階（</w:t>
            </w:r>
            <w:r w:rsidRPr="00BE48A0">
              <w:rPr>
                <w:rFonts w:ascii="Times New Roman" w:eastAsia="標楷體" w:hAnsi="Times New Roman"/>
                <w:b/>
                <w:bCs/>
                <w:color w:val="000000" w:themeColor="text1"/>
                <w:sz w:val="22"/>
              </w:rPr>
              <w:t>1</w:t>
            </w:r>
            <w:r w:rsidRPr="00BE48A0">
              <w:rPr>
                <w:rFonts w:ascii="Times New Roman" w:eastAsia="標楷體" w:hAnsi="Times New Roman" w:hint="eastAsia"/>
                <w:b/>
                <w:bCs/>
                <w:color w:val="000000" w:themeColor="text1"/>
                <w:sz w:val="22"/>
              </w:rPr>
              <w:t>13</w:t>
            </w:r>
            <w:r w:rsidRPr="00BE48A0">
              <w:rPr>
                <w:rFonts w:ascii="Times New Roman" w:eastAsia="標楷體" w:hAnsi="Times New Roman"/>
                <w:color w:val="000000" w:themeColor="text1"/>
                <w:sz w:val="22"/>
              </w:rPr>
              <w:t>）</w:t>
            </w:r>
          </w:p>
        </w:tc>
        <w:tc>
          <w:tcPr>
            <w:tcW w:w="1555" w:type="dxa"/>
            <w:vAlign w:val="center"/>
          </w:tcPr>
          <w:p w14:paraId="357E25F6"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43830E95" w14:textId="5D9928F7"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15D33728"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62F7C8E1" w14:textId="77777777" w:rsidR="00BE48A0" w:rsidRPr="005C6F3C" w:rsidRDefault="00BE48A0" w:rsidP="00BE48A0">
            <w:pPr>
              <w:jc w:val="center"/>
              <w:rPr>
                <w:rFonts w:ascii="Times New Roman" w:eastAsia="標楷體" w:hAnsi="Times New Roman"/>
                <w:color w:val="000000" w:themeColor="text1"/>
              </w:rPr>
            </w:pPr>
          </w:p>
        </w:tc>
        <w:tc>
          <w:tcPr>
            <w:tcW w:w="727" w:type="dxa"/>
            <w:vAlign w:val="center"/>
          </w:tcPr>
          <w:p w14:paraId="508B9BB4"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077756A7" w14:textId="16E130FE" w:rsidTr="009274B5">
        <w:trPr>
          <w:trHeight w:val="347"/>
        </w:trPr>
        <w:tc>
          <w:tcPr>
            <w:tcW w:w="499" w:type="dxa"/>
            <w:vAlign w:val="center"/>
          </w:tcPr>
          <w:p w14:paraId="26267698" w14:textId="33540C73"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07</w:t>
            </w:r>
          </w:p>
        </w:tc>
        <w:tc>
          <w:tcPr>
            <w:tcW w:w="1093" w:type="dxa"/>
            <w:vAlign w:val="center"/>
          </w:tcPr>
          <w:p w14:paraId="2CA07877" w14:textId="6F0D7011"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姜禮誠</w:t>
            </w:r>
          </w:p>
        </w:tc>
        <w:tc>
          <w:tcPr>
            <w:tcW w:w="955" w:type="dxa"/>
            <w:vAlign w:val="center"/>
          </w:tcPr>
          <w:p w14:paraId="233A3F81" w14:textId="27F3F295"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輔導員</w:t>
            </w:r>
          </w:p>
        </w:tc>
        <w:tc>
          <w:tcPr>
            <w:tcW w:w="718" w:type="dxa"/>
            <w:vAlign w:val="center"/>
          </w:tcPr>
          <w:p w14:paraId="0CA2FC47" w14:textId="403B4324"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國中</w:t>
            </w:r>
          </w:p>
        </w:tc>
        <w:tc>
          <w:tcPr>
            <w:tcW w:w="2121" w:type="dxa"/>
            <w:vAlign w:val="center"/>
          </w:tcPr>
          <w:p w14:paraId="63B4DD0C" w14:textId="27065AA5"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b/>
                <w:bCs/>
                <w:color w:val="000000" w:themeColor="text1"/>
                <w:sz w:val="22"/>
              </w:rPr>
              <w:t>1</w:t>
            </w:r>
            <w:r w:rsidRPr="00BE48A0">
              <w:rPr>
                <w:rFonts w:ascii="Times New Roman" w:eastAsia="標楷體" w:hAnsi="Times New Roman" w:hint="eastAsia"/>
                <w:b/>
                <w:bCs/>
                <w:color w:val="000000" w:themeColor="text1"/>
                <w:sz w:val="22"/>
              </w:rPr>
              <w:t>13</w:t>
            </w:r>
            <w:r w:rsidRPr="00BE48A0">
              <w:rPr>
                <w:rFonts w:ascii="Times New Roman" w:eastAsia="標楷體" w:hAnsi="Times New Roman"/>
                <w:color w:val="000000" w:themeColor="text1"/>
                <w:sz w:val="22"/>
              </w:rPr>
              <w:t>）</w:t>
            </w:r>
          </w:p>
        </w:tc>
        <w:tc>
          <w:tcPr>
            <w:tcW w:w="1555" w:type="dxa"/>
            <w:vAlign w:val="center"/>
          </w:tcPr>
          <w:p w14:paraId="2C910A79"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534B9A20" w14:textId="57C58018"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1664931F"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2B6CC968" w14:textId="77777777" w:rsidR="00BE48A0" w:rsidRPr="005C6F3C" w:rsidRDefault="00BE48A0" w:rsidP="00BE48A0">
            <w:pPr>
              <w:jc w:val="center"/>
              <w:rPr>
                <w:rFonts w:ascii="Times New Roman" w:eastAsia="標楷體" w:hAnsi="Times New Roman"/>
                <w:color w:val="000000" w:themeColor="text1"/>
              </w:rPr>
            </w:pPr>
          </w:p>
        </w:tc>
        <w:tc>
          <w:tcPr>
            <w:tcW w:w="727" w:type="dxa"/>
            <w:vAlign w:val="center"/>
          </w:tcPr>
          <w:p w14:paraId="582149A1"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5BEAB2EF" w14:textId="101278A9" w:rsidTr="009274B5">
        <w:trPr>
          <w:trHeight w:val="378"/>
        </w:trPr>
        <w:tc>
          <w:tcPr>
            <w:tcW w:w="499" w:type="dxa"/>
            <w:vAlign w:val="center"/>
          </w:tcPr>
          <w:p w14:paraId="3FB7B812" w14:textId="588E09BB"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08</w:t>
            </w:r>
          </w:p>
        </w:tc>
        <w:tc>
          <w:tcPr>
            <w:tcW w:w="1093" w:type="dxa"/>
            <w:vAlign w:val="center"/>
          </w:tcPr>
          <w:p w14:paraId="061D509A" w14:textId="79520AF2"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黃桂蓉</w:t>
            </w:r>
          </w:p>
        </w:tc>
        <w:tc>
          <w:tcPr>
            <w:tcW w:w="955" w:type="dxa"/>
            <w:vAlign w:val="center"/>
          </w:tcPr>
          <w:p w14:paraId="2DA9D10E" w14:textId="6E26AF29"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副</w:t>
            </w:r>
            <w:r w:rsidRPr="005C6F3C">
              <w:rPr>
                <w:rFonts w:ascii="Times New Roman" w:eastAsia="標楷體" w:hAnsi="Times New Roman"/>
                <w:color w:val="000000" w:themeColor="text1"/>
              </w:rPr>
              <w:t>召集人</w:t>
            </w:r>
          </w:p>
        </w:tc>
        <w:tc>
          <w:tcPr>
            <w:tcW w:w="718" w:type="dxa"/>
            <w:vAlign w:val="center"/>
          </w:tcPr>
          <w:p w14:paraId="66C5C6E6" w14:textId="1871BFDB"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53CDEB60" w14:textId="3FBF0728"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color w:val="000000" w:themeColor="text1"/>
                <w:sz w:val="22"/>
              </w:rPr>
              <w:t>104</w:t>
            </w:r>
            <w:r w:rsidRPr="00BE48A0">
              <w:rPr>
                <w:rFonts w:ascii="Times New Roman" w:eastAsia="標楷體" w:hAnsi="Times New Roman"/>
                <w:color w:val="000000" w:themeColor="text1"/>
                <w:sz w:val="22"/>
              </w:rPr>
              <w:t>）</w:t>
            </w:r>
          </w:p>
          <w:p w14:paraId="1DCBB2CB" w14:textId="6D1AADF2"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進階（</w:t>
            </w:r>
            <w:r w:rsidRPr="00BE48A0">
              <w:rPr>
                <w:rFonts w:ascii="Times New Roman" w:eastAsia="標楷體" w:hAnsi="Times New Roman"/>
                <w:color w:val="000000" w:themeColor="text1"/>
                <w:sz w:val="22"/>
              </w:rPr>
              <w:t>106</w:t>
            </w:r>
            <w:r w:rsidRPr="00BE48A0">
              <w:rPr>
                <w:rFonts w:ascii="Times New Roman" w:eastAsia="標楷體" w:hAnsi="Times New Roman"/>
                <w:color w:val="000000" w:themeColor="text1"/>
                <w:sz w:val="22"/>
              </w:rPr>
              <w:t>）</w:t>
            </w:r>
          </w:p>
          <w:p w14:paraId="4C6C43F7" w14:textId="34134A0D"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領導人（</w:t>
            </w:r>
            <w:r w:rsidRPr="00BE48A0">
              <w:rPr>
                <w:rFonts w:ascii="Times New Roman" w:eastAsia="標楷體" w:hAnsi="Times New Roman"/>
                <w:color w:val="000000" w:themeColor="text1"/>
                <w:sz w:val="22"/>
              </w:rPr>
              <w:t>111</w:t>
            </w:r>
            <w:r w:rsidRPr="00BE48A0">
              <w:rPr>
                <w:rFonts w:ascii="Times New Roman" w:eastAsia="標楷體" w:hAnsi="Times New Roman"/>
                <w:color w:val="000000" w:themeColor="text1"/>
                <w:sz w:val="22"/>
              </w:rPr>
              <w:t>）</w:t>
            </w:r>
          </w:p>
        </w:tc>
        <w:tc>
          <w:tcPr>
            <w:tcW w:w="1555" w:type="dxa"/>
            <w:vAlign w:val="center"/>
          </w:tcPr>
          <w:p w14:paraId="70782F79"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4DC21F81" w14:textId="709E7CF6"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2B3F7D18"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3DAEC468" w14:textId="25974579"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2FF66F29" w14:textId="77777777" w:rsidR="00BE48A0"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p w14:paraId="2FABB6B3" w14:textId="5C6F2BF6"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(112)</w:t>
            </w:r>
          </w:p>
        </w:tc>
      </w:tr>
      <w:tr w:rsidR="00BE48A0" w:rsidRPr="005C6F3C" w14:paraId="1A7FBA64" w14:textId="698CB98E" w:rsidTr="009274B5">
        <w:trPr>
          <w:trHeight w:val="378"/>
        </w:trPr>
        <w:tc>
          <w:tcPr>
            <w:tcW w:w="499" w:type="dxa"/>
            <w:vAlign w:val="center"/>
          </w:tcPr>
          <w:p w14:paraId="2BB9A52B" w14:textId="26D43FC2"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09</w:t>
            </w:r>
          </w:p>
        </w:tc>
        <w:tc>
          <w:tcPr>
            <w:tcW w:w="1093" w:type="dxa"/>
            <w:vAlign w:val="center"/>
          </w:tcPr>
          <w:p w14:paraId="0C02284F" w14:textId="7561FC4A"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趙振國</w:t>
            </w:r>
          </w:p>
        </w:tc>
        <w:tc>
          <w:tcPr>
            <w:tcW w:w="955" w:type="dxa"/>
            <w:vAlign w:val="center"/>
          </w:tcPr>
          <w:p w14:paraId="49D10F54" w14:textId="54AE0349"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輔導員</w:t>
            </w:r>
          </w:p>
        </w:tc>
        <w:tc>
          <w:tcPr>
            <w:tcW w:w="718" w:type="dxa"/>
            <w:vAlign w:val="center"/>
          </w:tcPr>
          <w:p w14:paraId="7445DEEE" w14:textId="00550EF7"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3786535D" w14:textId="715A54A7"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領導人（</w:t>
            </w:r>
            <w:r w:rsidRPr="00BE48A0">
              <w:rPr>
                <w:rFonts w:ascii="Times New Roman" w:eastAsia="標楷體" w:hAnsi="Times New Roman"/>
                <w:color w:val="000000" w:themeColor="text1"/>
                <w:sz w:val="22"/>
              </w:rPr>
              <w:t>103</w:t>
            </w:r>
            <w:r w:rsidRPr="00BE48A0">
              <w:rPr>
                <w:rFonts w:ascii="Times New Roman" w:eastAsia="標楷體" w:hAnsi="Times New Roman"/>
                <w:color w:val="000000" w:themeColor="text1"/>
                <w:sz w:val="22"/>
              </w:rPr>
              <w:t>）</w:t>
            </w:r>
          </w:p>
        </w:tc>
        <w:tc>
          <w:tcPr>
            <w:tcW w:w="1555" w:type="dxa"/>
            <w:vAlign w:val="center"/>
          </w:tcPr>
          <w:p w14:paraId="3738D6DA"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1A97284A" w14:textId="0B2CD3B2"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33F1501D"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4B9B28F9" w14:textId="3751066E"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5D7828D7" w14:textId="77777777" w:rsidR="00BE48A0"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p w14:paraId="08A38A27" w14:textId="77777777" w:rsidR="00BE48A0"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(112)</w:t>
            </w:r>
          </w:p>
          <w:p w14:paraId="56B77632" w14:textId="12FBAD94"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(114)</w:t>
            </w:r>
          </w:p>
        </w:tc>
      </w:tr>
      <w:tr w:rsidR="00BE48A0" w:rsidRPr="005C6F3C" w14:paraId="394FAB48" w14:textId="573E2E6F" w:rsidTr="009274B5">
        <w:trPr>
          <w:trHeight w:val="378"/>
        </w:trPr>
        <w:tc>
          <w:tcPr>
            <w:tcW w:w="499" w:type="dxa"/>
            <w:vAlign w:val="center"/>
          </w:tcPr>
          <w:p w14:paraId="311E5151" w14:textId="5DB5DF73"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10</w:t>
            </w:r>
          </w:p>
        </w:tc>
        <w:tc>
          <w:tcPr>
            <w:tcW w:w="1093" w:type="dxa"/>
            <w:vAlign w:val="center"/>
          </w:tcPr>
          <w:p w14:paraId="732252BC" w14:textId="4C84A9BF"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szCs w:val="24"/>
                <w:lang w:eastAsia="zh-HK"/>
              </w:rPr>
              <w:t>張世璿</w:t>
            </w:r>
          </w:p>
        </w:tc>
        <w:tc>
          <w:tcPr>
            <w:tcW w:w="955" w:type="dxa"/>
            <w:vAlign w:val="center"/>
          </w:tcPr>
          <w:p w14:paraId="06CCECFD" w14:textId="5ED8A336"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輔導員</w:t>
            </w:r>
          </w:p>
        </w:tc>
        <w:tc>
          <w:tcPr>
            <w:tcW w:w="718" w:type="dxa"/>
            <w:vAlign w:val="center"/>
          </w:tcPr>
          <w:p w14:paraId="7EAC4E98" w14:textId="411B55FD"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33500F43" w14:textId="30D4EEB6" w:rsidR="00BE48A0" w:rsidRPr="00BE48A0" w:rsidRDefault="00BE48A0" w:rsidP="00BE48A0">
            <w:pPr>
              <w:rPr>
                <w:rFonts w:ascii="Times New Roman" w:eastAsia="標楷體" w:hAnsi="Times New Roman"/>
                <w:color w:val="000000" w:themeColor="text1"/>
                <w:sz w:val="22"/>
              </w:rPr>
            </w:pPr>
          </w:p>
        </w:tc>
        <w:tc>
          <w:tcPr>
            <w:tcW w:w="1555" w:type="dxa"/>
            <w:vAlign w:val="center"/>
          </w:tcPr>
          <w:p w14:paraId="21664280"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6B11F513" w14:textId="05C2FD8A" w:rsidR="00BE48A0" w:rsidRPr="005C6F3C" w:rsidRDefault="00BE48A0" w:rsidP="00BE48A0">
            <w:pPr>
              <w:jc w:val="center"/>
              <w:rPr>
                <w:rFonts w:ascii="Times New Roman" w:eastAsia="標楷體" w:hAnsi="Times New Roman"/>
                <w:color w:val="000000" w:themeColor="text1"/>
              </w:rPr>
            </w:pPr>
          </w:p>
        </w:tc>
        <w:tc>
          <w:tcPr>
            <w:tcW w:w="849" w:type="dxa"/>
            <w:vAlign w:val="center"/>
          </w:tcPr>
          <w:p w14:paraId="2AF3CC2B"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65EC679C" w14:textId="73D677E8" w:rsidR="00BE48A0" w:rsidRPr="005C6F3C" w:rsidRDefault="00BE48A0" w:rsidP="00BE48A0">
            <w:pPr>
              <w:jc w:val="center"/>
              <w:rPr>
                <w:rFonts w:ascii="Times New Roman" w:eastAsia="標楷體" w:hAnsi="Times New Roman"/>
                <w:color w:val="000000" w:themeColor="text1"/>
              </w:rPr>
            </w:pPr>
          </w:p>
        </w:tc>
        <w:tc>
          <w:tcPr>
            <w:tcW w:w="727" w:type="dxa"/>
            <w:vAlign w:val="center"/>
          </w:tcPr>
          <w:p w14:paraId="6DC8378A" w14:textId="77777777" w:rsidR="00BE48A0"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p w14:paraId="0788431A" w14:textId="2B40D17B"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(114)</w:t>
            </w:r>
          </w:p>
        </w:tc>
      </w:tr>
      <w:tr w:rsidR="00BE48A0" w:rsidRPr="005C6F3C" w14:paraId="486575A8" w14:textId="1D03D440" w:rsidTr="009274B5">
        <w:trPr>
          <w:trHeight w:val="378"/>
        </w:trPr>
        <w:tc>
          <w:tcPr>
            <w:tcW w:w="499" w:type="dxa"/>
            <w:vAlign w:val="center"/>
          </w:tcPr>
          <w:p w14:paraId="5677803B" w14:textId="57094240"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11</w:t>
            </w:r>
          </w:p>
        </w:tc>
        <w:tc>
          <w:tcPr>
            <w:tcW w:w="1093" w:type="dxa"/>
            <w:vAlign w:val="center"/>
          </w:tcPr>
          <w:p w14:paraId="417F4C9F" w14:textId="428F9AA4"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szCs w:val="24"/>
                <w:lang w:eastAsia="zh-HK"/>
              </w:rPr>
              <w:t>邱玉蘋</w:t>
            </w:r>
          </w:p>
        </w:tc>
        <w:tc>
          <w:tcPr>
            <w:tcW w:w="955" w:type="dxa"/>
            <w:vAlign w:val="center"/>
          </w:tcPr>
          <w:p w14:paraId="4BAB4CE6" w14:textId="37FA302D"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szCs w:val="24"/>
                <w:lang w:eastAsia="zh-HK"/>
              </w:rPr>
              <w:t>輔導員</w:t>
            </w:r>
          </w:p>
        </w:tc>
        <w:tc>
          <w:tcPr>
            <w:tcW w:w="718" w:type="dxa"/>
            <w:vAlign w:val="center"/>
          </w:tcPr>
          <w:p w14:paraId="05B1E4EE" w14:textId="3D2AA6C4"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36F81AE4" w14:textId="32EA8CC9"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color w:val="000000" w:themeColor="text1"/>
                <w:sz w:val="22"/>
              </w:rPr>
              <w:t>103</w:t>
            </w:r>
            <w:r w:rsidRPr="00BE48A0">
              <w:rPr>
                <w:rFonts w:ascii="Times New Roman" w:eastAsia="標楷體" w:hAnsi="Times New Roman"/>
                <w:color w:val="000000" w:themeColor="text1"/>
                <w:sz w:val="22"/>
              </w:rPr>
              <w:t>）</w:t>
            </w:r>
          </w:p>
          <w:p w14:paraId="14A83BFB" w14:textId="4BA1B0F1"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進階（</w:t>
            </w:r>
            <w:r w:rsidRPr="00BE48A0">
              <w:rPr>
                <w:rFonts w:ascii="Times New Roman" w:eastAsia="標楷體" w:hAnsi="Times New Roman"/>
                <w:color w:val="000000" w:themeColor="text1"/>
                <w:sz w:val="22"/>
              </w:rPr>
              <w:t>106</w:t>
            </w:r>
            <w:r w:rsidRPr="00BE48A0">
              <w:rPr>
                <w:rFonts w:ascii="Times New Roman" w:eastAsia="標楷體" w:hAnsi="Times New Roman"/>
                <w:color w:val="000000" w:themeColor="text1"/>
                <w:sz w:val="22"/>
              </w:rPr>
              <w:t>）</w:t>
            </w:r>
          </w:p>
        </w:tc>
        <w:tc>
          <w:tcPr>
            <w:tcW w:w="1555" w:type="dxa"/>
            <w:vAlign w:val="center"/>
          </w:tcPr>
          <w:p w14:paraId="1511C488"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65AD5FA9" w14:textId="55B680A9" w:rsidR="00BE48A0" w:rsidRPr="005C6F3C" w:rsidRDefault="00BE48A0" w:rsidP="00BE48A0">
            <w:pPr>
              <w:jc w:val="center"/>
              <w:rPr>
                <w:rFonts w:ascii="Times New Roman" w:eastAsia="標楷體" w:hAnsi="Times New Roman"/>
                <w:color w:val="000000" w:themeColor="text1"/>
              </w:rPr>
            </w:pPr>
          </w:p>
        </w:tc>
        <w:tc>
          <w:tcPr>
            <w:tcW w:w="849" w:type="dxa"/>
            <w:vAlign w:val="center"/>
          </w:tcPr>
          <w:p w14:paraId="473BB075"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57ED5F14" w14:textId="5FC92880"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36F24A61"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786437C8" w14:textId="126DE97A" w:rsidTr="009274B5">
        <w:trPr>
          <w:trHeight w:val="378"/>
        </w:trPr>
        <w:tc>
          <w:tcPr>
            <w:tcW w:w="499" w:type="dxa"/>
            <w:vAlign w:val="center"/>
          </w:tcPr>
          <w:p w14:paraId="1E5917C3" w14:textId="10B05CB8"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w:t>
            </w:r>
            <w:r w:rsidR="009274B5">
              <w:rPr>
                <w:rFonts w:ascii="Times New Roman" w:eastAsia="標楷體" w:hAnsi="Times New Roman" w:hint="eastAsia"/>
                <w:color w:val="000000" w:themeColor="text1"/>
              </w:rPr>
              <w:t>2</w:t>
            </w:r>
          </w:p>
        </w:tc>
        <w:tc>
          <w:tcPr>
            <w:tcW w:w="1093" w:type="dxa"/>
            <w:vAlign w:val="center"/>
          </w:tcPr>
          <w:p w14:paraId="5AF16237" w14:textId="14710F75"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szCs w:val="24"/>
                <w:lang w:eastAsia="zh-HK"/>
              </w:rPr>
              <w:t>劉貞蘭</w:t>
            </w:r>
          </w:p>
        </w:tc>
        <w:tc>
          <w:tcPr>
            <w:tcW w:w="955" w:type="dxa"/>
            <w:vAlign w:val="center"/>
          </w:tcPr>
          <w:p w14:paraId="7951B1AB" w14:textId="1416F4DC"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szCs w:val="24"/>
                <w:lang w:eastAsia="zh-HK"/>
              </w:rPr>
              <w:t>輔導員</w:t>
            </w:r>
          </w:p>
        </w:tc>
        <w:tc>
          <w:tcPr>
            <w:tcW w:w="718" w:type="dxa"/>
            <w:vAlign w:val="center"/>
          </w:tcPr>
          <w:p w14:paraId="4E19D738" w14:textId="1B97BAA7"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506260FA" w14:textId="157EA7F6" w:rsidR="00BE48A0" w:rsidRPr="00BE48A0" w:rsidRDefault="00BE48A0" w:rsidP="00BE48A0">
            <w:pPr>
              <w:rPr>
                <w:rFonts w:ascii="Times New Roman" w:eastAsia="標楷體" w:hAnsi="Times New Roman"/>
                <w:color w:val="000000" w:themeColor="text1"/>
                <w:sz w:val="22"/>
              </w:rPr>
            </w:pPr>
            <w:r w:rsidRPr="00BE48A0">
              <w:rPr>
                <w:rFonts w:ascii="Times New Roman" w:eastAsia="標楷體" w:hAnsi="Times New Roman"/>
                <w:color w:val="000000" w:themeColor="text1"/>
                <w:sz w:val="22"/>
              </w:rPr>
              <w:t>初階（</w:t>
            </w:r>
            <w:r w:rsidRPr="00BE48A0">
              <w:rPr>
                <w:rFonts w:ascii="Times New Roman" w:eastAsia="標楷體" w:hAnsi="Times New Roman"/>
                <w:color w:val="000000" w:themeColor="text1"/>
                <w:sz w:val="22"/>
              </w:rPr>
              <w:t>106</w:t>
            </w:r>
            <w:r w:rsidRPr="00BE48A0">
              <w:rPr>
                <w:rFonts w:ascii="Times New Roman" w:eastAsia="標楷體" w:hAnsi="Times New Roman"/>
                <w:color w:val="000000" w:themeColor="text1"/>
                <w:sz w:val="22"/>
              </w:rPr>
              <w:t>）</w:t>
            </w:r>
          </w:p>
        </w:tc>
        <w:tc>
          <w:tcPr>
            <w:tcW w:w="1555" w:type="dxa"/>
            <w:vAlign w:val="center"/>
          </w:tcPr>
          <w:p w14:paraId="692F244B"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50904A68" w14:textId="17AC1BFA"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849" w:type="dxa"/>
            <w:vAlign w:val="center"/>
          </w:tcPr>
          <w:p w14:paraId="4A83469B"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29388572" w14:textId="4895B20F"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sym w:font="Wingdings 2" w:char="F050"/>
            </w:r>
          </w:p>
        </w:tc>
        <w:tc>
          <w:tcPr>
            <w:tcW w:w="727" w:type="dxa"/>
            <w:vAlign w:val="center"/>
          </w:tcPr>
          <w:p w14:paraId="1DA29F26"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5D19DED1" w14:textId="478EDB20" w:rsidTr="009274B5">
        <w:trPr>
          <w:trHeight w:val="378"/>
        </w:trPr>
        <w:tc>
          <w:tcPr>
            <w:tcW w:w="499" w:type="dxa"/>
            <w:vAlign w:val="center"/>
          </w:tcPr>
          <w:p w14:paraId="74DC3DBF" w14:textId="679F2D25" w:rsidR="00BE48A0" w:rsidRPr="005C6F3C"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w:t>
            </w:r>
            <w:r w:rsidR="009274B5">
              <w:rPr>
                <w:rFonts w:ascii="Times New Roman" w:eastAsia="標楷體" w:hAnsi="Times New Roman" w:hint="eastAsia"/>
                <w:color w:val="000000" w:themeColor="text1"/>
              </w:rPr>
              <w:t>3</w:t>
            </w:r>
          </w:p>
        </w:tc>
        <w:tc>
          <w:tcPr>
            <w:tcW w:w="1093" w:type="dxa"/>
            <w:vAlign w:val="center"/>
          </w:tcPr>
          <w:p w14:paraId="4039C538" w14:textId="1D519BB9"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szCs w:val="24"/>
                <w:lang w:eastAsia="zh-HK"/>
              </w:rPr>
              <w:t>張筱敏</w:t>
            </w:r>
          </w:p>
        </w:tc>
        <w:tc>
          <w:tcPr>
            <w:tcW w:w="955" w:type="dxa"/>
            <w:vAlign w:val="center"/>
          </w:tcPr>
          <w:p w14:paraId="034FC080" w14:textId="5ECFC1E6"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szCs w:val="24"/>
                <w:lang w:eastAsia="zh-HK"/>
              </w:rPr>
              <w:t>輔導員</w:t>
            </w:r>
          </w:p>
        </w:tc>
        <w:tc>
          <w:tcPr>
            <w:tcW w:w="718" w:type="dxa"/>
            <w:vAlign w:val="center"/>
          </w:tcPr>
          <w:p w14:paraId="2598A919" w14:textId="07B8E364"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6C9BD935" w14:textId="006BC5C2" w:rsidR="00BE48A0" w:rsidRPr="005C6F3C" w:rsidRDefault="00BE48A0" w:rsidP="00BE48A0">
            <w:pPr>
              <w:rPr>
                <w:rFonts w:ascii="Times New Roman" w:eastAsia="標楷體" w:hAnsi="Times New Roman"/>
                <w:color w:val="000000" w:themeColor="text1"/>
              </w:rPr>
            </w:pPr>
            <w:r w:rsidRPr="005C6F3C">
              <w:rPr>
                <w:rFonts w:ascii="Times New Roman" w:eastAsia="標楷體" w:hAnsi="Times New Roman"/>
                <w:color w:val="000000" w:themeColor="text1"/>
              </w:rPr>
              <w:t>--</w:t>
            </w:r>
          </w:p>
        </w:tc>
        <w:tc>
          <w:tcPr>
            <w:tcW w:w="1555" w:type="dxa"/>
            <w:vAlign w:val="center"/>
          </w:tcPr>
          <w:p w14:paraId="31E8AEC8"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4685F11E" w14:textId="77777777" w:rsidR="00BE48A0" w:rsidRPr="005C6F3C" w:rsidRDefault="00BE48A0" w:rsidP="00BE48A0">
            <w:pPr>
              <w:jc w:val="center"/>
              <w:rPr>
                <w:rFonts w:ascii="Times New Roman" w:eastAsia="標楷體" w:hAnsi="Times New Roman"/>
                <w:color w:val="000000" w:themeColor="text1"/>
              </w:rPr>
            </w:pPr>
          </w:p>
        </w:tc>
        <w:tc>
          <w:tcPr>
            <w:tcW w:w="849" w:type="dxa"/>
            <w:vAlign w:val="center"/>
          </w:tcPr>
          <w:p w14:paraId="1B7FEA29"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1546EDB4" w14:textId="77777777" w:rsidR="00BE48A0" w:rsidRPr="005C6F3C" w:rsidRDefault="00BE48A0" w:rsidP="00BE48A0">
            <w:pPr>
              <w:jc w:val="center"/>
              <w:rPr>
                <w:rFonts w:ascii="Times New Roman" w:eastAsia="標楷體" w:hAnsi="Times New Roman"/>
                <w:color w:val="000000" w:themeColor="text1"/>
              </w:rPr>
            </w:pPr>
          </w:p>
        </w:tc>
        <w:tc>
          <w:tcPr>
            <w:tcW w:w="727" w:type="dxa"/>
            <w:vAlign w:val="center"/>
          </w:tcPr>
          <w:p w14:paraId="4E793E21"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024D9BF3" w14:textId="1C515A39" w:rsidTr="009274B5">
        <w:trPr>
          <w:trHeight w:val="378"/>
        </w:trPr>
        <w:tc>
          <w:tcPr>
            <w:tcW w:w="499" w:type="dxa"/>
            <w:vAlign w:val="center"/>
          </w:tcPr>
          <w:p w14:paraId="02D2983A" w14:textId="2386AD53" w:rsidR="00BE48A0"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w:t>
            </w:r>
            <w:r w:rsidR="009274B5">
              <w:rPr>
                <w:rFonts w:ascii="Times New Roman" w:eastAsia="標楷體" w:hAnsi="Times New Roman" w:hint="eastAsia"/>
                <w:color w:val="000000" w:themeColor="text1"/>
              </w:rPr>
              <w:t>4</w:t>
            </w:r>
          </w:p>
        </w:tc>
        <w:tc>
          <w:tcPr>
            <w:tcW w:w="1093" w:type="dxa"/>
            <w:vAlign w:val="center"/>
          </w:tcPr>
          <w:p w14:paraId="6426A862" w14:textId="56C61581" w:rsidR="00BE48A0" w:rsidRPr="005C6F3C" w:rsidRDefault="00BE48A0" w:rsidP="00BE48A0">
            <w:pPr>
              <w:jc w:val="center"/>
              <w:rPr>
                <w:rFonts w:ascii="Times New Roman" w:eastAsia="標楷體" w:hAnsi="Times New Roman"/>
                <w:color w:val="000000" w:themeColor="text1"/>
                <w:szCs w:val="24"/>
                <w:lang w:eastAsia="zh-HK"/>
              </w:rPr>
            </w:pPr>
            <w:r>
              <w:rPr>
                <w:rFonts w:ascii="Times New Roman" w:eastAsia="標楷體" w:hAnsi="Times New Roman" w:hint="eastAsia"/>
                <w:color w:val="000000" w:themeColor="text1"/>
                <w:szCs w:val="24"/>
                <w:lang w:eastAsia="zh-HK"/>
              </w:rPr>
              <w:t>陳翊芯</w:t>
            </w:r>
          </w:p>
        </w:tc>
        <w:tc>
          <w:tcPr>
            <w:tcW w:w="955" w:type="dxa"/>
            <w:vAlign w:val="center"/>
          </w:tcPr>
          <w:p w14:paraId="3A16A41A" w14:textId="149A979F" w:rsidR="00BE48A0" w:rsidRPr="005C6F3C" w:rsidRDefault="00BE48A0" w:rsidP="00BE48A0">
            <w:pPr>
              <w:jc w:val="center"/>
              <w:rPr>
                <w:rFonts w:ascii="Times New Roman" w:eastAsia="標楷體" w:hAnsi="Times New Roman"/>
                <w:color w:val="000000" w:themeColor="text1"/>
                <w:szCs w:val="24"/>
                <w:lang w:eastAsia="zh-HK"/>
              </w:rPr>
            </w:pPr>
            <w:r w:rsidRPr="005C6F3C">
              <w:rPr>
                <w:rFonts w:ascii="Times New Roman" w:eastAsia="標楷體" w:hAnsi="Times New Roman"/>
                <w:color w:val="000000" w:themeColor="text1"/>
                <w:szCs w:val="24"/>
                <w:lang w:eastAsia="zh-HK"/>
              </w:rPr>
              <w:t>輔導員</w:t>
            </w:r>
          </w:p>
        </w:tc>
        <w:tc>
          <w:tcPr>
            <w:tcW w:w="718" w:type="dxa"/>
            <w:vAlign w:val="center"/>
          </w:tcPr>
          <w:p w14:paraId="11A24487" w14:textId="09B763BD"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192BA2AC" w14:textId="5B7A0D3E" w:rsidR="00BE48A0" w:rsidRPr="005C6F3C" w:rsidRDefault="00BE48A0" w:rsidP="00BE48A0">
            <w:pPr>
              <w:rPr>
                <w:rFonts w:ascii="Times New Roman" w:eastAsia="標楷體" w:hAnsi="Times New Roman"/>
                <w:color w:val="000000" w:themeColor="text1"/>
              </w:rPr>
            </w:pPr>
            <w:r w:rsidRPr="005C6F3C">
              <w:rPr>
                <w:rFonts w:ascii="Times New Roman" w:eastAsia="標楷體" w:hAnsi="Times New Roman"/>
                <w:color w:val="000000" w:themeColor="text1"/>
              </w:rPr>
              <w:t>--</w:t>
            </w:r>
          </w:p>
        </w:tc>
        <w:tc>
          <w:tcPr>
            <w:tcW w:w="1555" w:type="dxa"/>
            <w:vAlign w:val="center"/>
          </w:tcPr>
          <w:p w14:paraId="3A0C59BB"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06DB2C16" w14:textId="77777777" w:rsidR="00BE48A0" w:rsidRPr="005C6F3C" w:rsidRDefault="00BE48A0" w:rsidP="00BE48A0">
            <w:pPr>
              <w:jc w:val="center"/>
              <w:rPr>
                <w:rFonts w:ascii="Times New Roman" w:eastAsia="標楷體" w:hAnsi="Times New Roman"/>
                <w:color w:val="000000" w:themeColor="text1"/>
              </w:rPr>
            </w:pPr>
          </w:p>
        </w:tc>
        <w:tc>
          <w:tcPr>
            <w:tcW w:w="849" w:type="dxa"/>
            <w:vAlign w:val="center"/>
          </w:tcPr>
          <w:p w14:paraId="2136F09B"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53B92F04" w14:textId="77777777" w:rsidR="00BE48A0" w:rsidRPr="005C6F3C" w:rsidRDefault="00BE48A0" w:rsidP="00BE48A0">
            <w:pPr>
              <w:jc w:val="center"/>
              <w:rPr>
                <w:rFonts w:ascii="Times New Roman" w:eastAsia="標楷體" w:hAnsi="Times New Roman"/>
                <w:color w:val="000000" w:themeColor="text1"/>
              </w:rPr>
            </w:pPr>
          </w:p>
        </w:tc>
        <w:tc>
          <w:tcPr>
            <w:tcW w:w="727" w:type="dxa"/>
            <w:vAlign w:val="center"/>
          </w:tcPr>
          <w:p w14:paraId="77FEF533" w14:textId="77777777" w:rsidR="00BE48A0" w:rsidRPr="005C6F3C" w:rsidRDefault="00BE48A0" w:rsidP="00BE48A0">
            <w:pPr>
              <w:jc w:val="center"/>
              <w:rPr>
                <w:rFonts w:ascii="Times New Roman" w:eastAsia="標楷體" w:hAnsi="Times New Roman"/>
                <w:color w:val="000000" w:themeColor="text1"/>
              </w:rPr>
            </w:pPr>
          </w:p>
        </w:tc>
      </w:tr>
      <w:tr w:rsidR="00BE48A0" w:rsidRPr="005C6F3C" w14:paraId="1F890EA0" w14:textId="0B11A416" w:rsidTr="009274B5">
        <w:trPr>
          <w:trHeight w:val="378"/>
        </w:trPr>
        <w:tc>
          <w:tcPr>
            <w:tcW w:w="499" w:type="dxa"/>
            <w:vAlign w:val="center"/>
          </w:tcPr>
          <w:p w14:paraId="42F8C3F2" w14:textId="16176555" w:rsidR="00BE48A0" w:rsidRDefault="00BE48A0" w:rsidP="00BE48A0">
            <w:pPr>
              <w:jc w:val="center"/>
              <w:rPr>
                <w:rFonts w:ascii="Times New Roman" w:eastAsia="標楷體" w:hAnsi="Times New Roman"/>
                <w:color w:val="000000" w:themeColor="text1"/>
              </w:rPr>
            </w:pPr>
            <w:r>
              <w:rPr>
                <w:rFonts w:ascii="Times New Roman" w:eastAsia="標楷體" w:hAnsi="Times New Roman" w:hint="eastAsia"/>
                <w:color w:val="000000" w:themeColor="text1"/>
              </w:rPr>
              <w:t>1</w:t>
            </w:r>
            <w:r w:rsidR="009274B5">
              <w:rPr>
                <w:rFonts w:ascii="Times New Roman" w:eastAsia="標楷體" w:hAnsi="Times New Roman" w:hint="eastAsia"/>
                <w:color w:val="000000" w:themeColor="text1"/>
              </w:rPr>
              <w:t>5</w:t>
            </w:r>
          </w:p>
        </w:tc>
        <w:tc>
          <w:tcPr>
            <w:tcW w:w="1093" w:type="dxa"/>
            <w:vAlign w:val="center"/>
          </w:tcPr>
          <w:p w14:paraId="5C820084" w14:textId="648B57DF" w:rsidR="00BE48A0" w:rsidRPr="005C6F3C" w:rsidRDefault="00BE48A0" w:rsidP="00BE48A0">
            <w:pPr>
              <w:jc w:val="center"/>
              <w:rPr>
                <w:rFonts w:ascii="Times New Roman" w:eastAsia="標楷體" w:hAnsi="Times New Roman"/>
                <w:color w:val="000000" w:themeColor="text1"/>
                <w:szCs w:val="24"/>
                <w:lang w:eastAsia="zh-HK"/>
              </w:rPr>
            </w:pPr>
            <w:r>
              <w:rPr>
                <w:rFonts w:ascii="Times New Roman" w:eastAsia="標楷體" w:hAnsi="Times New Roman" w:hint="eastAsia"/>
                <w:color w:val="000000" w:themeColor="text1"/>
                <w:szCs w:val="24"/>
                <w:lang w:eastAsia="zh-HK"/>
              </w:rPr>
              <w:t>張家鳳</w:t>
            </w:r>
          </w:p>
        </w:tc>
        <w:tc>
          <w:tcPr>
            <w:tcW w:w="955" w:type="dxa"/>
            <w:vAlign w:val="center"/>
          </w:tcPr>
          <w:p w14:paraId="025AAD7C" w14:textId="61DD3371" w:rsidR="00BE48A0" w:rsidRPr="005C6F3C" w:rsidRDefault="00BE48A0" w:rsidP="00BE48A0">
            <w:pPr>
              <w:jc w:val="center"/>
              <w:rPr>
                <w:rFonts w:ascii="Times New Roman" w:eastAsia="標楷體" w:hAnsi="Times New Roman"/>
                <w:color w:val="000000" w:themeColor="text1"/>
                <w:szCs w:val="24"/>
                <w:lang w:eastAsia="zh-HK"/>
              </w:rPr>
            </w:pPr>
            <w:r w:rsidRPr="005C6F3C">
              <w:rPr>
                <w:rFonts w:ascii="Times New Roman" w:eastAsia="標楷體" w:hAnsi="Times New Roman"/>
                <w:color w:val="000000" w:themeColor="text1"/>
                <w:szCs w:val="24"/>
                <w:lang w:eastAsia="zh-HK"/>
              </w:rPr>
              <w:t>輔導員</w:t>
            </w:r>
          </w:p>
        </w:tc>
        <w:tc>
          <w:tcPr>
            <w:tcW w:w="718" w:type="dxa"/>
            <w:vAlign w:val="center"/>
          </w:tcPr>
          <w:p w14:paraId="6BBE263E" w14:textId="7E0B51AF" w:rsidR="00BE48A0" w:rsidRPr="005C6F3C" w:rsidRDefault="00BE48A0" w:rsidP="00BE48A0">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國小</w:t>
            </w:r>
          </w:p>
        </w:tc>
        <w:tc>
          <w:tcPr>
            <w:tcW w:w="2121" w:type="dxa"/>
            <w:vAlign w:val="center"/>
          </w:tcPr>
          <w:p w14:paraId="78CDFB34" w14:textId="1349AC66" w:rsidR="00BE48A0" w:rsidRPr="005C6F3C" w:rsidRDefault="00BE48A0" w:rsidP="00BE48A0">
            <w:pPr>
              <w:rPr>
                <w:rFonts w:ascii="Times New Roman" w:eastAsia="標楷體" w:hAnsi="Times New Roman"/>
                <w:color w:val="000000" w:themeColor="text1"/>
              </w:rPr>
            </w:pPr>
            <w:r w:rsidRPr="005C6F3C">
              <w:rPr>
                <w:rFonts w:ascii="Times New Roman" w:eastAsia="標楷體" w:hAnsi="Times New Roman"/>
                <w:color w:val="000000" w:themeColor="text1"/>
              </w:rPr>
              <w:t>--</w:t>
            </w:r>
          </w:p>
        </w:tc>
        <w:tc>
          <w:tcPr>
            <w:tcW w:w="1555" w:type="dxa"/>
            <w:vAlign w:val="center"/>
          </w:tcPr>
          <w:p w14:paraId="112AF334"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37C0C85D" w14:textId="77777777" w:rsidR="00BE48A0" w:rsidRPr="005C6F3C" w:rsidRDefault="00BE48A0" w:rsidP="00BE48A0">
            <w:pPr>
              <w:jc w:val="center"/>
              <w:rPr>
                <w:rFonts w:ascii="Times New Roman" w:eastAsia="標楷體" w:hAnsi="Times New Roman"/>
                <w:color w:val="000000" w:themeColor="text1"/>
              </w:rPr>
            </w:pPr>
          </w:p>
        </w:tc>
        <w:tc>
          <w:tcPr>
            <w:tcW w:w="849" w:type="dxa"/>
            <w:vAlign w:val="center"/>
          </w:tcPr>
          <w:p w14:paraId="79D373A5" w14:textId="77777777" w:rsidR="00BE48A0" w:rsidRPr="005C6F3C" w:rsidRDefault="00BE48A0" w:rsidP="00BE48A0">
            <w:pPr>
              <w:jc w:val="center"/>
              <w:rPr>
                <w:rFonts w:ascii="Times New Roman" w:eastAsia="標楷體" w:hAnsi="Times New Roman"/>
                <w:color w:val="000000" w:themeColor="text1"/>
              </w:rPr>
            </w:pPr>
          </w:p>
        </w:tc>
        <w:tc>
          <w:tcPr>
            <w:tcW w:w="567" w:type="dxa"/>
            <w:vAlign w:val="center"/>
          </w:tcPr>
          <w:p w14:paraId="4008754E" w14:textId="77777777" w:rsidR="00BE48A0" w:rsidRPr="005C6F3C" w:rsidRDefault="00BE48A0" w:rsidP="00BE48A0">
            <w:pPr>
              <w:jc w:val="center"/>
              <w:rPr>
                <w:rFonts w:ascii="Times New Roman" w:eastAsia="標楷體" w:hAnsi="Times New Roman"/>
                <w:color w:val="000000" w:themeColor="text1"/>
              </w:rPr>
            </w:pPr>
          </w:p>
        </w:tc>
        <w:tc>
          <w:tcPr>
            <w:tcW w:w="727" w:type="dxa"/>
            <w:vAlign w:val="center"/>
          </w:tcPr>
          <w:p w14:paraId="3ED08B87" w14:textId="77777777" w:rsidR="00BE48A0" w:rsidRPr="005C6F3C" w:rsidRDefault="00BE48A0" w:rsidP="00BE48A0">
            <w:pPr>
              <w:jc w:val="center"/>
              <w:rPr>
                <w:rFonts w:ascii="Times New Roman" w:eastAsia="標楷體" w:hAnsi="Times New Roman"/>
                <w:color w:val="000000" w:themeColor="text1"/>
              </w:rPr>
            </w:pPr>
          </w:p>
        </w:tc>
      </w:tr>
    </w:tbl>
    <w:p w14:paraId="3273ABC7" w14:textId="77777777" w:rsidR="004B2990" w:rsidRDefault="004B2990" w:rsidP="00C30606">
      <w:pPr>
        <w:spacing w:line="360" w:lineRule="exact"/>
        <w:rPr>
          <w:rFonts w:ascii="Times New Roman" w:eastAsia="標楷體" w:hAnsi="Times New Roman"/>
          <w:b/>
          <w:color w:val="000000" w:themeColor="text1"/>
        </w:rPr>
      </w:pPr>
    </w:p>
    <w:p w14:paraId="0FAC922C" w14:textId="5EEC833D" w:rsidR="00C30606" w:rsidRPr="005C6F3C" w:rsidRDefault="00C30606" w:rsidP="00C30606">
      <w:pPr>
        <w:spacing w:line="360" w:lineRule="exact"/>
        <w:rPr>
          <w:rFonts w:ascii="Times New Roman" w:eastAsia="標楷體" w:hAnsi="Times New Roman"/>
          <w:color w:val="000000" w:themeColor="text1"/>
        </w:rPr>
      </w:pPr>
      <w:r w:rsidRPr="005C6F3C">
        <w:rPr>
          <w:rFonts w:ascii="Times New Roman" w:eastAsia="標楷體" w:hAnsi="Times New Roman"/>
          <w:b/>
          <w:color w:val="000000" w:themeColor="text1"/>
        </w:rPr>
        <w:t xml:space="preserve">2. </w:t>
      </w:r>
      <w:r w:rsidRPr="005C6F3C">
        <w:rPr>
          <w:rFonts w:ascii="Times New Roman" w:eastAsia="標楷體" w:hAnsi="Times New Roman"/>
          <w:b/>
          <w:color w:val="000000" w:themeColor="text1"/>
        </w:rPr>
        <w:t>社會領域輔導團參與教育部三階培訓計畫統計【國中小組合計】</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259"/>
        <w:gridCol w:w="4447"/>
      </w:tblGrid>
      <w:tr w:rsidR="003512EC" w:rsidRPr="005C6F3C" w14:paraId="2745BEC8" w14:textId="77777777" w:rsidTr="005D5706">
        <w:trPr>
          <w:trHeight w:val="365"/>
        </w:trPr>
        <w:tc>
          <w:tcPr>
            <w:tcW w:w="3076" w:type="dxa"/>
            <w:tcBorders>
              <w:top w:val="single" w:sz="18" w:space="0" w:color="auto"/>
              <w:left w:val="single" w:sz="18" w:space="0" w:color="auto"/>
              <w:tl2br w:val="single" w:sz="4" w:space="0" w:color="auto"/>
            </w:tcBorders>
          </w:tcPr>
          <w:p w14:paraId="6A705E39" w14:textId="77777777" w:rsidR="00C30606" w:rsidRPr="005C6F3C" w:rsidRDefault="00C30606" w:rsidP="006275AB">
            <w:pPr>
              <w:jc w:val="both"/>
              <w:rPr>
                <w:rFonts w:ascii="Times New Roman" w:eastAsia="標楷體" w:hAnsi="Times New Roman"/>
                <w:color w:val="000000" w:themeColor="text1"/>
              </w:rPr>
            </w:pPr>
          </w:p>
        </w:tc>
        <w:tc>
          <w:tcPr>
            <w:tcW w:w="2259" w:type="dxa"/>
            <w:tcBorders>
              <w:top w:val="single" w:sz="18" w:space="0" w:color="auto"/>
            </w:tcBorders>
            <w:vAlign w:val="center"/>
          </w:tcPr>
          <w:p w14:paraId="73DBB268" w14:textId="77777777" w:rsidR="00C30606" w:rsidRPr="005C6F3C" w:rsidRDefault="00C30606" w:rsidP="006275AB">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人數</w:t>
            </w:r>
          </w:p>
        </w:tc>
        <w:tc>
          <w:tcPr>
            <w:tcW w:w="4447" w:type="dxa"/>
            <w:tcBorders>
              <w:top w:val="single" w:sz="18" w:space="0" w:color="auto"/>
              <w:right w:val="single" w:sz="18" w:space="0" w:color="auto"/>
            </w:tcBorders>
            <w:vAlign w:val="center"/>
          </w:tcPr>
          <w:p w14:paraId="4E5829BB" w14:textId="77777777" w:rsidR="00C30606" w:rsidRPr="005C6F3C" w:rsidRDefault="00C30606" w:rsidP="006275AB">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比率（占所有團員百分比％）</w:t>
            </w:r>
          </w:p>
        </w:tc>
      </w:tr>
      <w:tr w:rsidR="003512EC" w:rsidRPr="005C6F3C" w14:paraId="3BF250D4" w14:textId="77777777" w:rsidTr="005D5706">
        <w:trPr>
          <w:trHeight w:val="381"/>
        </w:trPr>
        <w:tc>
          <w:tcPr>
            <w:tcW w:w="3076" w:type="dxa"/>
            <w:tcBorders>
              <w:left w:val="single" w:sz="18" w:space="0" w:color="auto"/>
            </w:tcBorders>
            <w:vAlign w:val="center"/>
          </w:tcPr>
          <w:p w14:paraId="39B4BBF3" w14:textId="77777777" w:rsidR="00C30606" w:rsidRPr="005C6F3C" w:rsidRDefault="00C30606" w:rsidP="006275AB">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初階取得證照人數</w:t>
            </w:r>
          </w:p>
        </w:tc>
        <w:tc>
          <w:tcPr>
            <w:tcW w:w="2259" w:type="dxa"/>
            <w:vAlign w:val="center"/>
          </w:tcPr>
          <w:p w14:paraId="659B2314" w14:textId="34FE252E" w:rsidR="00C30606" w:rsidRPr="005C6F3C" w:rsidRDefault="009274B5" w:rsidP="006275AB">
            <w:pPr>
              <w:jc w:val="center"/>
              <w:rPr>
                <w:rFonts w:ascii="Times New Roman" w:eastAsia="標楷體" w:hAnsi="Times New Roman"/>
                <w:color w:val="000000" w:themeColor="text1"/>
              </w:rPr>
            </w:pPr>
            <w:r>
              <w:rPr>
                <w:rFonts w:ascii="Times New Roman" w:eastAsia="標楷體" w:hAnsi="Times New Roman" w:hint="eastAsia"/>
                <w:color w:val="000000" w:themeColor="text1"/>
              </w:rPr>
              <w:t>8</w:t>
            </w:r>
          </w:p>
        </w:tc>
        <w:tc>
          <w:tcPr>
            <w:tcW w:w="4447" w:type="dxa"/>
            <w:tcBorders>
              <w:right w:val="single" w:sz="18" w:space="0" w:color="auto"/>
            </w:tcBorders>
            <w:vAlign w:val="center"/>
          </w:tcPr>
          <w:p w14:paraId="0B9DB340" w14:textId="7C820FC8" w:rsidR="00C30606" w:rsidRPr="005C6F3C" w:rsidRDefault="004B2990" w:rsidP="006275AB">
            <w:pPr>
              <w:jc w:val="center"/>
              <w:rPr>
                <w:rFonts w:ascii="Times New Roman" w:eastAsia="標楷體" w:hAnsi="Times New Roman"/>
                <w:color w:val="000000" w:themeColor="text1"/>
              </w:rPr>
            </w:pPr>
            <w:r>
              <w:rPr>
                <w:rFonts w:ascii="Times New Roman" w:eastAsia="標楷體" w:hAnsi="Times New Roman"/>
                <w:color w:val="000000" w:themeColor="text1"/>
              </w:rPr>
              <w:t>5</w:t>
            </w:r>
            <w:r w:rsidR="009274B5">
              <w:rPr>
                <w:rFonts w:ascii="Times New Roman" w:eastAsia="標楷體" w:hAnsi="Times New Roman" w:hint="eastAsia"/>
                <w:color w:val="000000" w:themeColor="text1"/>
              </w:rPr>
              <w:t>3.3</w:t>
            </w:r>
            <w:r w:rsidR="00C30606" w:rsidRPr="005C6F3C">
              <w:rPr>
                <w:rFonts w:ascii="Times New Roman" w:eastAsia="標楷體" w:hAnsi="Times New Roman"/>
                <w:color w:val="000000" w:themeColor="text1"/>
              </w:rPr>
              <w:t>％</w:t>
            </w:r>
          </w:p>
        </w:tc>
      </w:tr>
      <w:tr w:rsidR="003512EC" w:rsidRPr="005C6F3C" w14:paraId="44C0C51F" w14:textId="77777777" w:rsidTr="005D5706">
        <w:trPr>
          <w:trHeight w:val="381"/>
        </w:trPr>
        <w:tc>
          <w:tcPr>
            <w:tcW w:w="3076" w:type="dxa"/>
            <w:tcBorders>
              <w:left w:val="single" w:sz="18" w:space="0" w:color="auto"/>
            </w:tcBorders>
            <w:vAlign w:val="center"/>
          </w:tcPr>
          <w:p w14:paraId="5A139FCB" w14:textId="77777777" w:rsidR="00C30606" w:rsidRPr="005C6F3C" w:rsidRDefault="00C30606" w:rsidP="006275AB">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進階取得證照人數</w:t>
            </w:r>
          </w:p>
        </w:tc>
        <w:tc>
          <w:tcPr>
            <w:tcW w:w="2259" w:type="dxa"/>
            <w:vAlign w:val="center"/>
          </w:tcPr>
          <w:p w14:paraId="3DE6133A" w14:textId="525C69FD" w:rsidR="00C30606" w:rsidRPr="005C6F3C" w:rsidRDefault="009274B5" w:rsidP="006275AB">
            <w:pPr>
              <w:jc w:val="center"/>
              <w:rPr>
                <w:rFonts w:ascii="Times New Roman" w:eastAsia="標楷體" w:hAnsi="Times New Roman"/>
                <w:color w:val="000000" w:themeColor="text1"/>
              </w:rPr>
            </w:pPr>
            <w:r>
              <w:rPr>
                <w:rFonts w:ascii="Times New Roman" w:eastAsia="標楷體" w:hAnsi="Times New Roman" w:hint="eastAsia"/>
                <w:color w:val="000000" w:themeColor="text1"/>
              </w:rPr>
              <w:t>5</w:t>
            </w:r>
          </w:p>
        </w:tc>
        <w:tc>
          <w:tcPr>
            <w:tcW w:w="4447" w:type="dxa"/>
            <w:tcBorders>
              <w:right w:val="single" w:sz="18" w:space="0" w:color="auto"/>
            </w:tcBorders>
            <w:vAlign w:val="center"/>
          </w:tcPr>
          <w:p w14:paraId="3E7C61CD" w14:textId="4B867D93" w:rsidR="00C30606" w:rsidRPr="005C6F3C" w:rsidRDefault="009274B5" w:rsidP="006275AB">
            <w:pPr>
              <w:jc w:val="center"/>
              <w:rPr>
                <w:rFonts w:ascii="Times New Roman" w:eastAsia="標楷體" w:hAnsi="Times New Roman"/>
                <w:color w:val="000000" w:themeColor="text1"/>
              </w:rPr>
            </w:pPr>
            <w:r>
              <w:rPr>
                <w:rFonts w:ascii="Times New Roman" w:eastAsia="標楷體" w:hAnsi="Times New Roman" w:hint="eastAsia"/>
                <w:color w:val="000000" w:themeColor="text1"/>
              </w:rPr>
              <w:t>33.3</w:t>
            </w:r>
            <w:r w:rsidR="00C30606" w:rsidRPr="005C6F3C">
              <w:rPr>
                <w:rFonts w:ascii="Times New Roman" w:eastAsia="標楷體" w:hAnsi="Times New Roman"/>
                <w:color w:val="000000" w:themeColor="text1"/>
              </w:rPr>
              <w:t>％</w:t>
            </w:r>
          </w:p>
        </w:tc>
      </w:tr>
      <w:tr w:rsidR="009E32CE" w:rsidRPr="005C6F3C" w14:paraId="61B454D3" w14:textId="77777777" w:rsidTr="005D5706">
        <w:trPr>
          <w:trHeight w:val="381"/>
        </w:trPr>
        <w:tc>
          <w:tcPr>
            <w:tcW w:w="3076" w:type="dxa"/>
            <w:tcBorders>
              <w:left w:val="single" w:sz="18" w:space="0" w:color="auto"/>
              <w:bottom w:val="single" w:sz="18" w:space="0" w:color="auto"/>
            </w:tcBorders>
            <w:vAlign w:val="center"/>
          </w:tcPr>
          <w:p w14:paraId="32571353" w14:textId="77777777" w:rsidR="00C30606" w:rsidRPr="005C6F3C" w:rsidRDefault="00C30606" w:rsidP="006275AB">
            <w:pPr>
              <w:jc w:val="center"/>
              <w:rPr>
                <w:rFonts w:ascii="Times New Roman" w:eastAsia="標楷體" w:hAnsi="Times New Roman"/>
                <w:color w:val="000000" w:themeColor="text1"/>
              </w:rPr>
            </w:pPr>
            <w:r w:rsidRPr="005C6F3C">
              <w:rPr>
                <w:rFonts w:ascii="Times New Roman" w:eastAsia="標楷體" w:hAnsi="Times New Roman"/>
                <w:color w:val="000000" w:themeColor="text1"/>
              </w:rPr>
              <w:t>領導人取得證照人數</w:t>
            </w:r>
          </w:p>
        </w:tc>
        <w:tc>
          <w:tcPr>
            <w:tcW w:w="2259" w:type="dxa"/>
            <w:tcBorders>
              <w:bottom w:val="single" w:sz="18" w:space="0" w:color="auto"/>
            </w:tcBorders>
            <w:vAlign w:val="center"/>
          </w:tcPr>
          <w:p w14:paraId="518D218E" w14:textId="507A8ED9" w:rsidR="00C30606" w:rsidRPr="005C6F3C" w:rsidRDefault="009274B5" w:rsidP="006275AB">
            <w:pPr>
              <w:jc w:val="center"/>
              <w:rPr>
                <w:rFonts w:ascii="Times New Roman" w:eastAsia="標楷體" w:hAnsi="Times New Roman"/>
                <w:color w:val="000000" w:themeColor="text1"/>
              </w:rPr>
            </w:pPr>
            <w:r>
              <w:rPr>
                <w:rFonts w:ascii="Times New Roman" w:eastAsia="標楷體" w:hAnsi="Times New Roman" w:hint="eastAsia"/>
                <w:color w:val="000000" w:themeColor="text1"/>
              </w:rPr>
              <w:t>5</w:t>
            </w:r>
          </w:p>
        </w:tc>
        <w:tc>
          <w:tcPr>
            <w:tcW w:w="4447" w:type="dxa"/>
            <w:tcBorders>
              <w:bottom w:val="single" w:sz="18" w:space="0" w:color="auto"/>
              <w:right w:val="single" w:sz="18" w:space="0" w:color="auto"/>
            </w:tcBorders>
            <w:vAlign w:val="center"/>
          </w:tcPr>
          <w:p w14:paraId="2E4D2C96" w14:textId="7C083368" w:rsidR="00C30606" w:rsidRPr="005C6F3C" w:rsidRDefault="009274B5" w:rsidP="006275AB">
            <w:pPr>
              <w:jc w:val="center"/>
              <w:rPr>
                <w:rFonts w:ascii="Times New Roman" w:eastAsia="標楷體" w:hAnsi="Times New Roman"/>
                <w:color w:val="000000" w:themeColor="text1"/>
              </w:rPr>
            </w:pPr>
            <w:r>
              <w:rPr>
                <w:rFonts w:ascii="Times New Roman" w:eastAsia="標楷體" w:hAnsi="Times New Roman" w:hint="eastAsia"/>
                <w:color w:val="000000" w:themeColor="text1"/>
              </w:rPr>
              <w:t>33.3</w:t>
            </w:r>
            <w:r w:rsidR="00C30606" w:rsidRPr="005C6F3C">
              <w:rPr>
                <w:rFonts w:ascii="Times New Roman" w:eastAsia="標楷體" w:hAnsi="Times New Roman"/>
                <w:color w:val="000000" w:themeColor="text1"/>
              </w:rPr>
              <w:t>％</w:t>
            </w:r>
          </w:p>
        </w:tc>
      </w:tr>
    </w:tbl>
    <w:p w14:paraId="1CA2320E" w14:textId="77777777" w:rsidR="00C30606" w:rsidRPr="005C6F3C" w:rsidRDefault="00C30606" w:rsidP="006275AB">
      <w:pPr>
        <w:spacing w:beforeLines="50" w:before="180" w:afterLines="50" w:after="180"/>
        <w:rPr>
          <w:rFonts w:ascii="Times New Roman" w:eastAsia="標楷體" w:hAnsi="Times New Roman"/>
          <w:b/>
          <w:color w:val="000000" w:themeColor="text1"/>
        </w:rPr>
      </w:pPr>
      <w:r w:rsidRPr="005C6F3C">
        <w:rPr>
          <w:rFonts w:ascii="Times New Roman" w:eastAsia="標楷體" w:hAnsi="Times New Roman"/>
          <w:b/>
          <w:color w:val="000000" w:themeColor="text1"/>
        </w:rPr>
        <w:t>（二）課程設計：</w:t>
      </w:r>
    </w:p>
    <w:p w14:paraId="63066E15" w14:textId="4292BC3F" w:rsidR="00C30606" w:rsidRPr="005C6F3C" w:rsidRDefault="00C30606" w:rsidP="006275AB">
      <w:pPr>
        <w:ind w:firstLineChars="200" w:firstLine="480"/>
        <w:rPr>
          <w:rFonts w:ascii="Times New Roman" w:eastAsia="標楷體" w:hAnsi="Times New Roman"/>
          <w:color w:val="000000" w:themeColor="text1"/>
        </w:rPr>
      </w:pPr>
      <w:r w:rsidRPr="005C6F3C">
        <w:rPr>
          <w:rFonts w:ascii="Times New Roman" w:eastAsia="標楷體" w:hAnsi="Times New Roman"/>
          <w:color w:val="000000" w:themeColor="text1"/>
        </w:rPr>
        <w:t>配合</w:t>
      </w:r>
      <w:r w:rsidRPr="005C6F3C">
        <w:rPr>
          <w:rFonts w:ascii="Times New Roman" w:eastAsia="標楷體" w:hAnsi="Times New Roman"/>
          <w:color w:val="000000" w:themeColor="text1"/>
        </w:rPr>
        <w:t>108</w:t>
      </w:r>
      <w:proofErr w:type="gramStart"/>
      <w:r w:rsidRPr="005C6F3C">
        <w:rPr>
          <w:rFonts w:ascii="Times New Roman" w:eastAsia="標楷體" w:hAnsi="Times New Roman"/>
          <w:color w:val="000000" w:themeColor="text1"/>
        </w:rPr>
        <w:t>課綱實施</w:t>
      </w:r>
      <w:proofErr w:type="gramEnd"/>
      <w:r w:rsidRPr="005C6F3C">
        <w:rPr>
          <w:rFonts w:ascii="Times New Roman" w:eastAsia="標楷體" w:hAnsi="Times New Roman"/>
          <w:color w:val="000000" w:themeColor="text1"/>
        </w:rPr>
        <w:t>，輔導員參與相關社會領域相關增能研習，進修專業科目，多位輔導員</w:t>
      </w:r>
      <w:r w:rsidR="009274B5">
        <w:rPr>
          <w:rFonts w:ascii="Times New Roman" w:eastAsia="標楷體" w:hAnsi="Times New Roman" w:hint="eastAsia"/>
          <w:color w:val="000000" w:themeColor="text1"/>
        </w:rPr>
        <w:t>透過相關增能研習</w:t>
      </w:r>
      <w:r w:rsidRPr="005C6F3C">
        <w:rPr>
          <w:rFonts w:ascii="Times New Roman" w:eastAsia="標楷體" w:hAnsi="Times New Roman"/>
          <w:color w:val="000000" w:themeColor="text1"/>
        </w:rPr>
        <w:t>，提升課程設計與領域教學之專長，能提供教學現場教師專業支持與服</w:t>
      </w:r>
      <w:r w:rsidRPr="005C6F3C">
        <w:rPr>
          <w:rFonts w:ascii="Times New Roman" w:eastAsia="標楷體" w:hAnsi="Times New Roman"/>
          <w:color w:val="000000" w:themeColor="text1"/>
        </w:rPr>
        <w:lastRenderedPageBreak/>
        <w:t>務。</w:t>
      </w:r>
    </w:p>
    <w:p w14:paraId="08B9F9D1" w14:textId="77777777" w:rsidR="00C30606" w:rsidRPr="005C6F3C" w:rsidRDefault="00C30606" w:rsidP="006275AB">
      <w:pPr>
        <w:spacing w:beforeLines="50" w:before="180" w:afterLines="50" w:after="180"/>
        <w:rPr>
          <w:rFonts w:ascii="Times New Roman" w:eastAsia="標楷體" w:hAnsi="Times New Roman"/>
          <w:b/>
          <w:color w:val="000000" w:themeColor="text1"/>
        </w:rPr>
      </w:pPr>
      <w:r w:rsidRPr="005C6F3C">
        <w:rPr>
          <w:rFonts w:ascii="Times New Roman" w:eastAsia="標楷體" w:hAnsi="Times New Roman"/>
          <w:b/>
          <w:color w:val="000000" w:themeColor="text1"/>
        </w:rPr>
        <w:t>（三）教學策略：</w:t>
      </w:r>
    </w:p>
    <w:p w14:paraId="728BDDC0" w14:textId="132E8462" w:rsidR="00C30606" w:rsidRPr="009274B5" w:rsidRDefault="00C30606" w:rsidP="004B2990">
      <w:pPr>
        <w:ind w:firstLineChars="177" w:firstLine="425"/>
        <w:rPr>
          <w:rFonts w:ascii="Times New Roman" w:eastAsia="標楷體" w:hAnsi="Times New Roman"/>
          <w:vanish/>
          <w:color w:val="000000" w:themeColor="text1"/>
          <w:sz w:val="16"/>
          <w:szCs w:val="16"/>
          <w:specVanish/>
        </w:rPr>
      </w:pPr>
      <w:r w:rsidRPr="005C6F3C">
        <w:rPr>
          <w:rFonts w:ascii="Times New Roman" w:eastAsia="標楷體" w:hAnsi="Times New Roman"/>
          <w:color w:val="000000" w:themeColor="text1"/>
        </w:rPr>
        <w:t>因應教育政策的改變，素養導向的</w:t>
      </w:r>
      <w:r w:rsidR="009274B5">
        <w:rPr>
          <w:rFonts w:ascii="Times New Roman" w:eastAsia="標楷體" w:hAnsi="Times New Roman" w:hint="eastAsia"/>
          <w:color w:val="000000" w:themeColor="text1"/>
        </w:rPr>
        <w:t>課程設計、</w:t>
      </w:r>
      <w:r w:rsidRPr="005C6F3C">
        <w:rPr>
          <w:rFonts w:ascii="Times New Roman" w:eastAsia="標楷體" w:hAnsi="Times New Roman"/>
          <w:color w:val="000000" w:themeColor="text1"/>
        </w:rPr>
        <w:t>教學</w:t>
      </w:r>
      <w:r w:rsidR="005A0CBC">
        <w:rPr>
          <w:rFonts w:ascii="Times New Roman" w:eastAsia="標楷體" w:hAnsi="Times New Roman" w:hint="eastAsia"/>
          <w:color w:val="000000" w:themeColor="text1"/>
        </w:rPr>
        <w:t>實踐</w:t>
      </w:r>
      <w:r w:rsidRPr="005C6F3C">
        <w:rPr>
          <w:rFonts w:ascii="Times New Roman" w:eastAsia="標楷體" w:hAnsi="Times New Roman"/>
          <w:color w:val="000000" w:themeColor="text1"/>
        </w:rPr>
        <w:t>與評量</w:t>
      </w:r>
      <w:r w:rsidR="005A0CBC">
        <w:rPr>
          <w:rFonts w:ascii="Times New Roman" w:eastAsia="標楷體" w:hAnsi="Times New Roman" w:hint="eastAsia"/>
          <w:color w:val="000000" w:themeColor="text1"/>
        </w:rPr>
        <w:t>實施</w:t>
      </w:r>
      <w:r w:rsidRPr="005C6F3C">
        <w:rPr>
          <w:rFonts w:ascii="Times New Roman" w:eastAsia="標楷體" w:hAnsi="Times New Roman"/>
          <w:color w:val="000000" w:themeColor="text1"/>
        </w:rPr>
        <w:t>是</w:t>
      </w:r>
      <w:r w:rsidR="005A0CBC">
        <w:rPr>
          <w:rFonts w:ascii="Times New Roman" w:eastAsia="標楷體" w:hAnsi="Times New Roman" w:hint="eastAsia"/>
          <w:color w:val="000000" w:themeColor="text1"/>
        </w:rPr>
        <w:t>核心</w:t>
      </w:r>
      <w:r w:rsidRPr="005C6F3C">
        <w:rPr>
          <w:rFonts w:ascii="Times New Roman" w:eastAsia="標楷體" w:hAnsi="Times New Roman"/>
          <w:color w:val="000000" w:themeColor="text1"/>
        </w:rPr>
        <w:t>，而以學習者為主體的教學模式是趨勢，這些是輔導團員需要具備的專業知能，更要能落實在教學現場，進而將其專業與經驗與其他教學者分享，帶領教學現場的教師一同精進。</w:t>
      </w:r>
    </w:p>
    <w:p w14:paraId="0EF315AC" w14:textId="77777777" w:rsidR="005A0CBC" w:rsidRDefault="009274B5" w:rsidP="006275AB">
      <w:pPr>
        <w:spacing w:beforeLines="50" w:before="180" w:afterLines="50" w:after="180"/>
        <w:rPr>
          <w:rFonts w:ascii="Times New Roman" w:eastAsia="標楷體" w:hAnsi="Times New Roman"/>
          <w:b/>
          <w:color w:val="000000" w:themeColor="text1"/>
        </w:rPr>
      </w:pPr>
      <w:r>
        <w:rPr>
          <w:rFonts w:ascii="Times New Roman" w:eastAsia="標楷體" w:hAnsi="Times New Roman"/>
          <w:b/>
          <w:color w:val="000000" w:themeColor="text1"/>
        </w:rPr>
        <w:t xml:space="preserve"> </w:t>
      </w:r>
    </w:p>
    <w:p w14:paraId="7AC6F2B3" w14:textId="66741915" w:rsidR="00C30606" w:rsidRPr="005C6F3C" w:rsidRDefault="00C30606" w:rsidP="006275AB">
      <w:pPr>
        <w:spacing w:beforeLines="50" w:before="180" w:afterLines="50" w:after="180"/>
        <w:rPr>
          <w:rFonts w:ascii="Times New Roman" w:eastAsia="標楷體" w:hAnsi="Times New Roman"/>
          <w:b/>
          <w:color w:val="000000" w:themeColor="text1"/>
        </w:rPr>
      </w:pPr>
      <w:r w:rsidRPr="005C6F3C">
        <w:rPr>
          <w:rFonts w:ascii="Times New Roman" w:eastAsia="標楷體" w:hAnsi="Times New Roman"/>
          <w:b/>
          <w:color w:val="000000" w:themeColor="text1"/>
        </w:rPr>
        <w:t>（四）教學活動：</w:t>
      </w:r>
    </w:p>
    <w:p w14:paraId="3D59C938" w14:textId="77777777" w:rsidR="00C30606" w:rsidRPr="005C6F3C" w:rsidRDefault="00C30606" w:rsidP="00C30606">
      <w:pPr>
        <w:ind w:firstLineChars="200" w:firstLine="480"/>
        <w:rPr>
          <w:rFonts w:ascii="Times New Roman" w:eastAsia="標楷體" w:hAnsi="Times New Roman"/>
          <w:color w:val="000000" w:themeColor="text1"/>
        </w:rPr>
      </w:pPr>
      <w:r w:rsidRPr="005C6F3C">
        <w:rPr>
          <w:rFonts w:ascii="Times New Roman" w:eastAsia="標楷體" w:hAnsi="Times New Roman"/>
          <w:color w:val="000000" w:themeColor="text1"/>
        </w:rPr>
        <w:t>輔導員大都是教學經驗豐富的教師，有多次到校做分享及教學輔導之經驗，也多次受聘擔任研習講座之講師。輔導員針對教學活動歷經數年的發展與實作，在實作活動設計、討論教學活動設計等都有豐富的教學經驗，並以行動研究、研習講座、示範教學等方式帶領現場老師操作教學活動。</w:t>
      </w:r>
    </w:p>
    <w:p w14:paraId="38893D7D" w14:textId="77777777" w:rsidR="00F34183" w:rsidRPr="005C6F3C" w:rsidRDefault="00F34183" w:rsidP="006275AB">
      <w:pPr>
        <w:snapToGrid w:val="0"/>
        <w:spacing w:beforeLines="50" w:before="180" w:line="400" w:lineRule="exact"/>
        <w:outlineLvl w:val="0"/>
        <w:rPr>
          <w:rFonts w:ascii="Times New Roman" w:eastAsia="標楷體" w:hAnsi="Times New Roman"/>
          <w:b/>
          <w:color w:val="000000" w:themeColor="text1"/>
          <w:sz w:val="28"/>
          <w:szCs w:val="28"/>
        </w:rPr>
      </w:pPr>
      <w:r w:rsidRPr="005C6F3C">
        <w:rPr>
          <w:rFonts w:ascii="Times New Roman" w:eastAsia="標楷體" w:hAnsi="Times New Roman"/>
          <w:b/>
          <w:color w:val="000000" w:themeColor="text1"/>
          <w:sz w:val="28"/>
          <w:szCs w:val="28"/>
        </w:rPr>
        <w:t>參、現況分析與需求評估</w:t>
      </w:r>
    </w:p>
    <w:p w14:paraId="0408BD94" w14:textId="07346F67" w:rsidR="00F34183" w:rsidRPr="00435B72" w:rsidRDefault="00B64806" w:rsidP="00435B72">
      <w:pPr>
        <w:spacing w:beforeLines="50" w:before="180" w:afterLines="50" w:after="180"/>
        <w:rPr>
          <w:rFonts w:ascii="Times New Roman" w:eastAsia="標楷體" w:hAnsi="Times New Roman"/>
          <w:b/>
          <w:color w:val="000000" w:themeColor="text1"/>
          <w:sz w:val="26"/>
          <w:szCs w:val="26"/>
        </w:rPr>
      </w:pPr>
      <w:r w:rsidRPr="00435B72">
        <w:rPr>
          <w:rFonts w:ascii="Times New Roman" w:eastAsia="標楷體" w:hAnsi="Times New Roman" w:hint="eastAsia"/>
          <w:b/>
          <w:color w:val="000000" w:themeColor="text1"/>
          <w:sz w:val="26"/>
          <w:szCs w:val="26"/>
        </w:rPr>
        <w:t>一、中央及地方教育發展重點：</w:t>
      </w:r>
    </w:p>
    <w:p w14:paraId="4DF6C1DE" w14:textId="4EF68FBB" w:rsidR="00B64806" w:rsidRDefault="00B64806" w:rsidP="007E0BCE">
      <w:pPr>
        <w:ind w:left="728" w:hangingChars="303" w:hanging="728"/>
        <w:rPr>
          <w:rFonts w:ascii="Times New Roman" w:eastAsia="標楷體" w:hAnsi="Times New Roman"/>
          <w:color w:val="000000" w:themeColor="text1"/>
        </w:rPr>
      </w:pPr>
      <w:r w:rsidRPr="00AD0D5B">
        <w:rPr>
          <w:rFonts w:ascii="Times New Roman" w:eastAsia="標楷體" w:hAnsi="Times New Roman" w:hint="eastAsia"/>
          <w:b/>
          <w:bCs/>
          <w:color w:val="000000" w:themeColor="text1"/>
        </w:rPr>
        <w:t>（一）中央教育政策：</w:t>
      </w:r>
      <w:r>
        <w:rPr>
          <w:rFonts w:ascii="Times New Roman" w:eastAsia="標楷體" w:hAnsi="Times New Roman" w:hint="eastAsia"/>
          <w:color w:val="000000" w:themeColor="text1"/>
        </w:rPr>
        <w:t>除精進計畫要點所規範之相關工作之外，另針對教育部推動精進計畫其他配合事項部分，</w:t>
      </w:r>
      <w:proofErr w:type="gramStart"/>
      <w:r>
        <w:rPr>
          <w:rFonts w:ascii="Times New Roman" w:eastAsia="標楷體" w:hAnsi="Times New Roman" w:hint="eastAsia"/>
          <w:color w:val="000000" w:themeColor="text1"/>
        </w:rPr>
        <w:t>擇列與</w:t>
      </w:r>
      <w:proofErr w:type="gramEnd"/>
      <w:r>
        <w:rPr>
          <w:rFonts w:ascii="Times New Roman" w:eastAsia="標楷體" w:hAnsi="Times New Roman" w:hint="eastAsia"/>
          <w:color w:val="000000" w:themeColor="text1"/>
        </w:rPr>
        <w:t>社會</w:t>
      </w:r>
      <w:proofErr w:type="gramStart"/>
      <w:r>
        <w:rPr>
          <w:rFonts w:ascii="Times New Roman" w:eastAsia="標楷體" w:hAnsi="Times New Roman" w:hint="eastAsia"/>
          <w:color w:val="000000" w:themeColor="text1"/>
        </w:rPr>
        <w:t>領域分團相關</w:t>
      </w:r>
      <w:proofErr w:type="gramEnd"/>
      <w:r>
        <w:rPr>
          <w:rFonts w:ascii="Times New Roman" w:eastAsia="標楷體" w:hAnsi="Times New Roman" w:hint="eastAsia"/>
          <w:color w:val="000000" w:themeColor="text1"/>
        </w:rPr>
        <w:t>事項，如下：</w:t>
      </w:r>
    </w:p>
    <w:p w14:paraId="64E24883" w14:textId="115EF6DB"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１．強化國教地方團運作以支持教師有效教學。</w:t>
      </w:r>
    </w:p>
    <w:p w14:paraId="448BD02A" w14:textId="6FB8C1E5"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２．推動並引領教師專業學習社群運作。</w:t>
      </w:r>
    </w:p>
    <w:p w14:paraId="7F931763" w14:textId="78EB46DC"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３．強化教師共同</w:t>
      </w:r>
      <w:proofErr w:type="gramStart"/>
      <w:r>
        <w:rPr>
          <w:rFonts w:ascii="Times New Roman" w:eastAsia="標楷體" w:hAnsi="Times New Roman" w:hint="eastAsia"/>
          <w:color w:val="000000" w:themeColor="text1"/>
        </w:rPr>
        <w:t>備課、觀課、議課</w:t>
      </w:r>
      <w:proofErr w:type="gramEnd"/>
      <w:r>
        <w:rPr>
          <w:rFonts w:ascii="Times New Roman" w:eastAsia="標楷體" w:hAnsi="Times New Roman" w:hint="eastAsia"/>
          <w:color w:val="000000" w:themeColor="text1"/>
        </w:rPr>
        <w:t>之運作。</w:t>
      </w:r>
    </w:p>
    <w:p w14:paraId="2930C011" w14:textId="1249D5D4"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４．協助校長與教師進行公開授課及專業回饋。</w:t>
      </w:r>
    </w:p>
    <w:p w14:paraId="5E1F7F22" w14:textId="16511589"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５．培育支持教師專業發展之各類專業人才。</w:t>
      </w:r>
    </w:p>
    <w:p w14:paraId="74BE6FE8" w14:textId="3C9CB610"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６．強化教師「素養導向教學與評量」知能及實踐力。</w:t>
      </w:r>
    </w:p>
    <w:p w14:paraId="42F1C9B1" w14:textId="184D0B23"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７．增進課程與教學領導人之「素養導向教學與評量」領導力。</w:t>
      </w:r>
    </w:p>
    <w:p w14:paraId="44C5C61D" w14:textId="7756199F" w:rsidR="00B64806" w:rsidRDefault="00B64806" w:rsidP="00AD0D5B">
      <w:pPr>
        <w:ind w:firstLineChars="105" w:firstLine="252"/>
        <w:rPr>
          <w:rFonts w:ascii="Times New Roman" w:eastAsia="標楷體" w:hAnsi="Times New Roman"/>
          <w:color w:val="000000" w:themeColor="text1"/>
        </w:rPr>
      </w:pPr>
      <w:r>
        <w:rPr>
          <w:rFonts w:ascii="Times New Roman" w:eastAsia="標楷體" w:hAnsi="Times New Roman" w:hint="eastAsia"/>
          <w:color w:val="000000" w:themeColor="text1"/>
        </w:rPr>
        <w:t>８．運用國教署培訓種子教師，增進國小授課教師統整及探究教學能力。</w:t>
      </w:r>
    </w:p>
    <w:p w14:paraId="45E45DF5" w14:textId="06D9C618" w:rsidR="00B64806" w:rsidRDefault="00B64806" w:rsidP="007E0BCE">
      <w:pPr>
        <w:ind w:left="713" w:hangingChars="297" w:hanging="713"/>
        <w:rPr>
          <w:rFonts w:ascii="Times New Roman" w:eastAsia="標楷體" w:hAnsi="Times New Roman"/>
          <w:color w:val="000000" w:themeColor="text1"/>
        </w:rPr>
      </w:pPr>
      <w:r w:rsidRPr="00AD0D5B">
        <w:rPr>
          <w:rFonts w:ascii="Times New Roman" w:eastAsia="標楷體" w:hAnsi="Times New Roman" w:hint="eastAsia"/>
          <w:b/>
          <w:bCs/>
          <w:color w:val="000000" w:themeColor="text1"/>
        </w:rPr>
        <w:t>（二）</w:t>
      </w:r>
      <w:r w:rsidR="007E0BCE" w:rsidRPr="00AD0D5B">
        <w:rPr>
          <w:rFonts w:ascii="Times New Roman" w:eastAsia="標楷體" w:hAnsi="Times New Roman" w:hint="eastAsia"/>
          <w:b/>
          <w:bCs/>
          <w:color w:val="000000" w:themeColor="text1"/>
        </w:rPr>
        <w:t>國教輔導團法制化：</w:t>
      </w:r>
      <w:r w:rsidR="007E0BCE">
        <w:rPr>
          <w:rFonts w:ascii="Times New Roman" w:eastAsia="標楷體" w:hAnsi="Times New Roman" w:hint="eastAsia"/>
          <w:color w:val="000000" w:themeColor="text1"/>
        </w:rPr>
        <w:t>教育部於</w:t>
      </w:r>
      <w:r w:rsidR="007E0BCE">
        <w:rPr>
          <w:rFonts w:ascii="Times New Roman" w:eastAsia="標楷體" w:hAnsi="Times New Roman" w:hint="eastAsia"/>
          <w:color w:val="000000" w:themeColor="text1"/>
        </w:rPr>
        <w:t>113</w:t>
      </w:r>
      <w:r w:rsidR="007E0BCE">
        <w:rPr>
          <w:rFonts w:ascii="Times New Roman" w:eastAsia="標楷體" w:hAnsi="Times New Roman" w:hint="eastAsia"/>
          <w:color w:val="000000" w:themeColor="text1"/>
        </w:rPr>
        <w:t>年</w:t>
      </w:r>
      <w:r w:rsidR="007E0BCE">
        <w:rPr>
          <w:rFonts w:ascii="Times New Roman" w:eastAsia="標楷體" w:hAnsi="Times New Roman" w:hint="eastAsia"/>
          <w:color w:val="000000" w:themeColor="text1"/>
        </w:rPr>
        <w:t>5</w:t>
      </w:r>
      <w:r w:rsidR="007E0BCE">
        <w:rPr>
          <w:rFonts w:ascii="Times New Roman" w:eastAsia="標楷體" w:hAnsi="Times New Roman" w:hint="eastAsia"/>
          <w:color w:val="000000" w:themeColor="text1"/>
        </w:rPr>
        <w:t>月</w:t>
      </w:r>
      <w:r w:rsidR="007E0BCE">
        <w:rPr>
          <w:rFonts w:ascii="Times New Roman" w:eastAsia="標楷體" w:hAnsi="Times New Roman" w:hint="eastAsia"/>
          <w:color w:val="000000" w:themeColor="text1"/>
        </w:rPr>
        <w:t>7</w:t>
      </w:r>
      <w:r w:rsidR="007E0BCE">
        <w:rPr>
          <w:rFonts w:ascii="Times New Roman" w:eastAsia="標楷體" w:hAnsi="Times New Roman" w:hint="eastAsia"/>
          <w:color w:val="000000" w:themeColor="text1"/>
        </w:rPr>
        <w:t>日公告《國民教育及特殊教育輔導團與中心組織運作辦法》，明確組織定位及相關權利與義務；另依據《直轄市及縣（市）主管機關設立國民教育地方輔導團組織及運作參考原則》，</w:t>
      </w:r>
      <w:proofErr w:type="gramStart"/>
      <w:r w:rsidR="007E0BCE">
        <w:rPr>
          <w:rFonts w:ascii="Times New Roman" w:eastAsia="標楷體" w:hAnsi="Times New Roman" w:hint="eastAsia"/>
          <w:color w:val="000000" w:themeColor="text1"/>
        </w:rPr>
        <w:t>各分團工作</w:t>
      </w:r>
      <w:proofErr w:type="gramEnd"/>
      <w:r w:rsidR="007E0BCE">
        <w:rPr>
          <w:rFonts w:ascii="Times New Roman" w:eastAsia="標楷體" w:hAnsi="Times New Roman" w:hint="eastAsia"/>
          <w:color w:val="000000" w:themeColor="text1"/>
        </w:rPr>
        <w:t>項目如下：</w:t>
      </w:r>
    </w:p>
    <w:p w14:paraId="3B0CB991" w14:textId="77777777" w:rsidR="00AD0D5B" w:rsidRDefault="00AD0D5B" w:rsidP="00AD0D5B">
      <w:pPr>
        <w:ind w:leftChars="106" w:left="727" w:hangingChars="197" w:hanging="473"/>
        <w:rPr>
          <w:rFonts w:ascii="Times New Roman" w:eastAsia="標楷體" w:hAnsi="Times New Roman"/>
          <w:color w:val="000000" w:themeColor="text1"/>
        </w:rPr>
      </w:pPr>
      <w:r>
        <w:rPr>
          <w:rFonts w:ascii="Times New Roman" w:eastAsia="標楷體" w:hAnsi="Times New Roman" w:hint="eastAsia"/>
          <w:color w:val="000000" w:themeColor="text1"/>
        </w:rPr>
        <w:t>１．</w:t>
      </w:r>
      <w:r w:rsidRPr="00AD0D5B">
        <w:rPr>
          <w:rFonts w:ascii="Times New Roman" w:eastAsia="標楷體" w:hAnsi="Times New Roman" w:hint="eastAsia"/>
          <w:color w:val="000000" w:themeColor="text1"/>
        </w:rPr>
        <w:t>定期召開</w:t>
      </w:r>
      <w:r w:rsidRPr="00AD0D5B">
        <w:rPr>
          <w:rFonts w:ascii="Times New Roman" w:eastAsia="標楷體" w:hAnsi="Times New Roman" w:hint="eastAsia"/>
          <w:b/>
          <w:bCs/>
          <w:color w:val="000000" w:themeColor="text1"/>
        </w:rPr>
        <w:t>工作會議</w:t>
      </w:r>
      <w:r w:rsidRPr="00AD0D5B">
        <w:rPr>
          <w:rFonts w:ascii="Times New Roman" w:eastAsia="標楷體" w:hAnsi="Times New Roman" w:hint="eastAsia"/>
          <w:color w:val="000000" w:themeColor="text1"/>
        </w:rPr>
        <w:t>，</w:t>
      </w:r>
      <w:proofErr w:type="gramStart"/>
      <w:r w:rsidRPr="00AD0D5B">
        <w:rPr>
          <w:rFonts w:ascii="Times New Roman" w:eastAsia="標楷體" w:hAnsi="Times New Roman" w:hint="eastAsia"/>
          <w:color w:val="000000" w:themeColor="text1"/>
        </w:rPr>
        <w:t>研</w:t>
      </w:r>
      <w:proofErr w:type="gramEnd"/>
      <w:r w:rsidRPr="00AD0D5B">
        <w:rPr>
          <w:rFonts w:ascii="Times New Roman" w:eastAsia="標楷體" w:hAnsi="Times New Roman" w:hint="eastAsia"/>
          <w:color w:val="000000" w:themeColor="text1"/>
        </w:rPr>
        <w:t>擬、執行及檢核</w:t>
      </w:r>
      <w:proofErr w:type="gramStart"/>
      <w:r w:rsidRPr="00AD0D5B">
        <w:rPr>
          <w:rFonts w:ascii="Times New Roman" w:eastAsia="標楷體" w:hAnsi="Times New Roman" w:hint="eastAsia"/>
          <w:color w:val="000000" w:themeColor="text1"/>
        </w:rPr>
        <w:t>各分團</w:t>
      </w:r>
      <w:r w:rsidRPr="00AD0D5B">
        <w:rPr>
          <w:rFonts w:ascii="Times New Roman" w:eastAsia="標楷體" w:hAnsi="Times New Roman" w:hint="eastAsia"/>
          <w:b/>
          <w:bCs/>
          <w:color w:val="000000" w:themeColor="text1"/>
        </w:rPr>
        <w:t>推動</w:t>
      </w:r>
      <w:proofErr w:type="gramEnd"/>
      <w:r w:rsidRPr="00AD0D5B">
        <w:rPr>
          <w:rFonts w:ascii="Times New Roman" w:eastAsia="標楷體" w:hAnsi="Times New Roman" w:hint="eastAsia"/>
          <w:b/>
          <w:bCs/>
          <w:color w:val="000000" w:themeColor="text1"/>
        </w:rPr>
        <w:t>計畫與輔導策略</w:t>
      </w:r>
      <w:r w:rsidRPr="00AD0D5B">
        <w:rPr>
          <w:rFonts w:ascii="Times New Roman" w:eastAsia="標楷體" w:hAnsi="Times New Roman" w:hint="eastAsia"/>
          <w:color w:val="000000" w:themeColor="text1"/>
        </w:rPr>
        <w:t>，依據輔導員專長與任務妥適分工。</w:t>
      </w:r>
    </w:p>
    <w:p w14:paraId="0E5BF31B" w14:textId="77777777" w:rsidR="00AD0D5B" w:rsidRDefault="00AD0D5B" w:rsidP="00AD0D5B">
      <w:pPr>
        <w:ind w:leftChars="106" w:left="727" w:hangingChars="197" w:hanging="473"/>
        <w:rPr>
          <w:rFonts w:ascii="Times New Roman" w:eastAsia="標楷體" w:hAnsi="Times New Roman"/>
          <w:color w:val="000000" w:themeColor="text1"/>
        </w:rPr>
      </w:pPr>
      <w:r>
        <w:rPr>
          <w:rFonts w:ascii="Times New Roman" w:eastAsia="標楷體" w:hAnsi="Times New Roman" w:hint="eastAsia"/>
          <w:color w:val="000000" w:themeColor="text1"/>
        </w:rPr>
        <w:t>２．</w:t>
      </w:r>
      <w:r w:rsidRPr="00AD0D5B">
        <w:rPr>
          <w:rFonts w:ascii="Times New Roman" w:eastAsia="標楷體" w:hAnsi="Times New Roman" w:hint="eastAsia"/>
          <w:color w:val="000000" w:themeColor="text1"/>
        </w:rPr>
        <w:t>連結國教中央團建置支持學校推動課程教學之輔導網絡系統，並</w:t>
      </w:r>
      <w:r w:rsidRPr="00AD0D5B">
        <w:rPr>
          <w:rFonts w:ascii="Times New Roman" w:eastAsia="標楷體" w:hAnsi="Times New Roman" w:hint="eastAsia"/>
          <w:b/>
          <w:bCs/>
          <w:color w:val="000000" w:themeColor="text1"/>
        </w:rPr>
        <w:t>強化輔導功能</w:t>
      </w:r>
      <w:r w:rsidRPr="00AD0D5B">
        <w:rPr>
          <w:rFonts w:ascii="Times New Roman" w:eastAsia="標楷體" w:hAnsi="Times New Roman" w:hint="eastAsia"/>
          <w:color w:val="000000" w:themeColor="text1"/>
        </w:rPr>
        <w:t>，有效提升國民教育與課程教學品質。</w:t>
      </w:r>
    </w:p>
    <w:p w14:paraId="7BA1A0D0" w14:textId="77777777" w:rsidR="00AD0D5B" w:rsidRDefault="00AD0D5B" w:rsidP="00AD0D5B">
      <w:pPr>
        <w:ind w:leftChars="106" w:left="727" w:hangingChars="197" w:hanging="473"/>
        <w:rPr>
          <w:rFonts w:ascii="Times New Roman" w:eastAsia="標楷體" w:hAnsi="Times New Roman"/>
          <w:color w:val="000000" w:themeColor="text1"/>
        </w:rPr>
      </w:pPr>
      <w:r>
        <w:rPr>
          <w:rFonts w:ascii="Times New Roman" w:eastAsia="標楷體" w:hAnsi="Times New Roman" w:hint="eastAsia"/>
          <w:color w:val="000000" w:themeColor="text1"/>
        </w:rPr>
        <w:t>３．</w:t>
      </w:r>
      <w:r w:rsidRPr="00AD0D5B">
        <w:rPr>
          <w:rFonts w:ascii="Times New Roman" w:eastAsia="標楷體" w:hAnsi="Times New Roman" w:hint="eastAsia"/>
          <w:color w:val="000000" w:themeColor="text1"/>
        </w:rPr>
        <w:t>規劃辦理</w:t>
      </w:r>
      <w:proofErr w:type="gramStart"/>
      <w:r w:rsidRPr="00AD0D5B">
        <w:rPr>
          <w:rFonts w:ascii="Times New Roman" w:eastAsia="標楷體" w:hAnsi="Times New Roman" w:hint="eastAsia"/>
          <w:color w:val="000000" w:themeColor="text1"/>
        </w:rPr>
        <w:t>各分團之</w:t>
      </w:r>
      <w:proofErr w:type="gramEnd"/>
      <w:r w:rsidRPr="00AD0D5B">
        <w:rPr>
          <w:rFonts w:ascii="Times New Roman" w:eastAsia="標楷體" w:hAnsi="Times New Roman" w:hint="eastAsia"/>
          <w:color w:val="000000" w:themeColor="text1"/>
        </w:rPr>
        <w:t>課程、教學與評量及專業領域</w:t>
      </w:r>
      <w:r w:rsidRPr="00AD0D5B">
        <w:rPr>
          <w:rFonts w:ascii="Times New Roman" w:eastAsia="標楷體" w:hAnsi="Times New Roman" w:hint="eastAsia"/>
          <w:b/>
          <w:bCs/>
          <w:color w:val="000000" w:themeColor="text1"/>
        </w:rPr>
        <w:t>增能活動或認證</w:t>
      </w:r>
      <w:r w:rsidRPr="00AD0D5B">
        <w:rPr>
          <w:rFonts w:ascii="Times New Roman" w:eastAsia="標楷體" w:hAnsi="Times New Roman" w:hint="eastAsia"/>
          <w:color w:val="000000" w:themeColor="text1"/>
        </w:rPr>
        <w:t>。</w:t>
      </w:r>
    </w:p>
    <w:p w14:paraId="23324F9A" w14:textId="77777777" w:rsidR="00AD0D5B" w:rsidRDefault="00AD0D5B" w:rsidP="00AD0D5B">
      <w:pPr>
        <w:ind w:leftChars="106" w:left="727" w:hangingChars="197" w:hanging="473"/>
        <w:rPr>
          <w:rFonts w:ascii="Times New Roman" w:eastAsia="標楷體" w:hAnsi="Times New Roman"/>
          <w:color w:val="000000" w:themeColor="text1"/>
        </w:rPr>
      </w:pPr>
      <w:r>
        <w:rPr>
          <w:rFonts w:ascii="Times New Roman" w:eastAsia="標楷體" w:hAnsi="Times New Roman" w:hint="eastAsia"/>
          <w:color w:val="000000" w:themeColor="text1"/>
        </w:rPr>
        <w:t>４．</w:t>
      </w:r>
      <w:r w:rsidRPr="00AD0D5B">
        <w:rPr>
          <w:rFonts w:ascii="Times New Roman" w:eastAsia="標楷體" w:hAnsi="Times New Roman" w:hint="eastAsia"/>
          <w:b/>
          <w:bCs/>
          <w:color w:val="000000" w:themeColor="text1"/>
        </w:rPr>
        <w:t>協助學校</w:t>
      </w:r>
      <w:r w:rsidRPr="00AD0D5B">
        <w:rPr>
          <w:rFonts w:ascii="Times New Roman" w:eastAsia="標楷體" w:hAnsi="Times New Roman" w:hint="eastAsia"/>
          <w:color w:val="000000" w:themeColor="text1"/>
        </w:rPr>
        <w:t>課程發展委員會、領域教學研究會等推動課程、教學與評量相關政策。</w:t>
      </w:r>
    </w:p>
    <w:p w14:paraId="6EF76E59" w14:textId="77777777" w:rsidR="00AD0D5B" w:rsidRDefault="00AD0D5B" w:rsidP="00AD0D5B">
      <w:pPr>
        <w:ind w:leftChars="106" w:left="727" w:hangingChars="197" w:hanging="473"/>
        <w:rPr>
          <w:rFonts w:ascii="Times New Roman" w:eastAsia="標楷體" w:hAnsi="Times New Roman"/>
          <w:color w:val="000000" w:themeColor="text1"/>
        </w:rPr>
      </w:pPr>
      <w:r>
        <w:rPr>
          <w:rFonts w:ascii="Times New Roman" w:eastAsia="標楷體" w:hAnsi="Times New Roman" w:hint="eastAsia"/>
          <w:color w:val="000000" w:themeColor="text1"/>
        </w:rPr>
        <w:t>５．</w:t>
      </w:r>
      <w:r w:rsidRPr="00AD0D5B">
        <w:rPr>
          <w:rFonts w:ascii="Times New Roman" w:eastAsia="標楷體" w:hAnsi="Times New Roman" w:hint="eastAsia"/>
          <w:color w:val="000000" w:themeColor="text1"/>
        </w:rPr>
        <w:t>發展</w:t>
      </w:r>
      <w:r w:rsidRPr="00AD0D5B">
        <w:rPr>
          <w:rFonts w:ascii="Times New Roman" w:eastAsia="標楷體" w:hAnsi="Times New Roman" w:hint="eastAsia"/>
          <w:b/>
          <w:bCs/>
          <w:color w:val="000000" w:themeColor="text1"/>
        </w:rPr>
        <w:t>多元輔導方式</w:t>
      </w:r>
      <w:r w:rsidRPr="00AD0D5B">
        <w:rPr>
          <w:rFonts w:ascii="Times New Roman" w:eastAsia="標楷體" w:hAnsi="Times New Roman" w:hint="eastAsia"/>
          <w:color w:val="000000" w:themeColor="text1"/>
        </w:rPr>
        <w:t>，透過到校輔導、社群運作或協同行動研究協助</w:t>
      </w:r>
      <w:r w:rsidRPr="00AD0D5B">
        <w:rPr>
          <w:rFonts w:ascii="Times New Roman" w:eastAsia="標楷體" w:hAnsi="Times New Roman" w:hint="eastAsia"/>
          <w:b/>
          <w:bCs/>
          <w:color w:val="000000" w:themeColor="text1"/>
        </w:rPr>
        <w:t>教師專業發展</w:t>
      </w:r>
      <w:r w:rsidRPr="00AD0D5B">
        <w:rPr>
          <w:rFonts w:ascii="Times New Roman" w:eastAsia="標楷體" w:hAnsi="Times New Roman" w:hint="eastAsia"/>
          <w:color w:val="000000" w:themeColor="text1"/>
        </w:rPr>
        <w:t>，將課程、教學與評量相關知能，</w:t>
      </w:r>
      <w:r w:rsidRPr="00AD0D5B">
        <w:rPr>
          <w:rFonts w:ascii="Times New Roman" w:eastAsia="標楷體" w:hAnsi="Times New Roman" w:hint="eastAsia"/>
          <w:b/>
          <w:bCs/>
          <w:color w:val="000000" w:themeColor="text1"/>
        </w:rPr>
        <w:t>實踐於課堂</w:t>
      </w:r>
      <w:r w:rsidRPr="00AD0D5B">
        <w:rPr>
          <w:rFonts w:ascii="Times New Roman" w:eastAsia="標楷體" w:hAnsi="Times New Roman" w:hint="eastAsia"/>
          <w:color w:val="000000" w:themeColor="text1"/>
        </w:rPr>
        <w:t>。</w:t>
      </w:r>
    </w:p>
    <w:p w14:paraId="189CAD0D" w14:textId="77777777" w:rsidR="00AD0D5B" w:rsidRDefault="00AD0D5B" w:rsidP="00AD0D5B">
      <w:pPr>
        <w:ind w:leftChars="106" w:left="727" w:hangingChars="197" w:hanging="473"/>
        <w:rPr>
          <w:rFonts w:ascii="Times New Roman" w:eastAsia="標楷體" w:hAnsi="Times New Roman"/>
          <w:color w:val="000000" w:themeColor="text1"/>
        </w:rPr>
      </w:pPr>
      <w:r>
        <w:rPr>
          <w:rFonts w:ascii="Times New Roman" w:eastAsia="標楷體" w:hAnsi="Times New Roman" w:hint="eastAsia"/>
          <w:color w:val="000000" w:themeColor="text1"/>
        </w:rPr>
        <w:t>６．</w:t>
      </w:r>
      <w:r w:rsidRPr="00AD0D5B">
        <w:rPr>
          <w:rFonts w:ascii="Times New Roman" w:eastAsia="標楷體" w:hAnsi="Times New Roman" w:hint="eastAsia"/>
          <w:b/>
          <w:bCs/>
          <w:color w:val="000000" w:themeColor="text1"/>
        </w:rPr>
        <w:t>進行課程設計及教材教法研究</w:t>
      </w:r>
      <w:r w:rsidRPr="00AD0D5B">
        <w:rPr>
          <w:rFonts w:ascii="Times New Roman" w:eastAsia="標楷體" w:hAnsi="Times New Roman" w:hint="eastAsia"/>
          <w:color w:val="000000" w:themeColor="text1"/>
        </w:rPr>
        <w:t>，提供教師教學資源、經驗分享、教學諮詢及意見交流輔導資源。</w:t>
      </w:r>
    </w:p>
    <w:p w14:paraId="7A2F3A04" w14:textId="5E26E588" w:rsidR="00AD0D5B" w:rsidRDefault="00AD0D5B" w:rsidP="00AD0D5B">
      <w:pPr>
        <w:ind w:leftChars="106" w:left="727" w:hangingChars="197" w:hanging="473"/>
        <w:rPr>
          <w:rFonts w:ascii="Times New Roman" w:eastAsia="標楷體" w:hAnsi="Times New Roman"/>
          <w:color w:val="000000" w:themeColor="text1"/>
        </w:rPr>
      </w:pPr>
      <w:r>
        <w:rPr>
          <w:rFonts w:ascii="Times New Roman" w:eastAsia="標楷體" w:hAnsi="Times New Roman" w:hint="eastAsia"/>
          <w:color w:val="000000" w:themeColor="text1"/>
        </w:rPr>
        <w:lastRenderedPageBreak/>
        <w:t>７．</w:t>
      </w:r>
      <w:r w:rsidRPr="00AD0D5B">
        <w:rPr>
          <w:rFonts w:ascii="Times New Roman" w:eastAsia="標楷體" w:hAnsi="Times New Roman" w:hint="eastAsia"/>
          <w:color w:val="000000" w:themeColor="text1"/>
        </w:rPr>
        <w:t>協助直轄市、縣（市）主管機關推動其他之重要教育政策與工作。</w:t>
      </w:r>
    </w:p>
    <w:p w14:paraId="49DCDA98" w14:textId="4CDBDE1E" w:rsidR="00AD0D5B" w:rsidRDefault="00AD0D5B" w:rsidP="00AD0D5B">
      <w:pPr>
        <w:ind w:left="713" w:hangingChars="297" w:hanging="713"/>
        <w:rPr>
          <w:rFonts w:ascii="Times New Roman" w:eastAsia="標楷體" w:hAnsi="Times New Roman"/>
          <w:color w:val="000000" w:themeColor="text1"/>
        </w:rPr>
      </w:pPr>
      <w:r w:rsidRPr="00AD0D5B">
        <w:rPr>
          <w:rFonts w:ascii="Times New Roman" w:eastAsia="標楷體" w:hAnsi="Times New Roman" w:hint="eastAsia"/>
          <w:b/>
          <w:bCs/>
          <w:color w:val="000000" w:themeColor="text1"/>
        </w:rPr>
        <w:t>（三）花蓮縣教育發展重點：</w:t>
      </w:r>
      <w:r>
        <w:rPr>
          <w:rFonts w:ascii="Times New Roman" w:eastAsia="標楷體" w:hAnsi="Times New Roman" w:hint="eastAsia"/>
          <w:color w:val="000000" w:themeColor="text1"/>
        </w:rPr>
        <w:t>花蓮縣精進計畫進入</w:t>
      </w:r>
      <w:r>
        <w:rPr>
          <w:rFonts w:ascii="Times New Roman" w:eastAsia="標楷體" w:hAnsi="Times New Roman" w:hint="eastAsia"/>
          <w:color w:val="000000" w:themeColor="text1"/>
        </w:rPr>
        <w:t>113~115</w:t>
      </w:r>
      <w:proofErr w:type="gramStart"/>
      <w:r>
        <w:rPr>
          <w:rFonts w:ascii="Times New Roman" w:eastAsia="標楷體" w:hAnsi="Times New Roman" w:hint="eastAsia"/>
          <w:color w:val="000000" w:themeColor="text1"/>
        </w:rPr>
        <w:t>學年度期程</w:t>
      </w:r>
      <w:proofErr w:type="gramEnd"/>
      <w:r>
        <w:rPr>
          <w:rFonts w:ascii="Times New Roman" w:eastAsia="標楷體" w:hAnsi="Times New Roman" w:hint="eastAsia"/>
          <w:color w:val="000000" w:themeColor="text1"/>
        </w:rPr>
        <w:t>的第二年，在「共創優質教育，深耕永續花蓮」的願景下，以「課程發展」、「專業成長」及「學習成效」等三面向為推動主軸，</w:t>
      </w:r>
      <w:r w:rsidRPr="00AD0D5B">
        <w:rPr>
          <w:rFonts w:ascii="Times New Roman" w:eastAsia="標楷體" w:hAnsi="Times New Roman" w:hint="eastAsia"/>
          <w:b/>
          <w:bCs/>
          <w:color w:val="000000" w:themeColor="text1"/>
        </w:rPr>
        <w:t>執行策略聚焦在「</w:t>
      </w:r>
      <w:proofErr w:type="gramStart"/>
      <w:r w:rsidRPr="00AD0D5B">
        <w:rPr>
          <w:rFonts w:ascii="Times New Roman" w:eastAsia="標楷體" w:hAnsi="Times New Roman" w:hint="eastAsia"/>
          <w:b/>
          <w:bCs/>
          <w:color w:val="000000" w:themeColor="text1"/>
        </w:rPr>
        <w:t>共備觀課議課</w:t>
      </w:r>
      <w:proofErr w:type="gramEnd"/>
      <w:r w:rsidRPr="00AD0D5B">
        <w:rPr>
          <w:rFonts w:ascii="Times New Roman" w:eastAsia="標楷體" w:hAnsi="Times New Roman" w:hint="eastAsia"/>
          <w:b/>
          <w:bCs/>
          <w:color w:val="000000" w:themeColor="text1"/>
        </w:rPr>
        <w:t>」、「探究＋</w:t>
      </w:r>
      <w:proofErr w:type="gramStart"/>
      <w:r w:rsidRPr="00AD0D5B">
        <w:rPr>
          <w:rFonts w:ascii="Times New Roman" w:eastAsia="標楷體" w:hAnsi="Times New Roman" w:hint="eastAsia"/>
          <w:b/>
          <w:bCs/>
          <w:color w:val="000000" w:themeColor="text1"/>
        </w:rPr>
        <w:t>ＰＢＬ</w:t>
      </w:r>
      <w:proofErr w:type="gramEnd"/>
      <w:r w:rsidRPr="00AD0D5B">
        <w:rPr>
          <w:rFonts w:ascii="Times New Roman" w:eastAsia="標楷體" w:hAnsi="Times New Roman" w:hint="eastAsia"/>
          <w:b/>
          <w:bCs/>
          <w:color w:val="000000" w:themeColor="text1"/>
        </w:rPr>
        <w:t>」及「差異化教學」</w:t>
      </w:r>
      <w:r>
        <w:rPr>
          <w:rFonts w:ascii="Times New Roman" w:eastAsia="標楷體" w:hAnsi="Times New Roman" w:hint="eastAsia"/>
          <w:color w:val="000000" w:themeColor="text1"/>
        </w:rPr>
        <w:t>等三項策略，除由總團規劃輔導團員相關培訓認證外，亦</w:t>
      </w:r>
      <w:proofErr w:type="gramStart"/>
      <w:r>
        <w:rPr>
          <w:rFonts w:ascii="Times New Roman" w:eastAsia="標楷體" w:hAnsi="Times New Roman" w:hint="eastAsia"/>
          <w:color w:val="000000" w:themeColor="text1"/>
        </w:rPr>
        <w:t>企盼分團能</w:t>
      </w:r>
      <w:proofErr w:type="gramEnd"/>
      <w:r>
        <w:rPr>
          <w:rFonts w:ascii="Times New Roman" w:eastAsia="標楷體" w:hAnsi="Times New Roman" w:hint="eastAsia"/>
          <w:color w:val="000000" w:themeColor="text1"/>
        </w:rPr>
        <w:t>規劃相關增能研習，並透過到校服務協力推廣相關政策。</w:t>
      </w:r>
    </w:p>
    <w:p w14:paraId="3A52C7EA" w14:textId="2D454789" w:rsidR="00821A20" w:rsidRPr="00435B72" w:rsidRDefault="00821A20" w:rsidP="00821A20">
      <w:pPr>
        <w:spacing w:beforeLines="50" w:before="180" w:afterLines="50" w:after="180"/>
        <w:rPr>
          <w:rFonts w:ascii="Times New Roman" w:eastAsia="標楷體" w:hAnsi="Times New Roman"/>
          <w:b/>
          <w:color w:val="000000" w:themeColor="text1"/>
          <w:sz w:val="26"/>
          <w:szCs w:val="26"/>
        </w:rPr>
      </w:pPr>
      <w:r w:rsidRPr="00435B72">
        <w:rPr>
          <w:rFonts w:ascii="Times New Roman" w:eastAsia="標楷體" w:hAnsi="Times New Roman"/>
          <w:b/>
          <w:color w:val="000000" w:themeColor="text1"/>
          <w:sz w:val="26"/>
          <w:szCs w:val="26"/>
        </w:rPr>
        <w:t>二、本縣社會</w:t>
      </w:r>
      <w:proofErr w:type="gramStart"/>
      <w:r w:rsidR="008411AB" w:rsidRPr="00435B72">
        <w:rPr>
          <w:rFonts w:ascii="Times New Roman" w:eastAsia="標楷體" w:hAnsi="Times New Roman" w:hint="eastAsia"/>
          <w:b/>
          <w:color w:val="000000" w:themeColor="text1"/>
          <w:sz w:val="26"/>
          <w:szCs w:val="26"/>
        </w:rPr>
        <w:t>領域分團</w:t>
      </w:r>
      <w:r w:rsidRPr="00435B72">
        <w:rPr>
          <w:rFonts w:ascii="Times New Roman" w:eastAsia="標楷體" w:hAnsi="Times New Roman"/>
          <w:b/>
          <w:color w:val="000000" w:themeColor="text1"/>
          <w:sz w:val="26"/>
          <w:szCs w:val="26"/>
        </w:rPr>
        <w:t>現況</w:t>
      </w:r>
      <w:proofErr w:type="gramEnd"/>
      <w:r w:rsidRPr="00435B72">
        <w:rPr>
          <w:rFonts w:ascii="Times New Roman" w:eastAsia="標楷體" w:hAnsi="Times New Roman"/>
          <w:b/>
          <w:color w:val="000000" w:themeColor="text1"/>
          <w:sz w:val="26"/>
          <w:szCs w:val="26"/>
        </w:rPr>
        <w:t>分析：</w:t>
      </w:r>
    </w:p>
    <w:p w14:paraId="14CC3639" w14:textId="48AAEEC3" w:rsidR="00821A20" w:rsidRPr="005C6F3C" w:rsidRDefault="00821A20" w:rsidP="002E3005">
      <w:pPr>
        <w:numPr>
          <w:ilvl w:val="0"/>
          <w:numId w:val="1"/>
        </w:numPr>
        <w:rPr>
          <w:rFonts w:ascii="Times New Roman" w:eastAsia="標楷體" w:hAnsi="Times New Roman"/>
          <w:bCs/>
          <w:color w:val="000000" w:themeColor="text1"/>
        </w:rPr>
      </w:pPr>
      <w:r w:rsidRPr="005C6F3C">
        <w:rPr>
          <w:rFonts w:ascii="Times New Roman" w:eastAsia="標楷體" w:hAnsi="Times New Roman"/>
          <w:bCs/>
          <w:color w:val="000000" w:themeColor="text1"/>
        </w:rPr>
        <w:t>在人力資源上，多數輔導員兼任行政業務及導師工作，且分散於花蓮縣南北各地，交通往返耗時，研習或會議又常因學校活動或課</w:t>
      </w:r>
      <w:proofErr w:type="gramStart"/>
      <w:r w:rsidRPr="005C6F3C">
        <w:rPr>
          <w:rFonts w:ascii="Times New Roman" w:eastAsia="標楷體" w:hAnsi="Times New Roman"/>
          <w:bCs/>
          <w:color w:val="000000" w:themeColor="text1"/>
        </w:rPr>
        <w:t>務</w:t>
      </w:r>
      <w:proofErr w:type="gramEnd"/>
      <w:r w:rsidRPr="005C6F3C">
        <w:rPr>
          <w:rFonts w:ascii="Times New Roman" w:eastAsia="標楷體" w:hAnsi="Times New Roman"/>
          <w:bCs/>
          <w:color w:val="000000" w:themeColor="text1"/>
        </w:rPr>
        <w:t>而無法脫身。</w:t>
      </w:r>
    </w:p>
    <w:p w14:paraId="7948F6DB" w14:textId="40DC5451" w:rsidR="00821A20" w:rsidRDefault="00821A20" w:rsidP="002E3005">
      <w:pPr>
        <w:numPr>
          <w:ilvl w:val="0"/>
          <w:numId w:val="1"/>
        </w:numPr>
        <w:rPr>
          <w:rFonts w:ascii="Times New Roman" w:eastAsia="標楷體" w:hAnsi="Times New Roman"/>
          <w:bCs/>
          <w:color w:val="000000" w:themeColor="text1"/>
        </w:rPr>
      </w:pPr>
      <w:r>
        <w:rPr>
          <w:rFonts w:ascii="Times New Roman" w:eastAsia="標楷體" w:hAnsi="Times New Roman" w:hint="eastAsia"/>
          <w:color w:val="000000" w:themeColor="text1"/>
        </w:rPr>
        <w:t>輔導團</w:t>
      </w:r>
      <w:r w:rsidRPr="005C6F3C">
        <w:rPr>
          <w:rFonts w:ascii="Times New Roman" w:eastAsia="標楷體" w:hAnsi="Times New Roman"/>
          <w:bCs/>
          <w:color w:val="000000" w:themeColor="text1"/>
        </w:rPr>
        <w:t>團員</w:t>
      </w:r>
      <w:r>
        <w:rPr>
          <w:rFonts w:ascii="Times New Roman" w:eastAsia="標楷體" w:hAnsi="Times New Roman" w:hint="eastAsia"/>
          <w:bCs/>
          <w:color w:val="000000" w:themeColor="text1"/>
        </w:rPr>
        <w:t>在國中階段</w:t>
      </w:r>
      <w:r w:rsidRPr="005C6F3C">
        <w:rPr>
          <w:rFonts w:ascii="Times New Roman" w:eastAsia="標楷體" w:hAnsi="Times New Roman"/>
          <w:bCs/>
          <w:color w:val="000000" w:themeColor="text1"/>
        </w:rPr>
        <w:t>包含歷史、地理、公民三科</w:t>
      </w:r>
      <w:r>
        <w:rPr>
          <w:rFonts w:ascii="Times New Roman" w:eastAsia="標楷體" w:hAnsi="Times New Roman" w:hint="eastAsia"/>
          <w:bCs/>
          <w:color w:val="000000" w:themeColor="text1"/>
        </w:rPr>
        <w:t>等教師</w:t>
      </w:r>
      <w:r w:rsidRPr="005C6F3C">
        <w:rPr>
          <w:rFonts w:ascii="Times New Roman" w:eastAsia="標楷體" w:hAnsi="Times New Roman"/>
          <w:bCs/>
          <w:color w:val="000000" w:themeColor="text1"/>
        </w:rPr>
        <w:t>，</w:t>
      </w:r>
      <w:r w:rsidRPr="005C6F3C">
        <w:rPr>
          <w:rFonts w:ascii="Times New Roman" w:eastAsia="標楷體" w:hAnsi="Times New Roman"/>
          <w:bCs/>
          <w:color w:val="000000" w:themeColor="text1"/>
        </w:rPr>
        <w:t>111</w:t>
      </w:r>
      <w:r w:rsidRPr="005C6F3C">
        <w:rPr>
          <w:rFonts w:ascii="Times New Roman" w:eastAsia="標楷體" w:hAnsi="Times New Roman"/>
          <w:bCs/>
          <w:color w:val="000000" w:themeColor="text1"/>
        </w:rPr>
        <w:t>學年度起向教育處爭取增設副召集人以達到學科平衡</w:t>
      </w:r>
      <w:proofErr w:type="gramStart"/>
      <w:r w:rsidRPr="005C6F3C">
        <w:rPr>
          <w:rFonts w:ascii="Times New Roman" w:eastAsia="標楷體" w:hAnsi="Times New Roman"/>
          <w:bCs/>
          <w:color w:val="000000" w:themeColor="text1"/>
        </w:rPr>
        <w:t>（</w:t>
      </w:r>
      <w:proofErr w:type="gramEnd"/>
      <w:r w:rsidRPr="005C6F3C">
        <w:rPr>
          <w:rFonts w:ascii="Times New Roman" w:eastAsia="標楷體" w:hAnsi="Times New Roman"/>
          <w:bCs/>
          <w:color w:val="000000" w:themeColor="text1"/>
        </w:rPr>
        <w:t>領召：地理、</w:t>
      </w:r>
      <w:proofErr w:type="gramStart"/>
      <w:r w:rsidRPr="005C6F3C">
        <w:rPr>
          <w:rFonts w:ascii="Times New Roman" w:eastAsia="標楷體" w:hAnsi="Times New Roman"/>
          <w:bCs/>
          <w:color w:val="000000" w:themeColor="text1"/>
        </w:rPr>
        <w:t>副領召</w:t>
      </w:r>
      <w:proofErr w:type="gramEnd"/>
      <w:r w:rsidRPr="005C6F3C">
        <w:rPr>
          <w:rFonts w:ascii="Times New Roman" w:eastAsia="標楷體" w:hAnsi="Times New Roman"/>
          <w:bCs/>
          <w:color w:val="000000" w:themeColor="text1"/>
        </w:rPr>
        <w:t>：公民、歷史</w:t>
      </w:r>
      <w:proofErr w:type="gramStart"/>
      <w:r w:rsidRPr="005C6F3C">
        <w:rPr>
          <w:rFonts w:ascii="Times New Roman" w:eastAsia="標楷體" w:hAnsi="Times New Roman"/>
          <w:bCs/>
          <w:color w:val="000000" w:themeColor="text1"/>
        </w:rPr>
        <w:t>）</w:t>
      </w:r>
      <w:proofErr w:type="gramEnd"/>
      <w:r w:rsidRPr="005C6F3C">
        <w:rPr>
          <w:rFonts w:ascii="Times New Roman" w:eastAsia="標楷體" w:hAnsi="Times New Roman"/>
          <w:bCs/>
          <w:color w:val="000000" w:themeColor="text1"/>
        </w:rPr>
        <w:t>，</w:t>
      </w:r>
      <w:proofErr w:type="gramStart"/>
      <w:r w:rsidRPr="005C6F3C">
        <w:rPr>
          <w:rFonts w:ascii="Times New Roman" w:eastAsia="標楷體" w:hAnsi="Times New Roman"/>
          <w:bCs/>
          <w:color w:val="000000" w:themeColor="text1"/>
        </w:rPr>
        <w:t>另讓具</w:t>
      </w:r>
      <w:proofErr w:type="gramEnd"/>
      <w:r w:rsidRPr="005C6F3C">
        <w:rPr>
          <w:rFonts w:ascii="Times New Roman" w:eastAsia="標楷體" w:hAnsi="Times New Roman"/>
          <w:bCs/>
          <w:color w:val="000000" w:themeColor="text1"/>
        </w:rPr>
        <w:t>專業及教學經驗豐富之教師擔任副召集人職務（不限校長或主任），賦權同時亦展現輔導團專業；部分輔導團員有合科教學之經驗，能了解並掌握各科的學習內容及教學方法，亦可回應教學現場教師的需求。</w:t>
      </w:r>
      <w:r>
        <w:rPr>
          <w:rFonts w:ascii="Times New Roman" w:eastAsia="標楷體" w:hAnsi="Times New Roman" w:hint="eastAsia"/>
          <w:bCs/>
          <w:color w:val="000000" w:themeColor="text1"/>
        </w:rPr>
        <w:t>後因輔導團法制化，</w:t>
      </w:r>
      <w:proofErr w:type="gramStart"/>
      <w:r>
        <w:rPr>
          <w:rFonts w:ascii="Times New Roman" w:eastAsia="標楷體" w:hAnsi="Times New Roman" w:hint="eastAsia"/>
          <w:bCs/>
          <w:color w:val="000000" w:themeColor="text1"/>
        </w:rPr>
        <w:t>副領召</w:t>
      </w:r>
      <w:proofErr w:type="gramEnd"/>
      <w:r>
        <w:rPr>
          <w:rFonts w:ascii="Times New Roman" w:eastAsia="標楷體" w:hAnsi="Times New Roman" w:hint="eastAsia"/>
          <w:bCs/>
          <w:color w:val="000000" w:themeColor="text1"/>
        </w:rPr>
        <w:t>部分雖無法維持學科平衡，但有別於其他領域或</w:t>
      </w:r>
      <w:proofErr w:type="gramStart"/>
      <w:r>
        <w:rPr>
          <w:rFonts w:ascii="Times New Roman" w:eastAsia="標楷體" w:hAnsi="Times New Roman" w:hint="eastAsia"/>
          <w:bCs/>
          <w:color w:val="000000" w:themeColor="text1"/>
        </w:rPr>
        <w:t>議題分團</w:t>
      </w:r>
      <w:proofErr w:type="gramEnd"/>
      <w:r>
        <w:rPr>
          <w:rFonts w:ascii="Times New Roman" w:eastAsia="標楷體" w:hAnsi="Times New Roman" w:hint="eastAsia"/>
          <w:bCs/>
          <w:color w:val="000000" w:themeColor="text1"/>
        </w:rPr>
        <w:t>，仍有一席由具專業及教學經驗豐富之教師擔任。</w:t>
      </w:r>
    </w:p>
    <w:p w14:paraId="5672DF5E" w14:textId="191E5524" w:rsidR="00821A20" w:rsidRPr="00821A20" w:rsidRDefault="00821A20" w:rsidP="002E3005">
      <w:pPr>
        <w:pStyle w:val="a7"/>
        <w:numPr>
          <w:ilvl w:val="0"/>
          <w:numId w:val="1"/>
        </w:numPr>
        <w:spacing w:beforeLines="50" w:before="180" w:afterLines="50" w:after="180"/>
        <w:ind w:leftChars="0"/>
        <w:rPr>
          <w:rFonts w:ascii="Times New Roman" w:eastAsia="標楷體" w:hAnsi="Times New Roman"/>
          <w:bCs/>
          <w:color w:val="000000" w:themeColor="text1"/>
        </w:rPr>
      </w:pPr>
      <w:r w:rsidRPr="00821A20">
        <w:rPr>
          <w:rFonts w:ascii="Times New Roman" w:eastAsia="標楷體" w:hAnsi="Times New Roman"/>
          <w:bCs/>
          <w:color w:val="000000" w:themeColor="text1"/>
        </w:rPr>
        <w:t>SWOTS</w:t>
      </w:r>
      <w:r w:rsidRPr="00821A20">
        <w:rPr>
          <w:rFonts w:ascii="Times New Roman" w:eastAsia="標楷體" w:hAnsi="Times New Roman"/>
          <w:bCs/>
          <w:color w:val="000000" w:themeColor="text1"/>
        </w:rPr>
        <w:t>分析</w:t>
      </w:r>
      <w:r>
        <w:rPr>
          <w:rFonts w:ascii="Times New Roman" w:eastAsia="標楷體" w:hAnsi="Times New Roman" w:hint="eastAsia"/>
          <w:bCs/>
          <w:color w:val="000000" w:themeColor="text1"/>
        </w:rPr>
        <w:t>如下表：</w:t>
      </w:r>
    </w:p>
    <w:tbl>
      <w:tblPr>
        <w:tblW w:w="963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1218"/>
        <w:gridCol w:w="2098"/>
        <w:gridCol w:w="1969"/>
        <w:gridCol w:w="4354"/>
      </w:tblGrid>
      <w:tr w:rsidR="00821A20" w:rsidRPr="005C6F3C" w14:paraId="68ECD903" w14:textId="77777777" w:rsidTr="001467B6">
        <w:trPr>
          <w:trHeight w:val="16"/>
          <w:tblHeader/>
          <w:jc w:val="center"/>
        </w:trPr>
        <w:tc>
          <w:tcPr>
            <w:tcW w:w="1218" w:type="dxa"/>
            <w:shd w:val="clear" w:color="auto" w:fill="FFFFFF"/>
            <w:vAlign w:val="center"/>
          </w:tcPr>
          <w:p w14:paraId="0FF00C77" w14:textId="77777777" w:rsidR="00821A20" w:rsidRPr="005C6F3C" w:rsidRDefault="00821A20" w:rsidP="001467B6">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因素</w:t>
            </w:r>
          </w:p>
        </w:tc>
        <w:tc>
          <w:tcPr>
            <w:tcW w:w="2098" w:type="dxa"/>
            <w:shd w:val="clear" w:color="auto" w:fill="FFFFFF"/>
            <w:vAlign w:val="center"/>
          </w:tcPr>
          <w:p w14:paraId="071AF99D" w14:textId="77777777" w:rsidR="00821A20" w:rsidRPr="005C6F3C" w:rsidRDefault="00821A20" w:rsidP="001467B6">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優勢</w:t>
            </w:r>
          </w:p>
          <w:p w14:paraId="30E6C158" w14:textId="77777777" w:rsidR="00821A20" w:rsidRPr="005C6F3C" w:rsidRDefault="00821A20" w:rsidP="001467B6">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Strengths</w:t>
            </w:r>
          </w:p>
        </w:tc>
        <w:tc>
          <w:tcPr>
            <w:tcW w:w="1969" w:type="dxa"/>
            <w:shd w:val="clear" w:color="auto" w:fill="FFFFFF"/>
            <w:vAlign w:val="center"/>
          </w:tcPr>
          <w:p w14:paraId="1F94277C" w14:textId="77777777" w:rsidR="00821A20" w:rsidRPr="005C6F3C" w:rsidRDefault="00821A20" w:rsidP="001467B6">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劣勢</w:t>
            </w:r>
          </w:p>
          <w:p w14:paraId="11BB83B6" w14:textId="77777777" w:rsidR="00821A20" w:rsidRPr="005C6F3C" w:rsidRDefault="00821A20" w:rsidP="001467B6">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Weaknesses</w:t>
            </w:r>
          </w:p>
        </w:tc>
        <w:tc>
          <w:tcPr>
            <w:tcW w:w="4354" w:type="dxa"/>
            <w:shd w:val="clear" w:color="auto" w:fill="FFFFFF"/>
            <w:vAlign w:val="center"/>
          </w:tcPr>
          <w:p w14:paraId="61B8916A" w14:textId="77777777" w:rsidR="00821A20" w:rsidRPr="005C6F3C" w:rsidRDefault="00821A20" w:rsidP="001467B6">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策略</w:t>
            </w:r>
          </w:p>
          <w:p w14:paraId="00AF8779" w14:textId="77777777" w:rsidR="00821A20" w:rsidRPr="005C6F3C" w:rsidRDefault="00821A20" w:rsidP="001467B6">
            <w:pPr>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Strategy</w:t>
            </w:r>
          </w:p>
        </w:tc>
      </w:tr>
      <w:tr w:rsidR="00821A20" w:rsidRPr="005C6F3C" w14:paraId="4C148B40" w14:textId="77777777" w:rsidTr="001467B6">
        <w:trPr>
          <w:trHeight w:val="1217"/>
          <w:jc w:val="center"/>
        </w:trPr>
        <w:tc>
          <w:tcPr>
            <w:tcW w:w="1218" w:type="dxa"/>
            <w:shd w:val="clear" w:color="auto" w:fill="FFFFFF"/>
            <w:vAlign w:val="center"/>
          </w:tcPr>
          <w:p w14:paraId="614E40CC"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輔導團成員組成</w:t>
            </w:r>
          </w:p>
        </w:tc>
        <w:tc>
          <w:tcPr>
            <w:tcW w:w="2098" w:type="dxa"/>
            <w:shd w:val="clear" w:color="auto" w:fill="FFFFFF"/>
            <w:vAlign w:val="center"/>
          </w:tcPr>
          <w:p w14:paraId="1218CF51"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具有服務熱忱、主動積極精神、具備專業知識和能力。</w:t>
            </w:r>
          </w:p>
        </w:tc>
        <w:tc>
          <w:tcPr>
            <w:tcW w:w="1969" w:type="dxa"/>
            <w:shd w:val="clear" w:color="auto" w:fill="FFFFFF"/>
            <w:vAlign w:val="center"/>
          </w:tcPr>
          <w:p w14:paraId="5CD61DE8" w14:textId="404FBEBE"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人員</w:t>
            </w:r>
            <w:r>
              <w:rPr>
                <w:rFonts w:ascii="Times New Roman" w:eastAsia="標楷體" w:hAnsi="Times New Roman" w:hint="eastAsia"/>
                <w:color w:val="000000" w:themeColor="text1"/>
                <w:sz w:val="22"/>
              </w:rPr>
              <w:t>皆為</w:t>
            </w:r>
            <w:r w:rsidRPr="005C6F3C">
              <w:rPr>
                <w:rFonts w:ascii="Times New Roman" w:eastAsia="標楷體" w:hAnsi="Times New Roman"/>
                <w:color w:val="000000" w:themeColor="text1"/>
                <w:sz w:val="22"/>
              </w:rPr>
              <w:t>兼任，常因班級班</w:t>
            </w:r>
            <w:proofErr w:type="gramStart"/>
            <w:r w:rsidRPr="005C6F3C">
              <w:rPr>
                <w:rFonts w:ascii="Times New Roman" w:eastAsia="標楷體" w:hAnsi="Times New Roman"/>
                <w:color w:val="000000" w:themeColor="text1"/>
                <w:sz w:val="22"/>
              </w:rPr>
              <w:t>務</w:t>
            </w:r>
            <w:proofErr w:type="gramEnd"/>
            <w:r w:rsidRPr="005C6F3C">
              <w:rPr>
                <w:rFonts w:ascii="Times New Roman" w:eastAsia="標楷體" w:hAnsi="Times New Roman"/>
                <w:color w:val="000000" w:themeColor="text1"/>
                <w:sz w:val="22"/>
              </w:rPr>
              <w:t>或行政工作因素影響工作效能。</w:t>
            </w:r>
          </w:p>
        </w:tc>
        <w:tc>
          <w:tcPr>
            <w:tcW w:w="4354" w:type="dxa"/>
            <w:shd w:val="clear" w:color="auto" w:fill="FFFFFF"/>
            <w:vAlign w:val="center"/>
          </w:tcPr>
          <w:p w14:paraId="1D463210" w14:textId="77777777" w:rsidR="00821A20" w:rsidRPr="005C6F3C" w:rsidRDefault="00821A20" w:rsidP="001467B6">
            <w:pPr>
              <w:spacing w:line="0" w:lineRule="atLeast"/>
              <w:ind w:left="220" w:hangingChars="100" w:hanging="220"/>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1.</w:t>
            </w:r>
            <w:r w:rsidRPr="005C6F3C">
              <w:rPr>
                <w:rFonts w:ascii="Times New Roman" w:eastAsia="標楷體" w:hAnsi="Times New Roman"/>
                <w:color w:val="000000" w:themeColor="text1"/>
                <w:kern w:val="1"/>
                <w:sz w:val="22"/>
              </w:rPr>
              <w:t>以</w:t>
            </w:r>
            <w:r w:rsidRPr="005C6F3C">
              <w:rPr>
                <w:rFonts w:ascii="Times New Roman" w:eastAsia="標楷體" w:hAnsi="Times New Roman"/>
                <w:color w:val="000000" w:themeColor="text1"/>
                <w:kern w:val="1"/>
                <w:sz w:val="22"/>
              </w:rPr>
              <w:t>LINE</w:t>
            </w:r>
            <w:r w:rsidRPr="005C6F3C">
              <w:rPr>
                <w:rFonts w:ascii="Times New Roman" w:eastAsia="標楷體" w:hAnsi="Times New Roman"/>
                <w:color w:val="000000" w:themeColor="text1"/>
                <w:kern w:val="1"/>
                <w:sz w:val="22"/>
              </w:rPr>
              <w:t>社群作為即時溝通。</w:t>
            </w:r>
          </w:p>
          <w:p w14:paraId="3C7B19BB" w14:textId="77777777" w:rsidR="00821A20" w:rsidRDefault="00821A20" w:rsidP="001467B6">
            <w:pPr>
              <w:spacing w:line="0" w:lineRule="atLeast"/>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2.</w:t>
            </w:r>
            <w:r w:rsidRPr="005C6F3C">
              <w:rPr>
                <w:rFonts w:ascii="Times New Roman" w:eastAsia="標楷體" w:hAnsi="Times New Roman"/>
                <w:color w:val="000000" w:themeColor="text1"/>
                <w:kern w:val="1"/>
                <w:sz w:val="22"/>
              </w:rPr>
              <w:t>行政與教師資源恰能互補並行。</w:t>
            </w:r>
          </w:p>
          <w:p w14:paraId="28FB4F0E" w14:textId="23AECBCD" w:rsidR="00821A20" w:rsidRPr="005C6F3C" w:rsidRDefault="00821A20" w:rsidP="00821A20">
            <w:pPr>
              <w:spacing w:line="0" w:lineRule="atLeast"/>
              <w:ind w:left="161" w:hangingChars="73" w:hanging="161"/>
              <w:rPr>
                <w:rFonts w:ascii="Times New Roman" w:eastAsia="標楷體" w:hAnsi="Times New Roman"/>
                <w:color w:val="000000" w:themeColor="text1"/>
                <w:kern w:val="1"/>
                <w:sz w:val="22"/>
              </w:rPr>
            </w:pPr>
            <w:r>
              <w:rPr>
                <w:rFonts w:ascii="Times New Roman" w:eastAsia="標楷體" w:hAnsi="Times New Roman" w:hint="eastAsia"/>
                <w:color w:val="000000" w:themeColor="text1"/>
                <w:kern w:val="1"/>
                <w:sz w:val="22"/>
              </w:rPr>
              <w:t>3.</w:t>
            </w:r>
            <w:r>
              <w:rPr>
                <w:rFonts w:ascii="Times New Roman" w:eastAsia="標楷體" w:hAnsi="Times New Roman" w:hint="eastAsia"/>
                <w:color w:val="000000" w:themeColor="text1"/>
                <w:kern w:val="1"/>
                <w:sz w:val="22"/>
              </w:rPr>
              <w:t>透過雲端共享與共創，突破空間與時間限制。</w:t>
            </w:r>
          </w:p>
        </w:tc>
      </w:tr>
      <w:tr w:rsidR="00821A20" w:rsidRPr="005C6F3C" w14:paraId="47ED9567" w14:textId="77777777" w:rsidTr="001467B6">
        <w:trPr>
          <w:trHeight w:val="1217"/>
          <w:jc w:val="center"/>
        </w:trPr>
        <w:tc>
          <w:tcPr>
            <w:tcW w:w="1218" w:type="dxa"/>
            <w:shd w:val="clear" w:color="auto" w:fill="FFFFFF"/>
            <w:vAlign w:val="center"/>
          </w:tcPr>
          <w:p w14:paraId="4B2EF4CF" w14:textId="77777777" w:rsidR="00821A20" w:rsidRPr="005C6F3C" w:rsidRDefault="00821A20" w:rsidP="001467B6">
            <w:pPr>
              <w:spacing w:line="0" w:lineRule="atLeast"/>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團員增能</w:t>
            </w:r>
          </w:p>
        </w:tc>
        <w:tc>
          <w:tcPr>
            <w:tcW w:w="2098" w:type="dxa"/>
            <w:shd w:val="clear" w:color="auto" w:fill="FFFFFF"/>
            <w:vAlign w:val="center"/>
          </w:tcPr>
          <w:p w14:paraId="151A7C4F" w14:textId="77777777" w:rsidR="00821A20" w:rsidRDefault="00821A20" w:rsidP="002E3005">
            <w:pPr>
              <w:pStyle w:val="a7"/>
              <w:numPr>
                <w:ilvl w:val="0"/>
                <w:numId w:val="17"/>
              </w:numPr>
              <w:spacing w:line="0" w:lineRule="atLeast"/>
              <w:ind w:leftChars="0" w:left="184" w:hanging="184"/>
              <w:jc w:val="both"/>
              <w:rPr>
                <w:rFonts w:ascii="Times New Roman" w:eastAsia="標楷體" w:hAnsi="Times New Roman"/>
                <w:color w:val="000000" w:themeColor="text1"/>
                <w:kern w:val="1"/>
                <w:sz w:val="22"/>
              </w:rPr>
            </w:pPr>
            <w:r w:rsidRPr="00821A20">
              <w:rPr>
                <w:rFonts w:ascii="Times New Roman" w:eastAsia="標楷體" w:hAnsi="Times New Roman"/>
                <w:color w:val="000000" w:themeColor="text1"/>
                <w:kern w:val="1"/>
                <w:sz w:val="22"/>
              </w:rPr>
              <w:t>中央團熱心協助縣團發展，團員專業研究能力強並能實作不同教學方法。</w:t>
            </w:r>
          </w:p>
          <w:p w14:paraId="63728BE1" w14:textId="4DE98993" w:rsidR="00821A20" w:rsidRPr="00821A20" w:rsidRDefault="00821A20" w:rsidP="002E3005">
            <w:pPr>
              <w:pStyle w:val="a7"/>
              <w:numPr>
                <w:ilvl w:val="0"/>
                <w:numId w:val="17"/>
              </w:numPr>
              <w:spacing w:line="0" w:lineRule="atLeast"/>
              <w:ind w:leftChars="0" w:left="184" w:hanging="184"/>
              <w:jc w:val="both"/>
              <w:rPr>
                <w:rFonts w:ascii="Times New Roman" w:eastAsia="標楷體" w:hAnsi="Times New Roman"/>
                <w:color w:val="000000" w:themeColor="text1"/>
                <w:kern w:val="1"/>
                <w:sz w:val="22"/>
              </w:rPr>
            </w:pPr>
            <w:r>
              <w:rPr>
                <w:rFonts w:ascii="Times New Roman" w:eastAsia="標楷體" w:hAnsi="Times New Roman" w:hint="eastAsia"/>
                <w:color w:val="000000" w:themeColor="text1"/>
                <w:kern w:val="1"/>
                <w:sz w:val="22"/>
              </w:rPr>
              <w:t>花蓮地方輔導團總團能</w:t>
            </w:r>
            <w:proofErr w:type="gramStart"/>
            <w:r>
              <w:rPr>
                <w:rFonts w:ascii="Times New Roman" w:eastAsia="標楷體" w:hAnsi="Times New Roman" w:hint="eastAsia"/>
                <w:color w:val="000000" w:themeColor="text1"/>
                <w:kern w:val="1"/>
                <w:sz w:val="22"/>
              </w:rPr>
              <w:t>規</w:t>
            </w:r>
            <w:proofErr w:type="gramEnd"/>
            <w:r>
              <w:rPr>
                <w:rFonts w:ascii="Times New Roman" w:eastAsia="標楷體" w:hAnsi="Times New Roman" w:hint="eastAsia"/>
                <w:color w:val="000000" w:themeColor="text1"/>
                <w:kern w:val="1"/>
                <w:sz w:val="22"/>
              </w:rPr>
              <w:t>畫相關培訓與認證課程。</w:t>
            </w:r>
          </w:p>
        </w:tc>
        <w:tc>
          <w:tcPr>
            <w:tcW w:w="1969" w:type="dxa"/>
            <w:shd w:val="clear" w:color="auto" w:fill="FFFFFF"/>
            <w:vAlign w:val="center"/>
          </w:tcPr>
          <w:p w14:paraId="3C6D190B" w14:textId="77777777" w:rsidR="00821A20" w:rsidRPr="005C6F3C" w:rsidRDefault="00821A20" w:rsidP="001467B6">
            <w:pPr>
              <w:spacing w:line="0" w:lineRule="atLeast"/>
              <w:jc w:val="both"/>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團員大多為導師或行政人員因課</w:t>
            </w:r>
            <w:proofErr w:type="gramStart"/>
            <w:r w:rsidRPr="005C6F3C">
              <w:rPr>
                <w:rFonts w:ascii="Times New Roman" w:eastAsia="標楷體" w:hAnsi="Times New Roman"/>
                <w:color w:val="000000" w:themeColor="text1"/>
                <w:kern w:val="1"/>
                <w:sz w:val="22"/>
              </w:rPr>
              <w:t>務</w:t>
            </w:r>
            <w:proofErr w:type="gramEnd"/>
            <w:r w:rsidRPr="005C6F3C">
              <w:rPr>
                <w:rFonts w:ascii="Times New Roman" w:eastAsia="標楷體" w:hAnsi="Times New Roman"/>
                <w:color w:val="000000" w:themeColor="text1"/>
                <w:kern w:val="1"/>
                <w:sz w:val="22"/>
              </w:rPr>
              <w:t>關係，有時會喪失專業研習機會。</w:t>
            </w:r>
          </w:p>
        </w:tc>
        <w:tc>
          <w:tcPr>
            <w:tcW w:w="4354" w:type="dxa"/>
            <w:shd w:val="clear" w:color="auto" w:fill="FFFFFF"/>
            <w:vAlign w:val="center"/>
          </w:tcPr>
          <w:p w14:paraId="4066A0D3" w14:textId="77777777" w:rsidR="00821A20" w:rsidRPr="005C6F3C" w:rsidRDefault="00821A20" w:rsidP="00821A20">
            <w:pPr>
              <w:widowControl/>
              <w:suppressAutoHyphens/>
              <w:snapToGrid w:val="0"/>
              <w:spacing w:line="0" w:lineRule="atLeast"/>
              <w:ind w:leftChars="-10" w:left="132" w:hangingChars="71" w:hanging="156"/>
              <w:jc w:val="both"/>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1.</w:t>
            </w:r>
            <w:r w:rsidRPr="005C6F3C">
              <w:rPr>
                <w:rFonts w:ascii="Times New Roman" w:eastAsia="標楷體" w:hAnsi="Times New Roman"/>
                <w:color w:val="000000" w:themeColor="text1"/>
                <w:kern w:val="1"/>
                <w:sz w:val="22"/>
              </w:rPr>
              <w:t>結合專業增能研習對話，提升團員輔導能力。</w:t>
            </w:r>
          </w:p>
          <w:p w14:paraId="3C3492B9" w14:textId="6B1BDC6E" w:rsidR="00821A20" w:rsidRPr="005C6F3C" w:rsidRDefault="00821A20" w:rsidP="00821A20">
            <w:pPr>
              <w:widowControl/>
              <w:suppressAutoHyphens/>
              <w:snapToGrid w:val="0"/>
              <w:spacing w:line="0" w:lineRule="atLeast"/>
              <w:ind w:leftChars="-10" w:left="132" w:hangingChars="71" w:hanging="156"/>
              <w:jc w:val="both"/>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2.</w:t>
            </w:r>
            <w:r>
              <w:rPr>
                <w:rFonts w:ascii="Times New Roman" w:eastAsia="標楷體" w:hAnsi="Times New Roman" w:hint="eastAsia"/>
                <w:color w:val="000000" w:themeColor="text1"/>
                <w:kern w:val="1"/>
                <w:sz w:val="22"/>
              </w:rPr>
              <w:t>鼓勵</w:t>
            </w:r>
            <w:r w:rsidRPr="005C6F3C">
              <w:rPr>
                <w:rFonts w:ascii="Times New Roman" w:eastAsia="標楷體" w:hAnsi="Times New Roman"/>
                <w:color w:val="000000" w:themeColor="text1"/>
                <w:kern w:val="1"/>
                <w:sz w:val="22"/>
              </w:rPr>
              <w:t>團員參加教育部及央團辦理之各項種子教師研習</w:t>
            </w:r>
            <w:r>
              <w:rPr>
                <w:rFonts w:ascii="Times New Roman" w:eastAsia="標楷體" w:hAnsi="Times New Roman" w:hint="eastAsia"/>
                <w:color w:val="000000" w:themeColor="text1"/>
                <w:kern w:val="1"/>
                <w:sz w:val="22"/>
              </w:rPr>
              <w:t>，或參加縣市</w:t>
            </w:r>
            <w:r w:rsidR="008411AB">
              <w:rPr>
                <w:rFonts w:ascii="Times New Roman" w:eastAsia="標楷體" w:hAnsi="Times New Roman" w:hint="eastAsia"/>
                <w:color w:val="000000" w:themeColor="text1"/>
                <w:kern w:val="1"/>
                <w:sz w:val="22"/>
              </w:rPr>
              <w:t>培訓與認證</w:t>
            </w:r>
            <w:r w:rsidRPr="005C6F3C">
              <w:rPr>
                <w:rFonts w:ascii="Times New Roman" w:eastAsia="標楷體" w:hAnsi="Times New Roman"/>
                <w:color w:val="000000" w:themeColor="text1"/>
                <w:kern w:val="1"/>
                <w:sz w:val="22"/>
              </w:rPr>
              <w:t>，再</w:t>
            </w:r>
            <w:r w:rsidR="008411AB">
              <w:rPr>
                <w:rFonts w:ascii="Times New Roman" w:eastAsia="標楷體" w:hAnsi="Times New Roman" w:hint="eastAsia"/>
                <w:color w:val="000000" w:themeColor="text1"/>
                <w:kern w:val="1"/>
                <w:sz w:val="22"/>
              </w:rPr>
              <w:t>以社群模式</w:t>
            </w:r>
            <w:r w:rsidRPr="005C6F3C">
              <w:rPr>
                <w:rFonts w:ascii="Times New Roman" w:eastAsia="標楷體" w:hAnsi="Times New Roman"/>
                <w:color w:val="000000" w:themeColor="text1"/>
                <w:kern w:val="1"/>
                <w:sz w:val="22"/>
              </w:rPr>
              <w:t>進行分享。</w:t>
            </w:r>
          </w:p>
        </w:tc>
      </w:tr>
      <w:tr w:rsidR="00821A20" w:rsidRPr="005C6F3C" w14:paraId="66CDBCCE" w14:textId="77777777" w:rsidTr="001467B6">
        <w:trPr>
          <w:trHeight w:val="1217"/>
          <w:jc w:val="center"/>
        </w:trPr>
        <w:tc>
          <w:tcPr>
            <w:tcW w:w="1218" w:type="dxa"/>
            <w:shd w:val="clear" w:color="auto" w:fill="FFFFFF"/>
            <w:vAlign w:val="center"/>
          </w:tcPr>
          <w:p w14:paraId="0089743A"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輔導團團</w:t>
            </w:r>
            <w:proofErr w:type="gramStart"/>
            <w:r w:rsidRPr="005C6F3C">
              <w:rPr>
                <w:rFonts w:ascii="Times New Roman" w:eastAsia="標楷體" w:hAnsi="Times New Roman"/>
                <w:color w:val="000000" w:themeColor="text1"/>
                <w:sz w:val="22"/>
              </w:rPr>
              <w:t>務</w:t>
            </w:r>
            <w:proofErr w:type="gramEnd"/>
            <w:r w:rsidRPr="005C6F3C">
              <w:rPr>
                <w:rFonts w:ascii="Times New Roman" w:eastAsia="標楷體" w:hAnsi="Times New Roman"/>
                <w:color w:val="000000" w:themeColor="text1"/>
                <w:sz w:val="22"/>
              </w:rPr>
              <w:t>發展運作</w:t>
            </w:r>
          </w:p>
        </w:tc>
        <w:tc>
          <w:tcPr>
            <w:tcW w:w="2098" w:type="dxa"/>
            <w:shd w:val="clear" w:color="auto" w:fill="FFFFFF"/>
            <w:vAlign w:val="center"/>
          </w:tcPr>
          <w:p w14:paraId="343C8673"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召集人領導風格與理念與團員契合。</w:t>
            </w:r>
          </w:p>
        </w:tc>
        <w:tc>
          <w:tcPr>
            <w:tcW w:w="1969" w:type="dxa"/>
            <w:shd w:val="clear" w:color="auto" w:fill="FFFFFF"/>
            <w:vAlign w:val="center"/>
          </w:tcPr>
          <w:p w14:paraId="10FEB828"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團</w:t>
            </w:r>
            <w:proofErr w:type="gramStart"/>
            <w:r w:rsidRPr="005C6F3C">
              <w:rPr>
                <w:rFonts w:ascii="Times New Roman" w:eastAsia="標楷體" w:hAnsi="Times New Roman"/>
                <w:color w:val="000000" w:themeColor="text1"/>
                <w:sz w:val="22"/>
              </w:rPr>
              <w:t>務</w:t>
            </w:r>
            <w:proofErr w:type="gramEnd"/>
            <w:r w:rsidRPr="005C6F3C">
              <w:rPr>
                <w:rFonts w:ascii="Times New Roman" w:eastAsia="標楷體" w:hAnsi="Times New Roman"/>
                <w:color w:val="000000" w:themeColor="text1"/>
                <w:sz w:val="22"/>
              </w:rPr>
              <w:t>運作之相關活動常因團員校務影響難全員到齊。</w:t>
            </w:r>
          </w:p>
        </w:tc>
        <w:tc>
          <w:tcPr>
            <w:tcW w:w="4354" w:type="dxa"/>
            <w:shd w:val="clear" w:color="auto" w:fill="FFFFFF"/>
            <w:vAlign w:val="center"/>
          </w:tcPr>
          <w:p w14:paraId="16EB955D" w14:textId="77777777" w:rsidR="00821A20" w:rsidRPr="005C6F3C" w:rsidRDefault="00821A20" w:rsidP="008411AB">
            <w:pPr>
              <w:spacing w:line="0" w:lineRule="atLeast"/>
              <w:ind w:rightChars="27" w:right="65"/>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透過定期會議，檢核計畫執行狀況、提出執行成果分享，並提出教學資源分享，以確實掌握輔導團執行計畫、精進團員教學輔導能力之效益。</w:t>
            </w:r>
          </w:p>
        </w:tc>
      </w:tr>
      <w:tr w:rsidR="00821A20" w:rsidRPr="005C6F3C" w14:paraId="738EBF53" w14:textId="77777777" w:rsidTr="001467B6">
        <w:trPr>
          <w:trHeight w:val="1217"/>
          <w:jc w:val="center"/>
        </w:trPr>
        <w:tc>
          <w:tcPr>
            <w:tcW w:w="1218" w:type="dxa"/>
            <w:shd w:val="clear" w:color="auto" w:fill="FFFFFF"/>
            <w:vAlign w:val="center"/>
          </w:tcPr>
          <w:p w14:paraId="7DD10CE0"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縣內學校領域課程實施</w:t>
            </w:r>
            <w:r w:rsidRPr="005C6F3C">
              <w:rPr>
                <w:rFonts w:ascii="Times New Roman" w:eastAsia="標楷體" w:hAnsi="Times New Roman"/>
                <w:color w:val="000000" w:themeColor="text1"/>
                <w:sz w:val="22"/>
              </w:rPr>
              <w:t>~</w:t>
            </w:r>
            <w:r w:rsidRPr="005C6F3C">
              <w:rPr>
                <w:rFonts w:ascii="Times New Roman" w:eastAsia="標楷體" w:hAnsi="Times New Roman"/>
                <w:color w:val="000000" w:themeColor="text1"/>
                <w:sz w:val="22"/>
              </w:rPr>
              <w:t>各校現況</w:t>
            </w:r>
          </w:p>
        </w:tc>
        <w:tc>
          <w:tcPr>
            <w:tcW w:w="2098" w:type="dxa"/>
            <w:shd w:val="clear" w:color="auto" w:fill="FFFFFF"/>
            <w:vAlign w:val="center"/>
          </w:tcPr>
          <w:p w14:paraId="57E7F465"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輔導員分區或到校宣導分享。</w:t>
            </w:r>
          </w:p>
        </w:tc>
        <w:tc>
          <w:tcPr>
            <w:tcW w:w="1969" w:type="dxa"/>
            <w:shd w:val="clear" w:color="auto" w:fill="FFFFFF"/>
            <w:vAlign w:val="center"/>
          </w:tcPr>
          <w:p w14:paraId="7897ACD1" w14:textId="77777777" w:rsidR="00821A20" w:rsidRPr="005C6F3C" w:rsidRDefault="00821A20" w:rsidP="001467B6">
            <w:pPr>
              <w:spacing w:line="0" w:lineRule="atLeast"/>
              <w:ind w:left="220" w:hangingChars="100" w:hanging="220"/>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1.</w:t>
            </w:r>
            <w:r w:rsidRPr="005C6F3C">
              <w:rPr>
                <w:rFonts w:ascii="Times New Roman" w:eastAsia="標楷體" w:hAnsi="Times New Roman"/>
                <w:color w:val="000000" w:themeColor="text1"/>
                <w:sz w:val="22"/>
              </w:rPr>
              <w:t>教學時數不足</w:t>
            </w:r>
          </w:p>
          <w:p w14:paraId="6DCDBDDE" w14:textId="77777777" w:rsidR="00821A20" w:rsidRPr="005C6F3C" w:rsidRDefault="00821A20" w:rsidP="008411AB">
            <w:pPr>
              <w:spacing w:line="0" w:lineRule="atLeast"/>
              <w:ind w:left="128" w:rightChars="-22" w:right="-53" w:hangingChars="58" w:hanging="128"/>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2.</w:t>
            </w:r>
            <w:r w:rsidRPr="005C6F3C">
              <w:rPr>
                <w:rFonts w:ascii="Times New Roman" w:eastAsia="標楷體" w:hAnsi="Times New Roman"/>
                <w:color w:val="000000" w:themeColor="text1"/>
                <w:sz w:val="22"/>
              </w:rPr>
              <w:t>合科教學教師專業度不夠</w:t>
            </w:r>
          </w:p>
        </w:tc>
        <w:tc>
          <w:tcPr>
            <w:tcW w:w="4354" w:type="dxa"/>
            <w:shd w:val="clear" w:color="auto" w:fill="FFFFFF"/>
            <w:vAlign w:val="center"/>
          </w:tcPr>
          <w:p w14:paraId="08F9D5E1" w14:textId="77777777" w:rsidR="00821A20" w:rsidRPr="005C6F3C" w:rsidRDefault="00821A20" w:rsidP="008411AB">
            <w:pPr>
              <w:spacing w:line="300" w:lineRule="exact"/>
              <w:rPr>
                <w:rFonts w:ascii="Times New Roman" w:eastAsia="標楷體" w:hAnsi="Times New Roman"/>
                <w:color w:val="000000" w:themeColor="text1"/>
                <w:kern w:val="1"/>
                <w:sz w:val="22"/>
              </w:rPr>
            </w:pPr>
            <w:r w:rsidRPr="005C6F3C">
              <w:rPr>
                <w:rFonts w:ascii="Times New Roman" w:eastAsia="標楷體" w:hAnsi="Times New Roman"/>
                <w:color w:val="000000" w:themeColor="text1"/>
                <w:kern w:val="1"/>
                <w:sz w:val="22"/>
              </w:rPr>
              <w:t>提升輔導員教學多樣化及服務多元化，進行「教學演示」、「到校服務」、「教學研究」、「</w:t>
            </w:r>
            <w:proofErr w:type="gramStart"/>
            <w:r w:rsidRPr="005C6F3C">
              <w:rPr>
                <w:rFonts w:ascii="Times New Roman" w:eastAsia="標楷體" w:hAnsi="Times New Roman"/>
                <w:color w:val="000000" w:themeColor="text1"/>
                <w:kern w:val="1"/>
                <w:sz w:val="22"/>
              </w:rPr>
              <w:t>公開觀課</w:t>
            </w:r>
            <w:proofErr w:type="gramEnd"/>
            <w:r w:rsidRPr="005C6F3C">
              <w:rPr>
                <w:rFonts w:ascii="Times New Roman" w:eastAsia="標楷體" w:hAnsi="Times New Roman"/>
                <w:color w:val="000000" w:themeColor="text1"/>
                <w:kern w:val="1"/>
                <w:sz w:val="22"/>
              </w:rPr>
              <w:t>」、「數位教學」及經驗分享，以達到教學輔導效能全面性。</w:t>
            </w:r>
          </w:p>
        </w:tc>
      </w:tr>
      <w:tr w:rsidR="00821A20" w:rsidRPr="005C6F3C" w14:paraId="5CCD146B" w14:textId="77777777" w:rsidTr="001467B6">
        <w:trPr>
          <w:trHeight w:val="1217"/>
          <w:jc w:val="center"/>
        </w:trPr>
        <w:tc>
          <w:tcPr>
            <w:tcW w:w="1218" w:type="dxa"/>
            <w:shd w:val="clear" w:color="auto" w:fill="FFFFFF"/>
            <w:vAlign w:val="center"/>
          </w:tcPr>
          <w:p w14:paraId="464EC1E5" w14:textId="77777777" w:rsidR="00821A20" w:rsidRPr="005C6F3C" w:rsidRDefault="00821A20" w:rsidP="001467B6">
            <w:pPr>
              <w:spacing w:line="0" w:lineRule="atLeast"/>
              <w:rPr>
                <w:rFonts w:ascii="Times New Roman" w:eastAsia="標楷體" w:hAnsi="Times New Roman"/>
                <w:color w:val="000000" w:themeColor="text1"/>
                <w:sz w:val="22"/>
              </w:rPr>
            </w:pPr>
            <w:r w:rsidRPr="005C6F3C">
              <w:rPr>
                <w:rFonts w:ascii="Times New Roman" w:eastAsia="標楷體" w:hAnsi="Times New Roman"/>
                <w:color w:val="000000" w:themeColor="text1"/>
                <w:kern w:val="1"/>
                <w:sz w:val="22"/>
              </w:rPr>
              <w:lastRenderedPageBreak/>
              <w:t>教師研習及增能</w:t>
            </w:r>
          </w:p>
        </w:tc>
        <w:tc>
          <w:tcPr>
            <w:tcW w:w="2098" w:type="dxa"/>
            <w:shd w:val="clear" w:color="auto" w:fill="FFFFFF"/>
            <w:vAlign w:val="center"/>
          </w:tcPr>
          <w:p w14:paraId="56715A03" w14:textId="77777777" w:rsidR="00821A20" w:rsidRPr="005C6F3C" w:rsidRDefault="00821A20" w:rsidP="001467B6">
            <w:pPr>
              <w:spacing w:line="0" w:lineRule="atLeast"/>
              <w:jc w:val="both"/>
              <w:rPr>
                <w:rFonts w:ascii="Times New Roman" w:eastAsia="標楷體" w:hAnsi="Times New Roman"/>
                <w:color w:val="000000" w:themeColor="text1"/>
                <w:sz w:val="22"/>
              </w:rPr>
            </w:pPr>
            <w:r w:rsidRPr="005C6F3C">
              <w:rPr>
                <w:rFonts w:ascii="Times New Roman" w:eastAsia="標楷體" w:hAnsi="Times New Roman"/>
                <w:color w:val="000000" w:themeColor="text1"/>
                <w:kern w:val="1"/>
                <w:sz w:val="22"/>
              </w:rPr>
              <w:t>教育處鼓勵辦理各類專業成長研習、產出型工作坊及精進教學之實務研習。</w:t>
            </w:r>
          </w:p>
        </w:tc>
        <w:tc>
          <w:tcPr>
            <w:tcW w:w="1969" w:type="dxa"/>
            <w:shd w:val="clear" w:color="auto" w:fill="FFFFFF"/>
            <w:vAlign w:val="center"/>
          </w:tcPr>
          <w:p w14:paraId="55970D8A" w14:textId="77777777" w:rsidR="00821A20" w:rsidRPr="005C6F3C" w:rsidRDefault="00821A20" w:rsidP="001467B6">
            <w:pPr>
              <w:spacing w:line="0" w:lineRule="atLeast"/>
              <w:jc w:val="both"/>
              <w:rPr>
                <w:rFonts w:ascii="Times New Roman" w:eastAsia="標楷體" w:hAnsi="Times New Roman"/>
                <w:color w:val="000000" w:themeColor="text1"/>
                <w:sz w:val="22"/>
              </w:rPr>
            </w:pPr>
            <w:r w:rsidRPr="005C6F3C">
              <w:rPr>
                <w:rFonts w:ascii="Times New Roman" w:eastAsia="標楷體" w:hAnsi="Times New Roman"/>
                <w:color w:val="000000" w:themeColor="text1"/>
                <w:kern w:val="1"/>
                <w:sz w:val="22"/>
              </w:rPr>
              <w:t>花蓮縣地形狹長、車程較遠。</w:t>
            </w:r>
          </w:p>
        </w:tc>
        <w:tc>
          <w:tcPr>
            <w:tcW w:w="4354" w:type="dxa"/>
            <w:shd w:val="clear" w:color="auto" w:fill="FFFFFF"/>
            <w:vAlign w:val="center"/>
          </w:tcPr>
          <w:p w14:paraId="1EEF48EB" w14:textId="77777777" w:rsidR="00821A20" w:rsidRPr="005C6F3C" w:rsidRDefault="00821A20" w:rsidP="008411AB">
            <w:pPr>
              <w:spacing w:line="0" w:lineRule="atLeast"/>
              <w:jc w:val="both"/>
              <w:rPr>
                <w:rFonts w:ascii="Times New Roman" w:eastAsia="標楷體" w:hAnsi="Times New Roman"/>
                <w:color w:val="000000" w:themeColor="text1"/>
                <w:sz w:val="22"/>
              </w:rPr>
            </w:pPr>
            <w:r w:rsidRPr="005C6F3C">
              <w:rPr>
                <w:rFonts w:ascii="Times New Roman" w:eastAsia="標楷體" w:hAnsi="Times New Roman"/>
                <w:color w:val="000000" w:themeColor="text1"/>
                <w:sz w:val="22"/>
              </w:rPr>
              <w:t>編制教師較少的學校</w:t>
            </w:r>
            <w:proofErr w:type="gramStart"/>
            <w:r w:rsidRPr="005C6F3C">
              <w:rPr>
                <w:rFonts w:ascii="Times New Roman" w:eastAsia="標楷體" w:hAnsi="Times New Roman"/>
                <w:color w:val="000000" w:themeColor="text1"/>
                <w:sz w:val="22"/>
              </w:rPr>
              <w:t>採</w:t>
            </w:r>
            <w:proofErr w:type="gramEnd"/>
            <w:r w:rsidRPr="005C6F3C">
              <w:rPr>
                <w:rFonts w:ascii="Times New Roman" w:eastAsia="標楷體" w:hAnsi="Times New Roman"/>
                <w:color w:val="000000" w:themeColor="text1"/>
                <w:sz w:val="22"/>
              </w:rPr>
              <w:t>區域式合辦，</w:t>
            </w:r>
            <w:r w:rsidRPr="005C6F3C">
              <w:rPr>
                <w:rFonts w:ascii="Times New Roman" w:eastAsia="標楷體" w:hAnsi="Times New Roman"/>
                <w:bCs/>
                <w:color w:val="000000" w:themeColor="text1"/>
                <w:sz w:val="22"/>
              </w:rPr>
              <w:t>強化各校領域教師共同</w:t>
            </w:r>
            <w:proofErr w:type="gramStart"/>
            <w:r w:rsidRPr="005C6F3C">
              <w:rPr>
                <w:rFonts w:ascii="Times New Roman" w:eastAsia="標楷體" w:hAnsi="Times New Roman"/>
                <w:bCs/>
                <w:color w:val="000000" w:themeColor="text1"/>
                <w:sz w:val="22"/>
              </w:rPr>
              <w:t>備課、觀課、議課</w:t>
            </w:r>
            <w:proofErr w:type="gramEnd"/>
            <w:r w:rsidRPr="005C6F3C">
              <w:rPr>
                <w:rFonts w:ascii="Times New Roman" w:eastAsia="標楷體" w:hAnsi="Times New Roman"/>
                <w:bCs/>
                <w:color w:val="000000" w:themeColor="text1"/>
                <w:sz w:val="22"/>
              </w:rPr>
              <w:t>及有效教學、差異化教學、多元評量之課堂應用實務及相關專業知能</w:t>
            </w:r>
          </w:p>
        </w:tc>
      </w:tr>
    </w:tbl>
    <w:p w14:paraId="7E5CFC21" w14:textId="0E258C12" w:rsidR="003037E2" w:rsidRDefault="003037E2" w:rsidP="008411AB">
      <w:pPr>
        <w:spacing w:beforeLines="50" w:before="180" w:afterLines="50" w:after="180"/>
        <w:rPr>
          <w:rFonts w:ascii="Times New Roman" w:eastAsia="標楷體" w:hAnsi="Times New Roman"/>
          <w:b/>
          <w:color w:val="000000" w:themeColor="text1"/>
          <w:sz w:val="26"/>
          <w:szCs w:val="26"/>
        </w:rPr>
      </w:pPr>
      <w:r>
        <w:rPr>
          <w:rFonts w:ascii="Times New Roman" w:eastAsia="標楷體" w:hAnsi="Times New Roman" w:hint="eastAsia"/>
          <w:b/>
          <w:color w:val="000000" w:themeColor="text1"/>
          <w:sz w:val="26"/>
          <w:szCs w:val="26"/>
        </w:rPr>
        <w:t>三、去年度中長程修正建議：</w:t>
      </w:r>
    </w:p>
    <w:p w14:paraId="6E625A70" w14:textId="0D9FD97B" w:rsidR="003037E2" w:rsidRPr="003037E2" w:rsidRDefault="003037E2" w:rsidP="003037E2">
      <w:pPr>
        <w:spacing w:beforeLines="50" w:before="180" w:afterLines="50" w:after="180"/>
        <w:ind w:left="741" w:hangingChars="285" w:hanging="741"/>
        <w:rPr>
          <w:rFonts w:ascii="Times New Roman" w:eastAsia="標楷體" w:hAnsi="Times New Roman"/>
          <w:bCs/>
          <w:color w:val="000000" w:themeColor="text1"/>
        </w:rPr>
      </w:pPr>
      <w:r>
        <w:rPr>
          <w:rFonts w:ascii="Times New Roman" w:eastAsia="標楷體" w:hAnsi="Times New Roman" w:hint="eastAsia"/>
          <w:bCs/>
          <w:color w:val="000000" w:themeColor="text1"/>
          <w:sz w:val="26"/>
          <w:szCs w:val="26"/>
        </w:rPr>
        <w:t>（一）</w:t>
      </w:r>
      <w:r w:rsidRPr="003037E2">
        <w:rPr>
          <w:rFonts w:ascii="Times New Roman" w:eastAsia="標楷體" w:hAnsi="Times New Roman" w:hint="eastAsia"/>
          <w:bCs/>
          <w:color w:val="000000" w:themeColor="text1"/>
        </w:rPr>
        <w:t>部分團員三階認證的年份已久或未曾參加，建議未來可更積極參與回流培訓，以</w:t>
      </w:r>
      <w:proofErr w:type="gramStart"/>
      <w:r w:rsidRPr="003037E2">
        <w:rPr>
          <w:rFonts w:ascii="Times New Roman" w:eastAsia="標楷體" w:hAnsi="Times New Roman" w:hint="eastAsia"/>
          <w:bCs/>
          <w:color w:val="000000" w:themeColor="text1"/>
        </w:rPr>
        <w:t>利課綱</w:t>
      </w:r>
      <w:proofErr w:type="gramEnd"/>
      <w:r w:rsidRPr="003037E2">
        <w:rPr>
          <w:rFonts w:ascii="Times New Roman" w:eastAsia="標楷體" w:hAnsi="Times New Roman" w:hint="eastAsia"/>
          <w:bCs/>
          <w:color w:val="000000" w:themeColor="text1"/>
        </w:rPr>
        <w:t>之推動：</w:t>
      </w:r>
      <w:r>
        <w:rPr>
          <w:rFonts w:ascii="Times New Roman" w:eastAsia="標楷體" w:hAnsi="Times New Roman" w:hint="eastAsia"/>
          <w:bCs/>
          <w:color w:val="000000" w:themeColor="text1"/>
        </w:rPr>
        <w:t>過往三階培訓時間經公告確定後無法因學校活動或個人因素調整，</w:t>
      </w:r>
      <w:r w:rsidRPr="003037E2">
        <w:rPr>
          <w:rFonts w:ascii="Times New Roman" w:eastAsia="標楷體" w:hAnsi="Times New Roman" w:hint="eastAsia"/>
          <w:bCs/>
          <w:color w:val="000000" w:themeColor="text1"/>
        </w:rPr>
        <w:t>因部分團員於暑假期間進修第二專長</w:t>
      </w:r>
      <w:r>
        <w:rPr>
          <w:rFonts w:ascii="Times New Roman" w:eastAsia="標楷體" w:hAnsi="Times New Roman" w:hint="eastAsia"/>
          <w:bCs/>
          <w:color w:val="000000" w:themeColor="text1"/>
        </w:rPr>
        <w:t>或參與其他專業成長活動（擔任學員或講師）；又多數團員身兼行政職務，</w:t>
      </w:r>
      <w:proofErr w:type="gramStart"/>
      <w:r>
        <w:rPr>
          <w:rFonts w:ascii="Times New Roman" w:eastAsia="標楷體" w:hAnsi="Times New Roman" w:hint="eastAsia"/>
          <w:bCs/>
          <w:color w:val="000000" w:themeColor="text1"/>
        </w:rPr>
        <w:t>學校端常有</w:t>
      </w:r>
      <w:proofErr w:type="gramEnd"/>
      <w:r>
        <w:rPr>
          <w:rFonts w:ascii="Times New Roman" w:eastAsia="標楷體" w:hAnsi="Times New Roman" w:hint="eastAsia"/>
          <w:bCs/>
          <w:color w:val="000000" w:themeColor="text1"/>
        </w:rPr>
        <w:t>重要工作或任務；綜上因素致團員無法</w:t>
      </w:r>
      <w:proofErr w:type="gramStart"/>
      <w:r>
        <w:rPr>
          <w:rFonts w:ascii="Times New Roman" w:eastAsia="標楷體" w:hAnsi="Times New Roman" w:hint="eastAsia"/>
          <w:bCs/>
          <w:color w:val="000000" w:themeColor="text1"/>
        </w:rPr>
        <w:t>全程參訓而</w:t>
      </w:r>
      <w:proofErr w:type="gramEnd"/>
      <w:r>
        <w:rPr>
          <w:rFonts w:ascii="Times New Roman" w:eastAsia="標楷體" w:hAnsi="Times New Roman" w:hint="eastAsia"/>
          <w:bCs/>
          <w:color w:val="000000" w:themeColor="text1"/>
        </w:rPr>
        <w:t>作罷。縱使如此，社會</w:t>
      </w:r>
      <w:proofErr w:type="gramStart"/>
      <w:r>
        <w:rPr>
          <w:rFonts w:ascii="Times New Roman" w:eastAsia="標楷體" w:hAnsi="Times New Roman" w:hint="eastAsia"/>
          <w:bCs/>
          <w:color w:val="000000" w:themeColor="text1"/>
        </w:rPr>
        <w:t>分團仍</w:t>
      </w:r>
      <w:proofErr w:type="gramEnd"/>
      <w:r>
        <w:rPr>
          <w:rFonts w:ascii="Times New Roman" w:eastAsia="標楷體" w:hAnsi="Times New Roman" w:hint="eastAsia"/>
          <w:bCs/>
          <w:color w:val="000000" w:themeColor="text1"/>
        </w:rPr>
        <w:t>積極協調團員受訓，如</w:t>
      </w:r>
      <w:proofErr w:type="gramStart"/>
      <w:r>
        <w:rPr>
          <w:rFonts w:ascii="Times New Roman" w:eastAsia="標楷體" w:hAnsi="Times New Roman" w:hint="eastAsia"/>
          <w:bCs/>
          <w:color w:val="000000" w:themeColor="text1"/>
        </w:rPr>
        <w:t>113</w:t>
      </w:r>
      <w:proofErr w:type="gramEnd"/>
      <w:r>
        <w:rPr>
          <w:rFonts w:ascii="Times New Roman" w:eastAsia="標楷體" w:hAnsi="Times New Roman" w:hint="eastAsia"/>
          <w:bCs/>
          <w:color w:val="000000" w:themeColor="text1"/>
        </w:rPr>
        <w:t>年度有</w:t>
      </w:r>
      <w:r>
        <w:rPr>
          <w:rFonts w:ascii="Times New Roman" w:eastAsia="標楷體" w:hAnsi="Times New Roman" w:hint="eastAsia"/>
          <w:bCs/>
          <w:color w:val="000000" w:themeColor="text1"/>
        </w:rPr>
        <w:t>2</w:t>
      </w:r>
      <w:r>
        <w:rPr>
          <w:rFonts w:ascii="Times New Roman" w:eastAsia="標楷體" w:hAnsi="Times New Roman" w:hint="eastAsia"/>
          <w:bCs/>
          <w:color w:val="000000" w:themeColor="text1"/>
        </w:rPr>
        <w:t>名國中團員完成初階認證、</w:t>
      </w:r>
      <w:r>
        <w:rPr>
          <w:rFonts w:ascii="Times New Roman" w:eastAsia="標楷體" w:hAnsi="Times New Roman" w:hint="eastAsia"/>
          <w:bCs/>
          <w:color w:val="000000" w:themeColor="text1"/>
        </w:rPr>
        <w:t>1</w:t>
      </w:r>
      <w:r>
        <w:rPr>
          <w:rFonts w:ascii="Times New Roman" w:eastAsia="標楷體" w:hAnsi="Times New Roman" w:hint="eastAsia"/>
          <w:bCs/>
          <w:color w:val="000000" w:themeColor="text1"/>
        </w:rPr>
        <w:t>名國中團員完成進階認證。</w:t>
      </w:r>
    </w:p>
    <w:p w14:paraId="7F951126" w14:textId="2B49A4AB" w:rsidR="003037E2" w:rsidRPr="003037E2" w:rsidRDefault="003037E2" w:rsidP="003037E2">
      <w:pPr>
        <w:spacing w:beforeLines="50" w:before="180" w:afterLines="50" w:after="180"/>
        <w:ind w:left="770" w:hangingChars="296" w:hanging="770"/>
        <w:rPr>
          <w:rFonts w:ascii="Times New Roman" w:eastAsia="標楷體" w:hAnsi="Times New Roman"/>
          <w:bCs/>
          <w:color w:val="000000" w:themeColor="text1"/>
        </w:rPr>
      </w:pPr>
      <w:r>
        <w:rPr>
          <w:rFonts w:ascii="Times New Roman" w:eastAsia="標楷體" w:hAnsi="Times New Roman" w:hint="eastAsia"/>
          <w:bCs/>
          <w:color w:val="000000" w:themeColor="text1"/>
          <w:sz w:val="26"/>
          <w:szCs w:val="26"/>
        </w:rPr>
        <w:t>（二）</w:t>
      </w:r>
      <w:r w:rsidRPr="003037E2">
        <w:rPr>
          <w:rFonts w:ascii="Times New Roman" w:eastAsia="標楷體" w:hAnsi="Times New Roman" w:hint="eastAsia"/>
          <w:bCs/>
          <w:color w:val="000000" w:themeColor="text1"/>
        </w:rPr>
        <w:t>檢核指標</w:t>
      </w:r>
      <w:r w:rsidRPr="003037E2">
        <w:rPr>
          <w:rFonts w:ascii="Times New Roman" w:eastAsia="標楷體" w:hAnsi="Times New Roman" w:hint="eastAsia"/>
          <w:bCs/>
          <w:color w:val="000000" w:themeColor="text1"/>
        </w:rPr>
        <w:t>3-1-2</w:t>
      </w:r>
      <w:r w:rsidRPr="003037E2">
        <w:rPr>
          <w:rFonts w:ascii="Times New Roman" w:eastAsia="標楷體" w:hAnsi="Times New Roman" w:hint="eastAsia"/>
          <w:bCs/>
          <w:color w:val="000000" w:themeColor="text1"/>
        </w:rPr>
        <w:t>有關課程評鑑的研習規劃，建議可納入來年的團</w:t>
      </w:r>
      <w:proofErr w:type="gramStart"/>
      <w:r w:rsidRPr="003037E2">
        <w:rPr>
          <w:rFonts w:ascii="Times New Roman" w:eastAsia="標楷體" w:hAnsi="Times New Roman" w:hint="eastAsia"/>
          <w:bCs/>
          <w:color w:val="000000" w:themeColor="text1"/>
        </w:rPr>
        <w:t>務</w:t>
      </w:r>
      <w:proofErr w:type="gramEnd"/>
      <w:r w:rsidRPr="003037E2">
        <w:rPr>
          <w:rFonts w:ascii="Times New Roman" w:eastAsia="標楷體" w:hAnsi="Times New Roman" w:hint="eastAsia"/>
          <w:bCs/>
          <w:color w:val="000000" w:themeColor="text1"/>
        </w:rPr>
        <w:t>規劃中，以檢核課程實施成效，提升教學效能</w:t>
      </w:r>
      <w:r w:rsidR="000202EA">
        <w:rPr>
          <w:rFonts w:ascii="Times New Roman" w:eastAsia="標楷體" w:hAnsi="Times New Roman" w:hint="eastAsia"/>
          <w:bCs/>
          <w:color w:val="000000" w:themeColor="text1"/>
        </w:rPr>
        <w:t>：花蓮縣過往已總團計畫、全縣性研習規劃「課程評鑑」相關研習，輔導團員多</w:t>
      </w:r>
      <w:proofErr w:type="gramStart"/>
      <w:r w:rsidR="000202EA">
        <w:rPr>
          <w:rFonts w:ascii="Times New Roman" w:eastAsia="標楷體" w:hAnsi="Times New Roman" w:hint="eastAsia"/>
          <w:bCs/>
          <w:color w:val="000000" w:themeColor="text1"/>
        </w:rPr>
        <w:t>已參訓</w:t>
      </w:r>
      <w:proofErr w:type="gramEnd"/>
      <w:r w:rsidR="000202EA">
        <w:rPr>
          <w:rFonts w:ascii="Times New Roman" w:eastAsia="標楷體" w:hAnsi="Times New Roman" w:hint="eastAsia"/>
          <w:bCs/>
          <w:color w:val="000000" w:themeColor="text1"/>
        </w:rPr>
        <w:t>；除了之外，</w:t>
      </w:r>
      <w:r w:rsidR="000202EA">
        <w:rPr>
          <w:rFonts w:ascii="Times New Roman" w:eastAsia="標楷體" w:hAnsi="Times New Roman" w:hint="eastAsia"/>
          <w:bCs/>
          <w:color w:val="000000" w:themeColor="text1"/>
        </w:rPr>
        <w:t>114</w:t>
      </w:r>
      <w:r w:rsidR="000202EA">
        <w:rPr>
          <w:rFonts w:ascii="Times New Roman" w:eastAsia="標楷體" w:hAnsi="Times New Roman" w:hint="eastAsia"/>
          <w:bCs/>
          <w:color w:val="000000" w:themeColor="text1"/>
        </w:rPr>
        <w:t>學年度本府</w:t>
      </w:r>
      <w:proofErr w:type="gramStart"/>
      <w:r w:rsidR="000202EA">
        <w:rPr>
          <w:rFonts w:ascii="Times New Roman" w:eastAsia="標楷體" w:hAnsi="Times New Roman" w:hint="eastAsia"/>
          <w:bCs/>
          <w:color w:val="000000" w:themeColor="text1"/>
        </w:rPr>
        <w:t>教育處力推</w:t>
      </w:r>
      <w:proofErr w:type="gramEnd"/>
      <w:r w:rsidR="000202EA">
        <w:rPr>
          <w:rFonts w:ascii="Times New Roman" w:eastAsia="標楷體" w:hAnsi="Times New Roman" w:hint="eastAsia"/>
          <w:bCs/>
          <w:color w:val="000000" w:themeColor="text1"/>
        </w:rPr>
        <w:t>之</w:t>
      </w:r>
      <w:r w:rsidR="000202EA" w:rsidRPr="000202EA">
        <w:rPr>
          <w:rFonts w:ascii="Times New Roman" w:eastAsia="標楷體" w:hAnsi="Times New Roman" w:hint="eastAsia"/>
          <w:bCs/>
          <w:color w:val="000000" w:themeColor="text1"/>
        </w:rPr>
        <w:t>「授課教師主導的公開授課</w:t>
      </w:r>
      <w:r w:rsidR="000202EA" w:rsidRPr="000202EA">
        <w:rPr>
          <w:rFonts w:ascii="Times New Roman" w:eastAsia="標楷體" w:hAnsi="Times New Roman" w:hint="eastAsia"/>
          <w:bCs/>
          <w:color w:val="000000" w:themeColor="text1"/>
        </w:rPr>
        <w:t>(TDO)</w:t>
      </w:r>
      <w:r w:rsidR="000202EA" w:rsidRPr="000202EA">
        <w:rPr>
          <w:rFonts w:ascii="Times New Roman" w:eastAsia="標楷體" w:hAnsi="Times New Roman" w:hint="eastAsia"/>
          <w:bCs/>
          <w:color w:val="000000" w:themeColor="text1"/>
        </w:rPr>
        <w:t>」</w:t>
      </w:r>
      <w:r w:rsidR="000202EA">
        <w:rPr>
          <w:rFonts w:ascii="Times New Roman" w:eastAsia="標楷體" w:hAnsi="Times New Roman" w:hint="eastAsia"/>
          <w:bCs/>
          <w:color w:val="000000" w:themeColor="text1"/>
        </w:rPr>
        <w:t>、「國中教育會考相關數據與資料運用」</w:t>
      </w:r>
      <w:proofErr w:type="gramStart"/>
      <w:r w:rsidR="000202EA">
        <w:rPr>
          <w:rFonts w:ascii="Times New Roman" w:eastAsia="標楷體" w:hAnsi="Times New Roman" w:hint="eastAsia"/>
          <w:bCs/>
          <w:color w:val="000000" w:themeColor="text1"/>
        </w:rPr>
        <w:t>等均屬課程</w:t>
      </w:r>
      <w:proofErr w:type="gramEnd"/>
      <w:r w:rsidR="000202EA">
        <w:rPr>
          <w:rFonts w:ascii="Times New Roman" w:eastAsia="標楷體" w:hAnsi="Times New Roman" w:hint="eastAsia"/>
          <w:bCs/>
          <w:color w:val="000000" w:themeColor="text1"/>
        </w:rPr>
        <w:t>評鑑的一環，透過數位工具在教學現場進行</w:t>
      </w:r>
      <w:proofErr w:type="gramStart"/>
      <w:r w:rsidR="000202EA">
        <w:rPr>
          <w:rFonts w:ascii="Times New Roman" w:eastAsia="標楷體" w:hAnsi="Times New Roman" w:hint="eastAsia"/>
          <w:bCs/>
          <w:color w:val="000000" w:themeColor="text1"/>
        </w:rPr>
        <w:t>共備關課議課</w:t>
      </w:r>
      <w:proofErr w:type="gramEnd"/>
      <w:r w:rsidR="000202EA">
        <w:rPr>
          <w:rFonts w:ascii="Times New Roman" w:eastAsia="標楷體" w:hAnsi="Times New Roman" w:hint="eastAsia"/>
          <w:bCs/>
          <w:color w:val="000000" w:themeColor="text1"/>
        </w:rPr>
        <w:t>及檢核學生學習成效，以作為促進教師課程與教學檢核與精進之參酌，</w:t>
      </w:r>
      <w:proofErr w:type="gramStart"/>
      <w:r w:rsidR="000202EA">
        <w:rPr>
          <w:rFonts w:ascii="Times New Roman" w:eastAsia="標楷體" w:hAnsi="Times New Roman" w:hint="eastAsia"/>
          <w:bCs/>
          <w:color w:val="000000" w:themeColor="text1"/>
        </w:rPr>
        <w:t>本分團皆已</w:t>
      </w:r>
      <w:proofErr w:type="gramEnd"/>
      <w:r w:rsidR="000202EA">
        <w:rPr>
          <w:rFonts w:ascii="Times New Roman" w:eastAsia="標楷體" w:hAnsi="Times New Roman" w:hint="eastAsia"/>
          <w:bCs/>
          <w:color w:val="000000" w:themeColor="text1"/>
        </w:rPr>
        <w:t>將此重點工作納入輔導團員增能及到校服務計畫內容。</w:t>
      </w:r>
    </w:p>
    <w:p w14:paraId="2B4BF32F" w14:textId="3E41C73E" w:rsidR="008411AB" w:rsidRPr="00435B72" w:rsidRDefault="000202EA" w:rsidP="008411AB">
      <w:pPr>
        <w:spacing w:beforeLines="50" w:before="180" w:afterLines="50" w:after="180"/>
        <w:rPr>
          <w:rFonts w:ascii="Times New Roman" w:eastAsia="標楷體" w:hAnsi="Times New Roman"/>
          <w:b/>
          <w:color w:val="000000" w:themeColor="text1"/>
          <w:sz w:val="26"/>
          <w:szCs w:val="26"/>
        </w:rPr>
      </w:pPr>
      <w:r>
        <w:rPr>
          <w:rFonts w:ascii="Times New Roman" w:eastAsia="標楷體" w:hAnsi="Times New Roman" w:hint="eastAsia"/>
          <w:b/>
          <w:color w:val="000000" w:themeColor="text1"/>
          <w:sz w:val="26"/>
          <w:szCs w:val="26"/>
        </w:rPr>
        <w:t>四</w:t>
      </w:r>
      <w:r w:rsidR="008411AB" w:rsidRPr="00435B72">
        <w:rPr>
          <w:rFonts w:ascii="Times New Roman" w:eastAsia="標楷體" w:hAnsi="Times New Roman"/>
          <w:b/>
          <w:color w:val="000000" w:themeColor="text1"/>
          <w:sz w:val="26"/>
          <w:szCs w:val="26"/>
        </w:rPr>
        <w:t>、教學現場教師結構與需求：</w:t>
      </w:r>
    </w:p>
    <w:p w14:paraId="1BBD221A" w14:textId="7C08811C" w:rsidR="008411AB" w:rsidRPr="00050A4B" w:rsidRDefault="008411AB" w:rsidP="008411AB">
      <w:pPr>
        <w:ind w:left="713" w:hangingChars="297" w:hanging="713"/>
        <w:rPr>
          <w:rFonts w:ascii="Times New Roman" w:eastAsia="標楷體" w:hAnsi="Times New Roman"/>
          <w:bCs/>
          <w:color w:val="000000" w:themeColor="text1"/>
        </w:rPr>
      </w:pPr>
      <w:r>
        <w:rPr>
          <w:rFonts w:ascii="Times New Roman" w:eastAsia="標楷體" w:hAnsi="Times New Roman" w:hint="eastAsia"/>
          <w:bCs/>
          <w:color w:val="000000" w:themeColor="text1"/>
        </w:rPr>
        <w:t>（一）</w:t>
      </w:r>
      <w:r w:rsidRPr="00050A4B">
        <w:rPr>
          <w:rFonts w:ascii="Times New Roman" w:eastAsia="標楷體" w:hAnsi="Times New Roman"/>
          <w:bCs/>
          <w:color w:val="000000" w:themeColor="text1"/>
        </w:rPr>
        <w:t>國中代理代課教師比例</w:t>
      </w:r>
      <w:r>
        <w:rPr>
          <w:rFonts w:ascii="Times New Roman" w:eastAsia="標楷體" w:hAnsi="Times New Roman" w:hint="eastAsia"/>
          <w:bCs/>
          <w:color w:val="000000" w:themeColor="text1"/>
        </w:rPr>
        <w:t>約</w:t>
      </w:r>
      <w:r>
        <w:rPr>
          <w:rFonts w:ascii="Times New Roman" w:eastAsia="標楷體" w:hAnsi="Times New Roman" w:hint="eastAsia"/>
          <w:bCs/>
          <w:color w:val="000000" w:themeColor="text1"/>
        </w:rPr>
        <w:t>10</w:t>
      </w:r>
      <w:r w:rsidRPr="00050A4B">
        <w:rPr>
          <w:rFonts w:ascii="Times New Roman" w:eastAsia="標楷體" w:hAnsi="Times New Roman"/>
          <w:bCs/>
          <w:color w:val="000000" w:themeColor="text1"/>
        </w:rPr>
        <w:t>%</w:t>
      </w:r>
      <w:r w:rsidRPr="00050A4B">
        <w:rPr>
          <w:rFonts w:ascii="Times New Roman" w:eastAsia="標楷體" w:hAnsi="Times New Roman"/>
          <w:bCs/>
          <w:color w:val="000000" w:themeColor="text1"/>
        </w:rPr>
        <w:t>，社會領域</w:t>
      </w:r>
      <w:r>
        <w:rPr>
          <w:rFonts w:ascii="Times New Roman" w:eastAsia="標楷體" w:hAnsi="Times New Roman" w:hint="eastAsia"/>
          <w:bCs/>
          <w:color w:val="000000" w:themeColor="text1"/>
        </w:rPr>
        <w:t>教師多能依領域</w:t>
      </w:r>
      <w:r w:rsidRPr="00050A4B">
        <w:rPr>
          <w:rFonts w:ascii="Times New Roman" w:eastAsia="標楷體" w:hAnsi="Times New Roman"/>
          <w:bCs/>
          <w:color w:val="000000" w:themeColor="text1"/>
        </w:rPr>
        <w:t>專長授課</w:t>
      </w:r>
      <w:r>
        <w:rPr>
          <w:rFonts w:ascii="Times New Roman" w:eastAsia="標楷體" w:hAnsi="Times New Roman" w:hint="eastAsia"/>
          <w:bCs/>
          <w:color w:val="000000" w:themeColor="text1"/>
        </w:rPr>
        <w:t>；惟受限學校規模及社會</w:t>
      </w:r>
      <w:proofErr w:type="gramStart"/>
      <w:r>
        <w:rPr>
          <w:rFonts w:ascii="Times New Roman" w:eastAsia="標楷體" w:hAnsi="Times New Roman" w:hint="eastAsia"/>
          <w:bCs/>
          <w:color w:val="000000" w:themeColor="text1"/>
        </w:rPr>
        <w:t>領域部定課程</w:t>
      </w:r>
      <w:proofErr w:type="gramEnd"/>
      <w:r>
        <w:rPr>
          <w:rFonts w:ascii="Times New Roman" w:eastAsia="標楷體" w:hAnsi="Times New Roman" w:hint="eastAsia"/>
          <w:bCs/>
          <w:color w:val="000000" w:themeColor="text1"/>
        </w:rPr>
        <w:t>節數，</w:t>
      </w:r>
      <w:proofErr w:type="gramStart"/>
      <w:r>
        <w:rPr>
          <w:rFonts w:ascii="Times New Roman" w:eastAsia="標楷體" w:hAnsi="Times New Roman" w:hint="eastAsia"/>
          <w:bCs/>
          <w:color w:val="000000" w:themeColor="text1"/>
        </w:rPr>
        <w:t>爰需另兼其他</w:t>
      </w:r>
      <w:proofErr w:type="gramEnd"/>
      <w:r>
        <w:rPr>
          <w:rFonts w:ascii="Times New Roman" w:eastAsia="標楷體" w:hAnsi="Times New Roman" w:hint="eastAsia"/>
          <w:bCs/>
          <w:color w:val="000000" w:themeColor="text1"/>
        </w:rPr>
        <w:t>領域課程或校訂課程，方能滿足基本授課節數</w:t>
      </w:r>
      <w:r w:rsidRPr="00050A4B">
        <w:rPr>
          <w:rFonts w:ascii="Times New Roman" w:eastAsia="標楷體" w:hAnsi="Times New Roman"/>
          <w:bCs/>
          <w:color w:val="000000" w:themeColor="text1"/>
        </w:rPr>
        <w:t>。</w:t>
      </w:r>
    </w:p>
    <w:p w14:paraId="41D1F29F" w14:textId="77777777" w:rsidR="008411AB" w:rsidRPr="005C6F3C" w:rsidRDefault="008411AB" w:rsidP="008411AB">
      <w:pPr>
        <w:ind w:left="698" w:hangingChars="291" w:hanging="698"/>
        <w:rPr>
          <w:rFonts w:ascii="Times New Roman" w:eastAsia="標楷體" w:hAnsi="Times New Roman"/>
          <w:bCs/>
          <w:color w:val="000000" w:themeColor="text1"/>
        </w:rPr>
      </w:pPr>
      <w:r>
        <w:rPr>
          <w:rFonts w:ascii="Times New Roman" w:eastAsia="標楷體" w:hAnsi="Times New Roman" w:hint="eastAsia"/>
          <w:bCs/>
          <w:color w:val="000000" w:themeColor="text1"/>
        </w:rPr>
        <w:t>（二）近年國中社會領域新進教師（含公費分發、正式教師甄選上榜）針對跨學科（歷史、地理、公民）及跨領域教學（社會領域以外之領域）及學生學習動力與能力方面，同時面臨</w:t>
      </w:r>
      <w:proofErr w:type="gramStart"/>
      <w:r>
        <w:rPr>
          <w:rFonts w:ascii="Times New Roman" w:eastAsia="標楷體" w:hAnsi="Times New Roman" w:hint="eastAsia"/>
          <w:bCs/>
          <w:color w:val="000000" w:themeColor="text1"/>
        </w:rPr>
        <w:t>同校無同</w:t>
      </w:r>
      <w:proofErr w:type="gramEnd"/>
      <w:r>
        <w:rPr>
          <w:rFonts w:ascii="Times New Roman" w:eastAsia="標楷體" w:hAnsi="Times New Roman" w:hint="eastAsia"/>
          <w:bCs/>
          <w:color w:val="000000" w:themeColor="text1"/>
        </w:rPr>
        <w:t>領域或科目教師的窘境，難免有適應不良之情形，亟需專業的支持與協助。</w:t>
      </w:r>
    </w:p>
    <w:p w14:paraId="2E5599ED" w14:textId="77777777" w:rsidR="008411AB" w:rsidRDefault="008411AB" w:rsidP="008411AB">
      <w:pPr>
        <w:ind w:left="713" w:hangingChars="297" w:hanging="713"/>
        <w:rPr>
          <w:rFonts w:ascii="Times New Roman" w:eastAsia="標楷體" w:hAnsi="Times New Roman"/>
          <w:bCs/>
          <w:color w:val="000000" w:themeColor="text1"/>
        </w:rPr>
      </w:pPr>
      <w:r w:rsidRPr="005C6F3C">
        <w:rPr>
          <w:rFonts w:ascii="Times New Roman" w:eastAsia="標楷體" w:hAnsi="Times New Roman"/>
          <w:bCs/>
          <w:color w:val="000000" w:themeColor="text1"/>
        </w:rPr>
        <w:t>（</w:t>
      </w:r>
      <w:r>
        <w:rPr>
          <w:rFonts w:ascii="Times New Roman" w:eastAsia="標楷體" w:hAnsi="Times New Roman" w:hint="eastAsia"/>
          <w:bCs/>
          <w:color w:val="000000" w:themeColor="text1"/>
        </w:rPr>
        <w:t>三</w:t>
      </w:r>
      <w:r w:rsidRPr="005C6F3C">
        <w:rPr>
          <w:rFonts w:ascii="Times New Roman" w:eastAsia="標楷體" w:hAnsi="Times New Roman"/>
          <w:bCs/>
          <w:color w:val="000000" w:themeColor="text1"/>
        </w:rPr>
        <w:t>）本縣國中</w:t>
      </w:r>
      <w:r w:rsidRPr="005C6F3C">
        <w:rPr>
          <w:rFonts w:ascii="Times New Roman" w:eastAsia="標楷體" w:hAnsi="Times New Roman"/>
          <w:bCs/>
          <w:color w:val="000000" w:themeColor="text1"/>
        </w:rPr>
        <w:t>12</w:t>
      </w:r>
      <w:r w:rsidRPr="005C6F3C">
        <w:rPr>
          <w:rFonts w:ascii="Times New Roman" w:eastAsia="標楷體" w:hAnsi="Times New Roman"/>
          <w:bCs/>
          <w:color w:val="000000" w:themeColor="text1"/>
        </w:rPr>
        <w:t>班以下學校達</w:t>
      </w:r>
      <w:r w:rsidRPr="005C6F3C">
        <w:rPr>
          <w:rFonts w:ascii="Times New Roman" w:eastAsia="標楷體" w:hAnsi="Times New Roman"/>
          <w:bCs/>
          <w:color w:val="000000" w:themeColor="text1"/>
        </w:rPr>
        <w:t>15</w:t>
      </w:r>
      <w:r w:rsidRPr="005C6F3C">
        <w:rPr>
          <w:rFonts w:ascii="Times New Roman" w:eastAsia="標楷體" w:hAnsi="Times New Roman"/>
          <w:bCs/>
          <w:color w:val="000000" w:themeColor="text1"/>
        </w:rPr>
        <w:t>所、占</w:t>
      </w:r>
      <w:r w:rsidRPr="005C6F3C">
        <w:rPr>
          <w:rFonts w:ascii="Times New Roman" w:eastAsia="標楷體" w:hAnsi="Times New Roman"/>
          <w:bCs/>
          <w:color w:val="000000" w:themeColor="text1"/>
        </w:rPr>
        <w:t>60%</w:t>
      </w:r>
      <w:r w:rsidRPr="005C6F3C">
        <w:rPr>
          <w:rFonts w:ascii="Times New Roman" w:eastAsia="標楷體" w:hAnsi="Times New Roman"/>
          <w:bCs/>
          <w:color w:val="000000" w:themeColor="text1"/>
        </w:rPr>
        <w:t>，受限於教師員額編制，社會領域教師需</w:t>
      </w:r>
      <w:proofErr w:type="gramStart"/>
      <w:r w:rsidRPr="005C6F3C">
        <w:rPr>
          <w:rFonts w:ascii="Times New Roman" w:eastAsia="標楷體" w:hAnsi="Times New Roman"/>
          <w:bCs/>
          <w:color w:val="000000" w:themeColor="text1"/>
        </w:rPr>
        <w:t>採</w:t>
      </w:r>
      <w:proofErr w:type="gramEnd"/>
      <w:r w:rsidRPr="005C6F3C">
        <w:rPr>
          <w:rFonts w:ascii="Times New Roman" w:eastAsia="標楷體" w:hAnsi="Times New Roman"/>
          <w:bCs/>
          <w:color w:val="000000" w:themeColor="text1"/>
        </w:rPr>
        <w:t>合科或跨學科教學；其他領域兼社會領域課程情形亦十分普遍。</w:t>
      </w:r>
    </w:p>
    <w:p w14:paraId="24FEDC9C" w14:textId="37100CBA" w:rsidR="008411AB" w:rsidRPr="005C6F3C" w:rsidRDefault="008411AB" w:rsidP="008411AB">
      <w:pPr>
        <w:ind w:left="713" w:hangingChars="297" w:hanging="713"/>
        <w:rPr>
          <w:rFonts w:ascii="Times New Roman" w:eastAsia="標楷體" w:hAnsi="Times New Roman"/>
          <w:bCs/>
          <w:color w:val="000000" w:themeColor="text1"/>
        </w:rPr>
      </w:pPr>
      <w:r>
        <w:rPr>
          <w:rFonts w:ascii="Times New Roman" w:eastAsia="標楷體" w:hAnsi="Times New Roman" w:hint="eastAsia"/>
          <w:bCs/>
          <w:color w:val="000000" w:themeColor="text1"/>
        </w:rPr>
        <w:t>（四）</w:t>
      </w:r>
      <w:r w:rsidRPr="005C6F3C">
        <w:rPr>
          <w:rFonts w:ascii="Times New Roman" w:eastAsia="標楷體" w:hAnsi="Times New Roman"/>
          <w:bCs/>
          <w:color w:val="000000" w:themeColor="text1"/>
        </w:rPr>
        <w:t>綜上，「</w:t>
      </w:r>
      <w:r w:rsidR="00435B72">
        <w:rPr>
          <w:rFonts w:ascii="Times New Roman" w:eastAsia="標楷體" w:hAnsi="Times New Roman" w:hint="eastAsia"/>
          <w:bCs/>
          <w:color w:val="000000" w:themeColor="text1"/>
        </w:rPr>
        <w:t>社會領域跨科教學</w:t>
      </w:r>
      <w:r w:rsidRPr="005C6F3C">
        <w:rPr>
          <w:rFonts w:ascii="Times New Roman" w:eastAsia="標楷體" w:hAnsi="Times New Roman"/>
          <w:bCs/>
          <w:color w:val="000000" w:themeColor="text1"/>
        </w:rPr>
        <w:t>」</w:t>
      </w:r>
      <w:r w:rsidR="00435B72">
        <w:rPr>
          <w:rFonts w:ascii="Times New Roman" w:eastAsia="標楷體" w:hAnsi="Times New Roman" w:hint="eastAsia"/>
          <w:bCs/>
          <w:color w:val="000000" w:themeColor="text1"/>
        </w:rPr>
        <w:t>、「學校本位課程規劃與設計（跨</w:t>
      </w:r>
      <w:r w:rsidR="003037E2">
        <w:rPr>
          <w:rFonts w:ascii="Times New Roman" w:eastAsia="標楷體" w:hAnsi="Times New Roman" w:hint="eastAsia"/>
          <w:bCs/>
          <w:color w:val="000000" w:themeColor="text1"/>
        </w:rPr>
        <w:t>領</w:t>
      </w:r>
      <w:r w:rsidR="00435B72">
        <w:rPr>
          <w:rFonts w:ascii="Times New Roman" w:eastAsia="標楷體" w:hAnsi="Times New Roman" w:hint="eastAsia"/>
          <w:bCs/>
          <w:color w:val="000000" w:themeColor="text1"/>
        </w:rPr>
        <w:t>域）」等</w:t>
      </w:r>
      <w:r w:rsidRPr="005C6F3C">
        <w:rPr>
          <w:rFonts w:ascii="Times New Roman" w:eastAsia="標楷體" w:hAnsi="Times New Roman"/>
          <w:bCs/>
          <w:color w:val="000000" w:themeColor="text1"/>
        </w:rPr>
        <w:t>專業增能是教學現場教師首要需求。</w:t>
      </w:r>
    </w:p>
    <w:p w14:paraId="60621966" w14:textId="77777777" w:rsidR="008411AB" w:rsidRPr="00435B72" w:rsidRDefault="008411AB" w:rsidP="008411AB">
      <w:pPr>
        <w:spacing w:beforeLines="50" w:before="180" w:afterLines="50" w:after="180"/>
        <w:rPr>
          <w:rFonts w:ascii="Times New Roman" w:eastAsia="標楷體" w:hAnsi="Times New Roman"/>
          <w:b/>
          <w:color w:val="000000" w:themeColor="text1"/>
          <w:sz w:val="26"/>
          <w:szCs w:val="26"/>
        </w:rPr>
      </w:pPr>
      <w:r w:rsidRPr="00435B72">
        <w:rPr>
          <w:rFonts w:ascii="Times New Roman" w:eastAsia="標楷體" w:hAnsi="Times New Roman" w:hint="eastAsia"/>
          <w:b/>
          <w:color w:val="000000" w:themeColor="text1"/>
          <w:sz w:val="26"/>
          <w:szCs w:val="26"/>
        </w:rPr>
        <w:t>五</w:t>
      </w:r>
      <w:r w:rsidRPr="00435B72">
        <w:rPr>
          <w:rFonts w:ascii="Times New Roman" w:eastAsia="標楷體" w:hAnsi="Times New Roman"/>
          <w:b/>
          <w:color w:val="000000" w:themeColor="text1"/>
          <w:sz w:val="26"/>
          <w:szCs w:val="26"/>
        </w:rPr>
        <w:t>、學生學習情形：</w:t>
      </w:r>
    </w:p>
    <w:p w14:paraId="2E7537E5" w14:textId="77777777" w:rsidR="008411AB" w:rsidRPr="005C6F3C" w:rsidRDefault="008411AB" w:rsidP="008411AB">
      <w:pPr>
        <w:ind w:left="698" w:hangingChars="291" w:hanging="698"/>
        <w:rPr>
          <w:rFonts w:ascii="Times New Roman" w:eastAsia="標楷體" w:hAnsi="Times New Roman"/>
          <w:bCs/>
          <w:color w:val="000000" w:themeColor="text1"/>
        </w:rPr>
      </w:pPr>
      <w:r w:rsidRPr="005C6F3C">
        <w:rPr>
          <w:rFonts w:ascii="Times New Roman" w:eastAsia="標楷體" w:hAnsi="Times New Roman"/>
          <w:bCs/>
          <w:color w:val="000000" w:themeColor="text1"/>
        </w:rPr>
        <w:t>（一）「減</w:t>
      </w:r>
      <w:proofErr w:type="gramStart"/>
      <w:r w:rsidRPr="005C6F3C">
        <w:rPr>
          <w:rFonts w:ascii="Times New Roman" w:eastAsia="標楷體" w:hAnsi="Times New Roman"/>
          <w:bCs/>
          <w:color w:val="000000" w:themeColor="text1"/>
        </w:rPr>
        <w:t>Ｃ</w:t>
      </w:r>
      <w:proofErr w:type="gramEnd"/>
      <w:r w:rsidRPr="005C6F3C">
        <w:rPr>
          <w:rFonts w:ascii="Times New Roman" w:eastAsia="標楷體" w:hAnsi="Times New Roman"/>
          <w:bCs/>
          <w:color w:val="000000" w:themeColor="text1"/>
        </w:rPr>
        <w:t>」是近兩年花蓮縣教育的重點工作，針對國中教育會考待加強比率偏高學校，教育處訂有相關輔導與精進策略。</w:t>
      </w:r>
    </w:p>
    <w:p w14:paraId="61EE1DDD" w14:textId="1EFF5417" w:rsidR="008411AB" w:rsidRPr="005C6F3C" w:rsidRDefault="008411AB" w:rsidP="00435B72">
      <w:pPr>
        <w:ind w:left="713" w:hangingChars="297" w:hanging="713"/>
        <w:rPr>
          <w:rFonts w:ascii="Times New Roman" w:eastAsia="標楷體" w:hAnsi="Times New Roman"/>
          <w:bCs/>
          <w:color w:val="000000" w:themeColor="text1"/>
        </w:rPr>
      </w:pPr>
      <w:r w:rsidRPr="005C6F3C">
        <w:rPr>
          <w:rFonts w:ascii="Times New Roman" w:eastAsia="標楷體" w:hAnsi="Times New Roman"/>
          <w:bCs/>
          <w:color w:val="000000" w:themeColor="text1"/>
        </w:rPr>
        <w:t>（二）本縣自國中教育會考實施至今，「待加強學生」比率如下表，「待加強」比例均高於全</w:t>
      </w:r>
      <w:r w:rsidRPr="005C6F3C">
        <w:rPr>
          <w:rFonts w:ascii="Times New Roman" w:eastAsia="標楷體" w:hAnsi="Times New Roman"/>
          <w:bCs/>
          <w:color w:val="000000" w:themeColor="text1"/>
        </w:rPr>
        <w:lastRenderedPageBreak/>
        <w:t>國甚多；</w:t>
      </w:r>
      <w:proofErr w:type="gramStart"/>
      <w:r w:rsidRPr="005C6F3C">
        <w:rPr>
          <w:rFonts w:ascii="Times New Roman" w:eastAsia="標楷體" w:hAnsi="Times New Roman"/>
          <w:bCs/>
          <w:color w:val="000000" w:themeColor="text1"/>
        </w:rPr>
        <w:t>1</w:t>
      </w:r>
      <w:r>
        <w:rPr>
          <w:rFonts w:ascii="Times New Roman" w:eastAsia="標楷體" w:hAnsi="Times New Roman" w:hint="eastAsia"/>
          <w:bCs/>
          <w:color w:val="000000" w:themeColor="text1"/>
        </w:rPr>
        <w:t>1</w:t>
      </w:r>
      <w:r w:rsidR="00435B72">
        <w:rPr>
          <w:rFonts w:ascii="Times New Roman" w:eastAsia="標楷體" w:hAnsi="Times New Roman" w:hint="eastAsia"/>
          <w:bCs/>
          <w:color w:val="000000" w:themeColor="text1"/>
        </w:rPr>
        <w:t>3</w:t>
      </w:r>
      <w:proofErr w:type="gramEnd"/>
      <w:r w:rsidRPr="005C6F3C">
        <w:rPr>
          <w:rFonts w:ascii="Times New Roman" w:eastAsia="標楷體" w:hAnsi="Times New Roman"/>
          <w:bCs/>
          <w:color w:val="000000" w:themeColor="text1"/>
        </w:rPr>
        <w:t>年度社會科「待加強」比例較前一年度略微</w:t>
      </w:r>
      <w:r w:rsidR="00435B72">
        <w:rPr>
          <w:rFonts w:ascii="Times New Roman" w:eastAsia="標楷體" w:hAnsi="Times New Roman" w:hint="eastAsia"/>
          <w:bCs/>
          <w:color w:val="000000" w:themeColor="text1"/>
        </w:rPr>
        <w:t>增加</w:t>
      </w:r>
      <w:r>
        <w:rPr>
          <w:rFonts w:ascii="Times New Roman" w:eastAsia="標楷體" w:hAnsi="Times New Roman" w:hint="eastAsia"/>
          <w:bCs/>
          <w:color w:val="000000" w:themeColor="text1"/>
        </w:rPr>
        <w:t>，</w:t>
      </w:r>
      <w:r w:rsidR="00435B72">
        <w:rPr>
          <w:rFonts w:ascii="Times New Roman" w:eastAsia="標楷體" w:hAnsi="Times New Roman" w:hint="eastAsia"/>
          <w:bCs/>
          <w:color w:val="000000" w:themeColor="text1"/>
        </w:rPr>
        <w:t>「如何減</w:t>
      </w:r>
      <w:r w:rsidR="00435B72">
        <w:rPr>
          <w:rFonts w:ascii="Times New Roman" w:eastAsia="標楷體" w:hAnsi="Times New Roman" w:hint="eastAsia"/>
          <w:bCs/>
          <w:color w:val="000000" w:themeColor="text1"/>
        </w:rPr>
        <w:t>C</w:t>
      </w:r>
      <w:r w:rsidR="00435B72">
        <w:rPr>
          <w:rFonts w:ascii="Times New Roman" w:eastAsia="標楷體" w:hAnsi="Times New Roman" w:hint="eastAsia"/>
          <w:bCs/>
          <w:color w:val="000000" w:themeColor="text1"/>
        </w:rPr>
        <w:t>」亦是社會領域教師</w:t>
      </w:r>
      <w:r>
        <w:rPr>
          <w:rFonts w:ascii="Times New Roman" w:eastAsia="標楷體" w:hAnsi="Times New Roman" w:hint="eastAsia"/>
          <w:bCs/>
          <w:color w:val="000000" w:themeColor="text1"/>
        </w:rPr>
        <w:t>在教學現場</w:t>
      </w:r>
      <w:r w:rsidR="00435B72">
        <w:rPr>
          <w:rFonts w:ascii="Times New Roman" w:eastAsia="標楷體" w:hAnsi="Times New Roman" w:hint="eastAsia"/>
          <w:bCs/>
          <w:color w:val="000000" w:themeColor="text1"/>
        </w:rPr>
        <w:t>關注的議題</w:t>
      </w:r>
      <w:r w:rsidRPr="005C6F3C">
        <w:rPr>
          <w:rFonts w:ascii="Times New Roman" w:eastAsia="標楷體" w:hAnsi="Times New Roman"/>
          <w:bCs/>
          <w:color w:val="000000" w:themeColor="text1"/>
        </w:rPr>
        <w:t>。</w:t>
      </w:r>
    </w:p>
    <w:tbl>
      <w:tblPr>
        <w:tblStyle w:val="5"/>
        <w:tblW w:w="0" w:type="auto"/>
        <w:jc w:val="center"/>
        <w:tblLook w:val="04A0" w:firstRow="1" w:lastRow="0" w:firstColumn="1" w:lastColumn="0" w:noHBand="0" w:noVBand="1"/>
      </w:tblPr>
      <w:tblGrid>
        <w:gridCol w:w="945"/>
        <w:gridCol w:w="1126"/>
        <w:gridCol w:w="1126"/>
        <w:gridCol w:w="1126"/>
        <w:gridCol w:w="1116"/>
        <w:gridCol w:w="1063"/>
        <w:gridCol w:w="1063"/>
        <w:gridCol w:w="935"/>
        <w:gridCol w:w="935"/>
      </w:tblGrid>
      <w:tr w:rsidR="00435B72" w:rsidRPr="005C6F3C" w14:paraId="1F940057" w14:textId="79B37951" w:rsidTr="00435B72">
        <w:trPr>
          <w:trHeight w:val="523"/>
          <w:jc w:val="center"/>
        </w:trPr>
        <w:tc>
          <w:tcPr>
            <w:tcW w:w="945" w:type="dxa"/>
            <w:shd w:val="clear" w:color="auto" w:fill="D9D9D9" w:themeFill="background1" w:themeFillShade="D9"/>
            <w:vAlign w:val="center"/>
          </w:tcPr>
          <w:p w14:paraId="06FC80AE"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年度</w:t>
            </w:r>
          </w:p>
        </w:tc>
        <w:tc>
          <w:tcPr>
            <w:tcW w:w="1126" w:type="dxa"/>
            <w:shd w:val="clear" w:color="auto" w:fill="D9D9D9" w:themeFill="background1" w:themeFillShade="D9"/>
            <w:vAlign w:val="center"/>
          </w:tcPr>
          <w:p w14:paraId="1EA413A8"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106</w:t>
            </w:r>
          </w:p>
        </w:tc>
        <w:tc>
          <w:tcPr>
            <w:tcW w:w="1126" w:type="dxa"/>
            <w:shd w:val="clear" w:color="auto" w:fill="D9D9D9" w:themeFill="background1" w:themeFillShade="D9"/>
            <w:vAlign w:val="center"/>
          </w:tcPr>
          <w:p w14:paraId="1792E003"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107</w:t>
            </w:r>
          </w:p>
        </w:tc>
        <w:tc>
          <w:tcPr>
            <w:tcW w:w="1126" w:type="dxa"/>
            <w:shd w:val="clear" w:color="auto" w:fill="D9D9D9" w:themeFill="background1" w:themeFillShade="D9"/>
            <w:vAlign w:val="center"/>
          </w:tcPr>
          <w:p w14:paraId="78A88D9B"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108</w:t>
            </w:r>
          </w:p>
        </w:tc>
        <w:tc>
          <w:tcPr>
            <w:tcW w:w="1116" w:type="dxa"/>
            <w:shd w:val="clear" w:color="auto" w:fill="D9D9D9" w:themeFill="background1" w:themeFillShade="D9"/>
            <w:vAlign w:val="center"/>
          </w:tcPr>
          <w:p w14:paraId="754D6E30"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109</w:t>
            </w:r>
          </w:p>
        </w:tc>
        <w:tc>
          <w:tcPr>
            <w:tcW w:w="1063" w:type="dxa"/>
            <w:shd w:val="clear" w:color="auto" w:fill="D9D9D9" w:themeFill="background1" w:themeFillShade="D9"/>
            <w:vAlign w:val="center"/>
          </w:tcPr>
          <w:p w14:paraId="36892372"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110</w:t>
            </w:r>
          </w:p>
        </w:tc>
        <w:tc>
          <w:tcPr>
            <w:tcW w:w="1063" w:type="dxa"/>
            <w:shd w:val="clear" w:color="auto" w:fill="D9D9D9" w:themeFill="background1" w:themeFillShade="D9"/>
            <w:vAlign w:val="center"/>
          </w:tcPr>
          <w:p w14:paraId="46219791"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111</w:t>
            </w:r>
          </w:p>
        </w:tc>
        <w:tc>
          <w:tcPr>
            <w:tcW w:w="935" w:type="dxa"/>
            <w:shd w:val="clear" w:color="auto" w:fill="D9D9D9" w:themeFill="background1" w:themeFillShade="D9"/>
            <w:vAlign w:val="center"/>
          </w:tcPr>
          <w:p w14:paraId="11C076A3" w14:textId="77777777" w:rsidR="00435B72" w:rsidRPr="006B4BD1" w:rsidRDefault="00435B72" w:rsidP="00435B72">
            <w:pPr>
              <w:jc w:val="center"/>
              <w:rPr>
                <w:rFonts w:eastAsia="標楷體"/>
                <w:b/>
                <w:bCs/>
                <w:color w:val="000000" w:themeColor="text1"/>
                <w:sz w:val="28"/>
                <w:szCs w:val="28"/>
              </w:rPr>
            </w:pPr>
            <w:r w:rsidRPr="006B4BD1">
              <w:rPr>
                <w:rFonts w:eastAsia="標楷體" w:hint="eastAsia"/>
                <w:b/>
                <w:bCs/>
                <w:color w:val="000000" w:themeColor="text1"/>
                <w:sz w:val="28"/>
                <w:szCs w:val="28"/>
              </w:rPr>
              <w:t>112</w:t>
            </w:r>
          </w:p>
        </w:tc>
        <w:tc>
          <w:tcPr>
            <w:tcW w:w="935" w:type="dxa"/>
            <w:shd w:val="clear" w:color="auto" w:fill="D9D9D9" w:themeFill="background1" w:themeFillShade="D9"/>
            <w:vAlign w:val="center"/>
          </w:tcPr>
          <w:p w14:paraId="75421F85" w14:textId="76B22D27" w:rsidR="00435B72" w:rsidRPr="006B4BD1" w:rsidRDefault="00435B72" w:rsidP="00435B72">
            <w:pPr>
              <w:jc w:val="center"/>
              <w:rPr>
                <w:rFonts w:eastAsia="標楷體"/>
                <w:b/>
                <w:bCs/>
                <w:color w:val="000000" w:themeColor="text1"/>
                <w:sz w:val="28"/>
                <w:szCs w:val="28"/>
              </w:rPr>
            </w:pPr>
            <w:r>
              <w:rPr>
                <w:rFonts w:eastAsia="標楷體" w:hint="eastAsia"/>
                <w:b/>
                <w:bCs/>
                <w:color w:val="000000" w:themeColor="text1"/>
                <w:sz w:val="28"/>
                <w:szCs w:val="28"/>
              </w:rPr>
              <w:t>113</w:t>
            </w:r>
          </w:p>
        </w:tc>
      </w:tr>
      <w:tr w:rsidR="00435B72" w:rsidRPr="005C6F3C" w14:paraId="46273E5A" w14:textId="04C01E57" w:rsidTr="00435B72">
        <w:trPr>
          <w:trHeight w:val="523"/>
          <w:jc w:val="center"/>
        </w:trPr>
        <w:tc>
          <w:tcPr>
            <w:tcW w:w="945" w:type="dxa"/>
            <w:vAlign w:val="center"/>
          </w:tcPr>
          <w:p w14:paraId="0BDDDB22"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花蓮縣</w:t>
            </w:r>
          </w:p>
        </w:tc>
        <w:tc>
          <w:tcPr>
            <w:tcW w:w="1126" w:type="dxa"/>
            <w:vAlign w:val="center"/>
          </w:tcPr>
          <w:p w14:paraId="137D6185"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26.3</w:t>
            </w:r>
          </w:p>
        </w:tc>
        <w:tc>
          <w:tcPr>
            <w:tcW w:w="1126" w:type="dxa"/>
            <w:vAlign w:val="center"/>
          </w:tcPr>
          <w:p w14:paraId="4C12F652"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22.89</w:t>
            </w:r>
          </w:p>
        </w:tc>
        <w:tc>
          <w:tcPr>
            <w:tcW w:w="1126" w:type="dxa"/>
            <w:vAlign w:val="center"/>
          </w:tcPr>
          <w:p w14:paraId="0E807AD0"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22.71</w:t>
            </w:r>
          </w:p>
        </w:tc>
        <w:tc>
          <w:tcPr>
            <w:tcW w:w="1116" w:type="dxa"/>
            <w:vAlign w:val="center"/>
          </w:tcPr>
          <w:p w14:paraId="71F43AED"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23.0</w:t>
            </w:r>
          </w:p>
        </w:tc>
        <w:tc>
          <w:tcPr>
            <w:tcW w:w="1063" w:type="dxa"/>
            <w:vAlign w:val="center"/>
          </w:tcPr>
          <w:p w14:paraId="41858D3C"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25.3</w:t>
            </w:r>
          </w:p>
        </w:tc>
        <w:tc>
          <w:tcPr>
            <w:tcW w:w="1063" w:type="dxa"/>
            <w:vAlign w:val="center"/>
          </w:tcPr>
          <w:p w14:paraId="3B880972"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24.01</w:t>
            </w:r>
          </w:p>
        </w:tc>
        <w:tc>
          <w:tcPr>
            <w:tcW w:w="935" w:type="dxa"/>
            <w:vAlign w:val="center"/>
          </w:tcPr>
          <w:p w14:paraId="6CDF1B4D" w14:textId="77777777" w:rsidR="00435B72" w:rsidRPr="006B4BD1" w:rsidRDefault="00435B72" w:rsidP="00435B72">
            <w:pPr>
              <w:jc w:val="center"/>
              <w:rPr>
                <w:rFonts w:eastAsia="標楷體"/>
                <w:b/>
                <w:bCs/>
                <w:color w:val="000000" w:themeColor="text1"/>
                <w:sz w:val="28"/>
                <w:szCs w:val="28"/>
              </w:rPr>
            </w:pPr>
            <w:r w:rsidRPr="006B4BD1">
              <w:rPr>
                <w:rFonts w:eastAsia="標楷體" w:hint="eastAsia"/>
                <w:b/>
                <w:bCs/>
                <w:color w:val="000000" w:themeColor="text1"/>
                <w:sz w:val="28"/>
                <w:szCs w:val="28"/>
              </w:rPr>
              <w:t>21.77</w:t>
            </w:r>
          </w:p>
        </w:tc>
        <w:tc>
          <w:tcPr>
            <w:tcW w:w="935" w:type="dxa"/>
            <w:vAlign w:val="center"/>
          </w:tcPr>
          <w:p w14:paraId="5958AE2B" w14:textId="28315374" w:rsidR="00435B72" w:rsidRPr="006B4BD1" w:rsidRDefault="00435B72" w:rsidP="00435B72">
            <w:pPr>
              <w:jc w:val="center"/>
              <w:rPr>
                <w:rFonts w:eastAsia="標楷體"/>
                <w:b/>
                <w:bCs/>
                <w:color w:val="000000" w:themeColor="text1"/>
                <w:sz w:val="28"/>
                <w:szCs w:val="28"/>
              </w:rPr>
            </w:pPr>
            <w:r>
              <w:rPr>
                <w:rFonts w:eastAsia="標楷體" w:hint="eastAsia"/>
                <w:b/>
                <w:bCs/>
                <w:color w:val="000000" w:themeColor="text1"/>
                <w:sz w:val="28"/>
                <w:szCs w:val="28"/>
              </w:rPr>
              <w:t>23.11</w:t>
            </w:r>
          </w:p>
        </w:tc>
      </w:tr>
      <w:tr w:rsidR="00435B72" w:rsidRPr="005C6F3C" w14:paraId="72D2C0F0" w14:textId="3A1E9B29" w:rsidTr="00435B72">
        <w:trPr>
          <w:trHeight w:val="523"/>
          <w:jc w:val="center"/>
        </w:trPr>
        <w:tc>
          <w:tcPr>
            <w:tcW w:w="945" w:type="dxa"/>
            <w:vAlign w:val="center"/>
          </w:tcPr>
          <w:p w14:paraId="6A8FD364"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全國</w:t>
            </w:r>
          </w:p>
        </w:tc>
        <w:tc>
          <w:tcPr>
            <w:tcW w:w="1126" w:type="dxa"/>
            <w:vAlign w:val="center"/>
          </w:tcPr>
          <w:p w14:paraId="604262C7"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14.72</w:t>
            </w:r>
          </w:p>
        </w:tc>
        <w:tc>
          <w:tcPr>
            <w:tcW w:w="1126" w:type="dxa"/>
            <w:vAlign w:val="center"/>
          </w:tcPr>
          <w:p w14:paraId="6DD45989"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14.32</w:t>
            </w:r>
          </w:p>
        </w:tc>
        <w:tc>
          <w:tcPr>
            <w:tcW w:w="1126" w:type="dxa"/>
            <w:vAlign w:val="center"/>
          </w:tcPr>
          <w:p w14:paraId="067BD688"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14.14</w:t>
            </w:r>
          </w:p>
        </w:tc>
        <w:tc>
          <w:tcPr>
            <w:tcW w:w="1116" w:type="dxa"/>
            <w:vAlign w:val="center"/>
          </w:tcPr>
          <w:p w14:paraId="57E1D953"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14.81</w:t>
            </w:r>
          </w:p>
        </w:tc>
        <w:tc>
          <w:tcPr>
            <w:tcW w:w="1063" w:type="dxa"/>
            <w:vAlign w:val="center"/>
          </w:tcPr>
          <w:p w14:paraId="0E5B2EA8"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14.59</w:t>
            </w:r>
          </w:p>
        </w:tc>
        <w:tc>
          <w:tcPr>
            <w:tcW w:w="1063" w:type="dxa"/>
            <w:vAlign w:val="center"/>
          </w:tcPr>
          <w:p w14:paraId="5B198CEA" w14:textId="77777777" w:rsidR="00435B72" w:rsidRPr="005C6F3C" w:rsidRDefault="00435B72" w:rsidP="00435B72">
            <w:pPr>
              <w:jc w:val="center"/>
              <w:rPr>
                <w:rFonts w:eastAsia="標楷體"/>
                <w:b/>
                <w:bCs/>
                <w:color w:val="000000" w:themeColor="text1"/>
              </w:rPr>
            </w:pPr>
            <w:r w:rsidRPr="005C6F3C">
              <w:rPr>
                <w:rFonts w:eastAsia="標楷體"/>
                <w:b/>
                <w:bCs/>
                <w:color w:val="000000" w:themeColor="text1"/>
              </w:rPr>
              <w:t>13.77</w:t>
            </w:r>
          </w:p>
        </w:tc>
        <w:tc>
          <w:tcPr>
            <w:tcW w:w="935" w:type="dxa"/>
            <w:vAlign w:val="center"/>
          </w:tcPr>
          <w:p w14:paraId="7E3FDB73" w14:textId="77777777" w:rsidR="00435B72" w:rsidRPr="006B4BD1" w:rsidRDefault="00435B72" w:rsidP="00435B72">
            <w:pPr>
              <w:jc w:val="center"/>
              <w:rPr>
                <w:rFonts w:eastAsia="標楷體"/>
                <w:b/>
                <w:bCs/>
                <w:color w:val="000000" w:themeColor="text1"/>
                <w:sz w:val="28"/>
                <w:szCs w:val="28"/>
              </w:rPr>
            </w:pPr>
            <w:r w:rsidRPr="006B4BD1">
              <w:rPr>
                <w:rFonts w:eastAsia="標楷體" w:hint="eastAsia"/>
                <w:b/>
                <w:bCs/>
                <w:color w:val="000000" w:themeColor="text1"/>
                <w:sz w:val="28"/>
                <w:szCs w:val="28"/>
              </w:rPr>
              <w:t>12.54</w:t>
            </w:r>
          </w:p>
        </w:tc>
        <w:tc>
          <w:tcPr>
            <w:tcW w:w="935" w:type="dxa"/>
            <w:vAlign w:val="center"/>
          </w:tcPr>
          <w:p w14:paraId="4333512E" w14:textId="1EE8ECA4" w:rsidR="00435B72" w:rsidRPr="006B4BD1" w:rsidRDefault="00435B72" w:rsidP="00435B72">
            <w:pPr>
              <w:jc w:val="center"/>
              <w:rPr>
                <w:rFonts w:eastAsia="標楷體"/>
                <w:b/>
                <w:bCs/>
                <w:color w:val="000000" w:themeColor="text1"/>
                <w:sz w:val="28"/>
                <w:szCs w:val="28"/>
              </w:rPr>
            </w:pPr>
            <w:r>
              <w:rPr>
                <w:rFonts w:eastAsia="標楷體" w:hint="eastAsia"/>
                <w:b/>
                <w:bCs/>
                <w:color w:val="000000" w:themeColor="text1"/>
                <w:sz w:val="28"/>
                <w:szCs w:val="28"/>
              </w:rPr>
              <w:t>12.29</w:t>
            </w:r>
          </w:p>
        </w:tc>
      </w:tr>
    </w:tbl>
    <w:p w14:paraId="1A40A243" w14:textId="77777777" w:rsidR="008411AB" w:rsidRDefault="008411AB" w:rsidP="002E3005">
      <w:pPr>
        <w:pStyle w:val="a7"/>
        <w:numPr>
          <w:ilvl w:val="0"/>
          <w:numId w:val="1"/>
        </w:numPr>
        <w:ind w:leftChars="0"/>
        <w:rPr>
          <w:rFonts w:ascii="Times New Roman" w:eastAsia="標楷體" w:hAnsi="Times New Roman"/>
          <w:bCs/>
          <w:color w:val="000000" w:themeColor="text1"/>
        </w:rPr>
      </w:pPr>
      <w:r w:rsidRPr="004F6A61">
        <w:rPr>
          <w:rFonts w:ascii="Times New Roman" w:eastAsia="標楷體" w:hAnsi="Times New Roman"/>
          <w:bCs/>
          <w:color w:val="000000" w:themeColor="text1"/>
        </w:rPr>
        <w:t>各校為減低</w:t>
      </w:r>
      <w:r w:rsidRPr="004F6A61">
        <w:rPr>
          <w:rFonts w:ascii="Times New Roman" w:eastAsia="標楷體" w:hAnsi="Times New Roman"/>
          <w:bCs/>
          <w:color w:val="000000" w:themeColor="text1"/>
        </w:rPr>
        <w:t>5</w:t>
      </w:r>
      <w:proofErr w:type="gramStart"/>
      <w:r w:rsidRPr="004F6A61">
        <w:rPr>
          <w:rFonts w:ascii="Times New Roman" w:eastAsia="標楷體" w:hAnsi="Times New Roman"/>
          <w:bCs/>
          <w:color w:val="000000" w:themeColor="text1"/>
        </w:rPr>
        <w:t>Ｃ</w:t>
      </w:r>
      <w:proofErr w:type="gramEnd"/>
      <w:r w:rsidRPr="004F6A61">
        <w:rPr>
          <w:rFonts w:ascii="Times New Roman" w:eastAsia="標楷體" w:hAnsi="Times New Roman"/>
          <w:bCs/>
          <w:color w:val="000000" w:themeColor="text1"/>
        </w:rPr>
        <w:t>人數與比率，「社會科」為關鍵學科，提升學生社會科的基本學力亦是各校致力的重點</w:t>
      </w:r>
      <w:r w:rsidRPr="004F6A61">
        <w:rPr>
          <w:rFonts w:ascii="Times New Roman" w:eastAsia="標楷體" w:hAnsi="Times New Roman" w:hint="eastAsia"/>
          <w:bCs/>
          <w:color w:val="000000" w:themeColor="text1"/>
        </w:rPr>
        <w:t>，社會科教學亦能獲得更多的重視與支持</w:t>
      </w:r>
      <w:r w:rsidRPr="004F6A61">
        <w:rPr>
          <w:rFonts w:ascii="Times New Roman" w:eastAsia="標楷體" w:hAnsi="Times New Roman"/>
          <w:bCs/>
          <w:color w:val="000000" w:themeColor="text1"/>
        </w:rPr>
        <w:t>。</w:t>
      </w:r>
    </w:p>
    <w:p w14:paraId="5CA2B868" w14:textId="3CC7D01B" w:rsidR="00435B72" w:rsidRPr="004F6A61" w:rsidRDefault="00435B72" w:rsidP="002E3005">
      <w:pPr>
        <w:pStyle w:val="a7"/>
        <w:numPr>
          <w:ilvl w:val="0"/>
          <w:numId w:val="1"/>
        </w:numPr>
        <w:ind w:leftChars="0"/>
        <w:rPr>
          <w:rFonts w:ascii="Times New Roman" w:eastAsia="標楷體" w:hAnsi="Times New Roman"/>
          <w:bCs/>
          <w:color w:val="000000" w:themeColor="text1"/>
        </w:rPr>
      </w:pPr>
      <w:r>
        <w:rPr>
          <w:rFonts w:ascii="Times New Roman" w:eastAsia="標楷體" w:hAnsi="Times New Roman" w:hint="eastAsia"/>
          <w:bCs/>
          <w:color w:val="000000" w:themeColor="text1"/>
        </w:rPr>
        <w:t>縣府教育處提供</w:t>
      </w:r>
      <w:proofErr w:type="gramStart"/>
      <w:r>
        <w:rPr>
          <w:rFonts w:ascii="Times New Roman" w:eastAsia="標楷體" w:hAnsi="Times New Roman" w:hint="eastAsia"/>
          <w:bCs/>
          <w:color w:val="000000" w:themeColor="text1"/>
        </w:rPr>
        <w:t>113</w:t>
      </w:r>
      <w:proofErr w:type="gramEnd"/>
      <w:r>
        <w:rPr>
          <w:rFonts w:ascii="Times New Roman" w:eastAsia="標楷體" w:hAnsi="Times New Roman" w:hint="eastAsia"/>
          <w:bCs/>
          <w:color w:val="000000" w:themeColor="text1"/>
        </w:rPr>
        <w:t>年度國中教育會考相關數據與資料，</w:t>
      </w:r>
      <w:proofErr w:type="gramStart"/>
      <w:r>
        <w:rPr>
          <w:rFonts w:ascii="Times New Roman" w:eastAsia="標楷體" w:hAnsi="Times New Roman" w:hint="eastAsia"/>
          <w:bCs/>
          <w:color w:val="000000" w:themeColor="text1"/>
        </w:rPr>
        <w:t>社會分團已</w:t>
      </w:r>
      <w:proofErr w:type="gramEnd"/>
      <w:r>
        <w:rPr>
          <w:rFonts w:ascii="Times New Roman" w:eastAsia="標楷體" w:hAnsi="Times New Roman" w:hint="eastAsia"/>
          <w:bCs/>
          <w:color w:val="000000" w:themeColor="text1"/>
        </w:rPr>
        <w:t>針對「學生</w:t>
      </w:r>
      <w:proofErr w:type="gramStart"/>
      <w:r>
        <w:rPr>
          <w:rFonts w:ascii="Times New Roman" w:eastAsia="標楷體" w:hAnsi="Times New Roman" w:hint="eastAsia"/>
          <w:bCs/>
          <w:color w:val="000000" w:themeColor="text1"/>
        </w:rPr>
        <w:t>作答迷思</w:t>
      </w:r>
      <w:proofErr w:type="gramEnd"/>
      <w:r>
        <w:rPr>
          <w:rFonts w:ascii="Times New Roman" w:eastAsia="標楷體" w:hAnsi="Times New Roman" w:hint="eastAsia"/>
          <w:bCs/>
          <w:color w:val="000000" w:themeColor="text1"/>
        </w:rPr>
        <w:t>概念」比例偏高者進行相關分析，並</w:t>
      </w:r>
      <w:proofErr w:type="gramStart"/>
      <w:r>
        <w:rPr>
          <w:rFonts w:ascii="Times New Roman" w:eastAsia="標楷體" w:hAnsi="Times New Roman" w:hint="eastAsia"/>
          <w:bCs/>
          <w:color w:val="000000" w:themeColor="text1"/>
        </w:rPr>
        <w:t>研</w:t>
      </w:r>
      <w:proofErr w:type="gramEnd"/>
      <w:r>
        <w:rPr>
          <w:rFonts w:ascii="Times New Roman" w:eastAsia="標楷體" w:hAnsi="Times New Roman" w:hint="eastAsia"/>
          <w:bCs/>
          <w:color w:val="000000" w:themeColor="text1"/>
        </w:rPr>
        <w:t>擬具體教學策略，並透過到校服務與教學現場老師進行交流與對話</w:t>
      </w:r>
      <w:r w:rsidR="005A0CBC">
        <w:rPr>
          <w:rFonts w:ascii="Times New Roman" w:eastAsia="標楷體" w:hAnsi="Times New Roman" w:hint="eastAsia"/>
          <w:bCs/>
          <w:color w:val="000000" w:themeColor="text1"/>
        </w:rPr>
        <w:t>，未來仍會朝此方向執行</w:t>
      </w:r>
      <w:r>
        <w:rPr>
          <w:rFonts w:ascii="Times New Roman" w:eastAsia="標楷體" w:hAnsi="Times New Roman" w:hint="eastAsia"/>
          <w:bCs/>
          <w:color w:val="000000" w:themeColor="text1"/>
        </w:rPr>
        <w:t>。</w:t>
      </w:r>
    </w:p>
    <w:p w14:paraId="7A5D4820" w14:textId="7D6CB820" w:rsidR="0036244D" w:rsidRPr="00435B72" w:rsidRDefault="00435B72" w:rsidP="00435B72">
      <w:pPr>
        <w:spacing w:beforeLines="50" w:before="180" w:afterLines="50" w:after="180"/>
        <w:rPr>
          <w:rFonts w:ascii="Times New Roman" w:eastAsia="標楷體" w:hAnsi="Times New Roman"/>
          <w:b/>
          <w:color w:val="000000" w:themeColor="text1"/>
          <w:sz w:val="26"/>
          <w:szCs w:val="26"/>
        </w:rPr>
      </w:pPr>
      <w:r w:rsidRPr="00435B72">
        <w:rPr>
          <w:rFonts w:ascii="Times New Roman" w:eastAsia="標楷體" w:hAnsi="Times New Roman" w:hint="eastAsia"/>
          <w:b/>
          <w:color w:val="000000" w:themeColor="text1"/>
          <w:sz w:val="26"/>
          <w:szCs w:val="26"/>
        </w:rPr>
        <w:t>六</w:t>
      </w:r>
      <w:r w:rsidR="0036244D" w:rsidRPr="00435B72">
        <w:rPr>
          <w:rFonts w:ascii="Times New Roman" w:eastAsia="標楷體" w:hAnsi="Times New Roman"/>
          <w:b/>
          <w:color w:val="000000" w:themeColor="text1"/>
          <w:sz w:val="26"/>
          <w:szCs w:val="26"/>
        </w:rPr>
        <w:t>、</w:t>
      </w:r>
      <w:r w:rsidR="008E08BF" w:rsidRPr="00435B72">
        <w:rPr>
          <w:rFonts w:ascii="Times New Roman" w:eastAsia="標楷體" w:hAnsi="Times New Roman"/>
          <w:b/>
          <w:color w:val="000000" w:themeColor="text1"/>
          <w:sz w:val="26"/>
          <w:szCs w:val="26"/>
        </w:rPr>
        <w:t>11</w:t>
      </w:r>
      <w:r w:rsidRPr="00435B72">
        <w:rPr>
          <w:rFonts w:ascii="Times New Roman" w:eastAsia="標楷體" w:hAnsi="Times New Roman" w:hint="eastAsia"/>
          <w:b/>
          <w:color w:val="000000" w:themeColor="text1"/>
          <w:sz w:val="26"/>
          <w:szCs w:val="26"/>
        </w:rPr>
        <w:t>3</w:t>
      </w:r>
      <w:r w:rsidR="0036244D" w:rsidRPr="00435B72">
        <w:rPr>
          <w:rFonts w:ascii="Times New Roman" w:eastAsia="標楷體" w:hAnsi="Times New Roman"/>
          <w:b/>
          <w:color w:val="000000" w:themeColor="text1"/>
          <w:sz w:val="26"/>
          <w:szCs w:val="26"/>
        </w:rPr>
        <w:t>學年度推動各項工作的成效評估與省思</w:t>
      </w:r>
    </w:p>
    <w:p w14:paraId="67A4F6E6" w14:textId="2654ED81" w:rsidR="0036244D" w:rsidRPr="005C6F3C" w:rsidRDefault="005A0CBC" w:rsidP="005A0CBC">
      <w:pPr>
        <w:tabs>
          <w:tab w:val="num" w:pos="2847"/>
        </w:tabs>
        <w:rPr>
          <w:rFonts w:ascii="Times New Roman" w:eastAsia="標楷體" w:hAnsi="Times New Roman"/>
          <w:b/>
          <w:color w:val="000000" w:themeColor="text1"/>
        </w:rPr>
      </w:pPr>
      <w:r>
        <w:rPr>
          <w:rFonts w:ascii="Times New Roman" w:eastAsia="標楷體" w:hAnsi="Times New Roman" w:hint="eastAsia"/>
          <w:b/>
          <w:color w:val="000000" w:themeColor="text1"/>
        </w:rPr>
        <w:t>（一）</w:t>
      </w:r>
      <w:r w:rsidR="0036244D" w:rsidRPr="005C6F3C">
        <w:rPr>
          <w:rFonts w:ascii="Times New Roman" w:eastAsia="標楷體" w:hAnsi="Times New Roman"/>
          <w:b/>
          <w:color w:val="000000" w:themeColor="text1"/>
        </w:rPr>
        <w:t>工作說明：</w:t>
      </w:r>
    </w:p>
    <w:tbl>
      <w:tblPr>
        <w:tblW w:w="978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52"/>
        <w:gridCol w:w="1856"/>
        <w:gridCol w:w="5548"/>
        <w:gridCol w:w="926"/>
      </w:tblGrid>
      <w:tr w:rsidR="003512EC" w:rsidRPr="005C6F3C" w14:paraId="1A9A1770" w14:textId="77777777" w:rsidTr="005D5706">
        <w:trPr>
          <w:trHeight w:val="475"/>
          <w:jc w:val="center"/>
        </w:trPr>
        <w:tc>
          <w:tcPr>
            <w:tcW w:w="1452" w:type="dxa"/>
            <w:vAlign w:val="center"/>
          </w:tcPr>
          <w:p w14:paraId="3EA0B863" w14:textId="77777777" w:rsidR="0036244D" w:rsidRPr="005C6F3C" w:rsidRDefault="0036244D" w:rsidP="00C30606">
            <w:pPr>
              <w:tabs>
                <w:tab w:val="num" w:pos="2847"/>
              </w:tabs>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辦理時間</w:t>
            </w:r>
          </w:p>
        </w:tc>
        <w:tc>
          <w:tcPr>
            <w:tcW w:w="1856" w:type="dxa"/>
            <w:vAlign w:val="center"/>
          </w:tcPr>
          <w:p w14:paraId="36CE77D8" w14:textId="77777777" w:rsidR="0036244D" w:rsidRPr="005C6F3C" w:rsidRDefault="0036244D" w:rsidP="00C30606">
            <w:pPr>
              <w:tabs>
                <w:tab w:val="num" w:pos="2847"/>
              </w:tabs>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課程名稱</w:t>
            </w:r>
          </w:p>
        </w:tc>
        <w:tc>
          <w:tcPr>
            <w:tcW w:w="5548" w:type="dxa"/>
            <w:vAlign w:val="center"/>
          </w:tcPr>
          <w:p w14:paraId="29D8770E" w14:textId="77777777" w:rsidR="0036244D" w:rsidRPr="005C6F3C" w:rsidRDefault="0036244D" w:rsidP="00C30606">
            <w:pPr>
              <w:tabs>
                <w:tab w:val="num" w:pos="2847"/>
              </w:tabs>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課程簡介</w:t>
            </w:r>
          </w:p>
        </w:tc>
        <w:tc>
          <w:tcPr>
            <w:tcW w:w="926" w:type="dxa"/>
            <w:vAlign w:val="center"/>
          </w:tcPr>
          <w:p w14:paraId="705C28E7" w14:textId="77777777" w:rsidR="0036244D" w:rsidRPr="005C6F3C" w:rsidRDefault="0036244D" w:rsidP="00C30606">
            <w:pPr>
              <w:tabs>
                <w:tab w:val="num" w:pos="2847"/>
              </w:tabs>
              <w:jc w:val="center"/>
              <w:rPr>
                <w:rFonts w:ascii="Times New Roman" w:eastAsia="標楷體" w:hAnsi="Times New Roman"/>
                <w:b/>
                <w:color w:val="000000" w:themeColor="text1"/>
              </w:rPr>
            </w:pPr>
            <w:r w:rsidRPr="005C6F3C">
              <w:rPr>
                <w:rFonts w:ascii="Times New Roman" w:eastAsia="標楷體" w:hAnsi="Times New Roman"/>
                <w:b/>
                <w:color w:val="000000" w:themeColor="text1"/>
              </w:rPr>
              <w:t>備註</w:t>
            </w:r>
          </w:p>
        </w:tc>
      </w:tr>
      <w:tr w:rsidR="005A0CBC" w:rsidRPr="005C6F3C" w14:paraId="741827CB" w14:textId="77777777" w:rsidTr="005D5706">
        <w:trPr>
          <w:trHeight w:val="476"/>
          <w:jc w:val="center"/>
        </w:trPr>
        <w:tc>
          <w:tcPr>
            <w:tcW w:w="1452" w:type="dxa"/>
            <w:shd w:val="clear" w:color="auto" w:fill="auto"/>
            <w:vAlign w:val="center"/>
          </w:tcPr>
          <w:p w14:paraId="66572CF0" w14:textId="6A94E80F" w:rsidR="005A0CBC" w:rsidRPr="005A0CBC" w:rsidRDefault="005A0CBC" w:rsidP="005A0CBC">
            <w:pPr>
              <w:tabs>
                <w:tab w:val="num" w:pos="2847"/>
              </w:tabs>
              <w:rPr>
                <w:rFonts w:ascii="Times New Roman" w:eastAsia="標楷體" w:hAnsi="Times New Roman"/>
                <w:color w:val="000000" w:themeColor="text1"/>
              </w:rPr>
            </w:pPr>
            <w:r w:rsidRPr="005A0CBC">
              <w:rPr>
                <w:rFonts w:ascii="Times New Roman" w:eastAsia="標楷體" w:hAnsi="Times New Roman"/>
                <w:color w:val="000000" w:themeColor="text1"/>
              </w:rPr>
              <w:t>113</w:t>
            </w:r>
            <w:r w:rsidRPr="005A0CBC">
              <w:rPr>
                <w:rFonts w:ascii="Times New Roman" w:eastAsia="標楷體" w:hAnsi="Times New Roman"/>
                <w:color w:val="000000" w:themeColor="text1"/>
              </w:rPr>
              <w:t>年</w:t>
            </w:r>
            <w:r w:rsidRPr="005A0CBC">
              <w:rPr>
                <w:rFonts w:ascii="Times New Roman" w:eastAsia="標楷體" w:hAnsi="Times New Roman"/>
                <w:color w:val="000000" w:themeColor="text1"/>
              </w:rPr>
              <w:t>8</w:t>
            </w:r>
            <w:r w:rsidRPr="005A0CBC">
              <w:rPr>
                <w:rFonts w:ascii="Times New Roman" w:eastAsia="標楷體" w:hAnsi="Times New Roman"/>
                <w:color w:val="000000" w:themeColor="text1"/>
              </w:rPr>
              <w:t>月</w:t>
            </w:r>
            <w:r w:rsidRPr="005A0CBC">
              <w:rPr>
                <w:rFonts w:ascii="Times New Roman" w:eastAsia="標楷體" w:hAnsi="Times New Roman"/>
                <w:color w:val="000000" w:themeColor="text1"/>
              </w:rPr>
              <w:t>26</w:t>
            </w:r>
            <w:r w:rsidRPr="005A0CBC">
              <w:rPr>
                <w:rFonts w:ascii="Times New Roman" w:eastAsia="標楷體" w:hAnsi="Times New Roman"/>
                <w:color w:val="000000" w:themeColor="text1"/>
              </w:rPr>
              <w:t>日</w:t>
            </w:r>
          </w:p>
        </w:tc>
        <w:tc>
          <w:tcPr>
            <w:tcW w:w="1856" w:type="dxa"/>
            <w:shd w:val="clear" w:color="auto" w:fill="auto"/>
            <w:vAlign w:val="center"/>
          </w:tcPr>
          <w:p w14:paraId="3963D412" w14:textId="64A9F7F9" w:rsidR="005A0CBC" w:rsidRPr="005A0CBC" w:rsidRDefault="005A0CBC" w:rsidP="005A0CBC">
            <w:pPr>
              <w:tabs>
                <w:tab w:val="num" w:pos="2847"/>
              </w:tabs>
              <w:rPr>
                <w:rFonts w:ascii="Times New Roman" w:eastAsia="標楷體" w:hAnsi="Times New Roman"/>
                <w:color w:val="000000" w:themeColor="text1"/>
              </w:rPr>
            </w:pPr>
            <w:r w:rsidRPr="005A0CBC">
              <w:rPr>
                <w:rFonts w:ascii="Times New Roman" w:eastAsia="標楷體" w:hAnsi="Times New Roman"/>
                <w:color w:val="000000" w:themeColor="text1"/>
              </w:rPr>
              <w:t>國小組社會領域召集人</w:t>
            </w:r>
            <w:r w:rsidRPr="005A0CBC">
              <w:rPr>
                <w:rFonts w:ascii="Times New Roman" w:eastAsia="標楷體" w:hAnsi="Times New Roman"/>
                <w:color w:val="000000" w:themeColor="text1"/>
              </w:rPr>
              <w:t>SDGS</w:t>
            </w:r>
            <w:r w:rsidRPr="005A0CBC">
              <w:rPr>
                <w:rFonts w:ascii="Times New Roman" w:eastAsia="標楷體" w:hAnsi="Times New Roman"/>
                <w:color w:val="000000" w:themeColor="text1"/>
              </w:rPr>
              <w:t>工作坊研習暨團員增能團</w:t>
            </w:r>
            <w:proofErr w:type="gramStart"/>
            <w:r w:rsidRPr="005A0CBC">
              <w:rPr>
                <w:rFonts w:ascii="Times New Roman" w:eastAsia="標楷體" w:hAnsi="Times New Roman"/>
                <w:color w:val="000000" w:themeColor="text1"/>
              </w:rPr>
              <w:t>務</w:t>
            </w:r>
            <w:proofErr w:type="gramEnd"/>
            <w:r w:rsidRPr="005A0CBC">
              <w:rPr>
                <w:rFonts w:ascii="Times New Roman" w:eastAsia="標楷體" w:hAnsi="Times New Roman"/>
                <w:color w:val="000000" w:themeColor="text1"/>
              </w:rPr>
              <w:t>會議計畫</w:t>
            </w:r>
          </w:p>
        </w:tc>
        <w:tc>
          <w:tcPr>
            <w:tcW w:w="5548" w:type="dxa"/>
            <w:shd w:val="clear" w:color="auto" w:fill="auto"/>
            <w:vAlign w:val="center"/>
          </w:tcPr>
          <w:p w14:paraId="4071B735" w14:textId="77777777" w:rsidR="005A0CBC" w:rsidRPr="005A0CBC" w:rsidRDefault="005A0CBC" w:rsidP="005A0CBC">
            <w:pPr>
              <w:jc w:val="both"/>
              <w:rPr>
                <w:rFonts w:ascii="Times New Roman" w:eastAsia="標楷體" w:hAnsi="Times New Roman"/>
                <w:color w:val="000000" w:themeColor="text1"/>
              </w:rPr>
            </w:pPr>
            <w:r w:rsidRPr="005A0CBC">
              <w:rPr>
                <w:rFonts w:ascii="Times New Roman" w:eastAsia="標楷體" w:hAnsi="Times New Roman"/>
                <w:color w:val="000000" w:themeColor="text1"/>
              </w:rPr>
              <w:t>1.</w:t>
            </w:r>
            <w:r w:rsidRPr="005A0CBC">
              <w:rPr>
                <w:rFonts w:ascii="Times New Roman" w:eastAsia="標楷體" w:hAnsi="Times New Roman"/>
                <w:color w:val="000000" w:themeColor="text1"/>
              </w:rPr>
              <w:t>講師：許永清、黃雅貴</w:t>
            </w:r>
          </w:p>
          <w:p w14:paraId="658E41BF" w14:textId="77777777" w:rsidR="005A0CBC" w:rsidRPr="005A0CBC" w:rsidRDefault="005A0CBC" w:rsidP="005A0CBC">
            <w:pPr>
              <w:jc w:val="both"/>
              <w:rPr>
                <w:rFonts w:ascii="Times New Roman" w:eastAsia="標楷體" w:hAnsi="Times New Roman"/>
                <w:color w:val="000000" w:themeColor="text1"/>
              </w:rPr>
            </w:pPr>
            <w:r w:rsidRPr="005A0CBC">
              <w:rPr>
                <w:rFonts w:ascii="Times New Roman" w:eastAsia="標楷體" w:hAnsi="Times New Roman"/>
                <w:color w:val="000000" w:themeColor="text1"/>
              </w:rPr>
              <w:t>2.</w:t>
            </w:r>
            <w:r w:rsidRPr="005A0CBC">
              <w:rPr>
                <w:rFonts w:ascii="Times New Roman" w:eastAsia="標楷體" w:hAnsi="Times New Roman"/>
                <w:color w:val="000000" w:themeColor="text1"/>
              </w:rPr>
              <w:t>參與人數：</w:t>
            </w:r>
            <w:r w:rsidRPr="005A0CBC">
              <w:rPr>
                <w:rFonts w:ascii="Times New Roman" w:eastAsia="標楷體" w:hAnsi="Times New Roman"/>
                <w:color w:val="000000" w:themeColor="text1"/>
              </w:rPr>
              <w:t>12</w:t>
            </w:r>
            <w:r w:rsidRPr="005A0CBC">
              <w:rPr>
                <w:rFonts w:ascii="Times New Roman" w:eastAsia="標楷體" w:hAnsi="Times New Roman"/>
                <w:color w:val="000000" w:themeColor="text1"/>
              </w:rPr>
              <w:t>人</w:t>
            </w:r>
          </w:p>
          <w:p w14:paraId="1D7D1FE5" w14:textId="77777777" w:rsidR="005A0CBC" w:rsidRPr="005A0CBC" w:rsidRDefault="005A0CBC" w:rsidP="005A0CBC">
            <w:pPr>
              <w:ind w:left="266" w:hanging="266"/>
              <w:jc w:val="both"/>
              <w:rPr>
                <w:rFonts w:ascii="Times New Roman" w:eastAsia="標楷體" w:hAnsi="Times New Roman"/>
                <w:color w:val="000000" w:themeColor="text1"/>
              </w:rPr>
            </w:pPr>
            <w:r w:rsidRPr="005A0CBC">
              <w:rPr>
                <w:rFonts w:ascii="Times New Roman" w:eastAsia="標楷體" w:hAnsi="Times New Roman"/>
                <w:color w:val="000000" w:themeColor="text1"/>
              </w:rPr>
              <w:t>3.</w:t>
            </w:r>
            <w:r w:rsidRPr="005A0CBC">
              <w:rPr>
                <w:rFonts w:ascii="Times New Roman" w:eastAsia="標楷體" w:hAnsi="Times New Roman"/>
                <w:color w:val="000000" w:themeColor="text1"/>
              </w:rPr>
              <w:t>課程內容及目標：透過認識聯合國</w:t>
            </w:r>
            <w:r w:rsidRPr="005A0CBC">
              <w:rPr>
                <w:rFonts w:ascii="Times New Roman" w:eastAsia="標楷體" w:hAnsi="Times New Roman"/>
                <w:color w:val="000000" w:themeColor="text1"/>
              </w:rPr>
              <w:t>17</w:t>
            </w:r>
            <w:r w:rsidRPr="005A0CBC">
              <w:rPr>
                <w:rFonts w:ascii="Times New Roman" w:eastAsia="標楷體" w:hAnsi="Times New Roman"/>
                <w:color w:val="000000" w:themeColor="text1"/>
              </w:rPr>
              <w:t>項永續發展目標</w:t>
            </w:r>
            <w:r w:rsidRPr="005A0CBC">
              <w:rPr>
                <w:rFonts w:ascii="Times New Roman" w:eastAsia="標楷體" w:hAnsi="Times New Roman"/>
                <w:color w:val="000000" w:themeColor="text1"/>
              </w:rPr>
              <w:t>(SDGs)</w:t>
            </w:r>
            <w:r w:rsidRPr="005A0CBC">
              <w:rPr>
                <w:rFonts w:ascii="Times New Roman" w:eastAsia="標楷體" w:hAnsi="Times New Roman"/>
                <w:color w:val="000000" w:themeColor="text1"/>
              </w:rPr>
              <w:t>，提供現場教師規劃跨領域主題課程的工具。引導現場教師設計跨領域主題課程的方法，提升社會領域教師準備素養導向教學與評量的專業知能。</w:t>
            </w:r>
          </w:p>
          <w:p w14:paraId="45CB8B0F" w14:textId="643D500F" w:rsidR="005A0CBC" w:rsidRPr="005A0CBC" w:rsidRDefault="005A0CBC" w:rsidP="005A0CBC">
            <w:pPr>
              <w:ind w:left="156" w:hangingChars="65" w:hanging="156"/>
              <w:rPr>
                <w:rFonts w:ascii="Times New Roman" w:eastAsia="標楷體" w:hAnsi="Times New Roman"/>
                <w:color w:val="000000" w:themeColor="text1"/>
                <w:kern w:val="0"/>
                <w:szCs w:val="24"/>
              </w:rPr>
            </w:pPr>
            <w:r w:rsidRPr="005A0CBC">
              <w:rPr>
                <w:rFonts w:ascii="Times New Roman" w:eastAsia="標楷體" w:hAnsi="Times New Roman"/>
                <w:color w:val="000000" w:themeColor="text1"/>
              </w:rPr>
              <w:t>4.</w:t>
            </w:r>
            <w:r w:rsidRPr="005A0CBC">
              <w:rPr>
                <w:rFonts w:ascii="Times New Roman" w:eastAsia="標楷體" w:hAnsi="Times New Roman"/>
                <w:color w:val="000000" w:themeColor="text1"/>
              </w:rPr>
              <w:t>省思建議：研習將</w:t>
            </w:r>
            <w:r w:rsidRPr="005A0CBC">
              <w:rPr>
                <w:rFonts w:ascii="Times New Roman" w:eastAsia="標楷體" w:hAnsi="Times New Roman"/>
                <w:color w:val="000000" w:themeColor="text1"/>
              </w:rPr>
              <w:t>SDGs</w:t>
            </w:r>
            <w:r w:rsidRPr="005A0CBC">
              <w:rPr>
                <w:rFonts w:ascii="Times New Roman" w:eastAsia="標楷體" w:hAnsi="Times New Roman"/>
                <w:color w:val="000000" w:themeColor="text1"/>
              </w:rPr>
              <w:t>融入跨領域課程，提供相關資源以及講師經驗，提升教師素養導向教學知能。未來建議可以深化</w:t>
            </w:r>
            <w:r w:rsidRPr="005A0CBC">
              <w:rPr>
                <w:rFonts w:ascii="Times New Roman" w:eastAsia="標楷體" w:hAnsi="Times New Roman"/>
                <w:color w:val="000000" w:themeColor="text1"/>
              </w:rPr>
              <w:t>SDGs</w:t>
            </w:r>
            <w:r w:rsidRPr="005A0CBC">
              <w:rPr>
                <w:rFonts w:ascii="Times New Roman" w:eastAsia="標楷體" w:hAnsi="Times New Roman"/>
                <w:color w:val="000000" w:themeColor="text1"/>
              </w:rPr>
              <w:t>在地連結，豐富教學資源與案例。辦理時間多為各</w:t>
            </w:r>
            <w:proofErr w:type="gramStart"/>
            <w:r w:rsidRPr="005A0CBC">
              <w:rPr>
                <w:rFonts w:ascii="Times New Roman" w:eastAsia="標楷體" w:hAnsi="Times New Roman"/>
                <w:color w:val="000000" w:themeColor="text1"/>
              </w:rPr>
              <w:t>校備課</w:t>
            </w:r>
            <w:proofErr w:type="gramEnd"/>
            <w:r w:rsidRPr="005A0CBC">
              <w:rPr>
                <w:rFonts w:ascii="Times New Roman" w:eastAsia="標楷體" w:hAnsi="Times New Roman"/>
                <w:color w:val="000000" w:themeColor="text1"/>
              </w:rPr>
              <w:t>時間，可以再考量辦理時間，讓更多社會領域教師共同參與。</w:t>
            </w:r>
          </w:p>
        </w:tc>
        <w:tc>
          <w:tcPr>
            <w:tcW w:w="926" w:type="dxa"/>
            <w:shd w:val="clear" w:color="auto" w:fill="auto"/>
            <w:vAlign w:val="center"/>
          </w:tcPr>
          <w:p w14:paraId="2CA29418" w14:textId="563E64E4" w:rsidR="005A0CBC" w:rsidRPr="005A0CBC" w:rsidRDefault="005A0CBC" w:rsidP="005A0CBC">
            <w:pPr>
              <w:tabs>
                <w:tab w:val="num" w:pos="2847"/>
              </w:tabs>
              <w:jc w:val="both"/>
              <w:rPr>
                <w:rFonts w:ascii="Times New Roman" w:eastAsia="標楷體" w:hAnsi="Times New Roman"/>
                <w:color w:val="000000" w:themeColor="text1"/>
                <w:sz w:val="22"/>
              </w:rPr>
            </w:pPr>
            <w:r w:rsidRPr="005A0CBC">
              <w:rPr>
                <w:rFonts w:ascii="Times New Roman" w:eastAsia="標楷體" w:hAnsi="Times New Roman"/>
                <w:color w:val="000000" w:themeColor="text1"/>
                <w:sz w:val="22"/>
              </w:rPr>
              <w:t>國小組</w:t>
            </w:r>
          </w:p>
        </w:tc>
      </w:tr>
      <w:tr w:rsidR="005A0CBC" w:rsidRPr="005C6F3C" w14:paraId="1A198F26" w14:textId="77777777" w:rsidTr="005D5706">
        <w:trPr>
          <w:trHeight w:val="476"/>
          <w:jc w:val="center"/>
        </w:trPr>
        <w:tc>
          <w:tcPr>
            <w:tcW w:w="1452" w:type="dxa"/>
            <w:shd w:val="clear" w:color="auto" w:fill="auto"/>
            <w:vAlign w:val="center"/>
          </w:tcPr>
          <w:p w14:paraId="2C0A5F29" w14:textId="64EB4AB8" w:rsidR="005A0CBC" w:rsidRPr="005A0CBC" w:rsidRDefault="005A0CBC"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113</w:t>
            </w:r>
            <w:r>
              <w:rPr>
                <w:rFonts w:ascii="Times New Roman" w:eastAsia="標楷體" w:hAnsi="Times New Roman" w:hint="eastAsia"/>
                <w:color w:val="000000" w:themeColor="text1"/>
              </w:rPr>
              <w:t>年</w:t>
            </w:r>
            <w:r>
              <w:rPr>
                <w:rFonts w:ascii="Times New Roman" w:eastAsia="標楷體" w:hAnsi="Times New Roman" w:hint="eastAsia"/>
                <w:color w:val="000000" w:themeColor="text1"/>
              </w:rPr>
              <w:t>9</w:t>
            </w:r>
            <w:r>
              <w:rPr>
                <w:rFonts w:ascii="Times New Roman" w:eastAsia="標楷體" w:hAnsi="Times New Roman" w:hint="eastAsia"/>
                <w:color w:val="000000" w:themeColor="text1"/>
              </w:rPr>
              <w:t>月</w:t>
            </w:r>
            <w:r>
              <w:rPr>
                <w:rFonts w:ascii="Times New Roman" w:eastAsia="標楷體" w:hAnsi="Times New Roman" w:hint="eastAsia"/>
                <w:color w:val="000000" w:themeColor="text1"/>
              </w:rPr>
              <w:t>13</w:t>
            </w:r>
            <w:r>
              <w:rPr>
                <w:rFonts w:ascii="Times New Roman" w:eastAsia="標楷體" w:hAnsi="Times New Roman" w:hint="eastAsia"/>
                <w:color w:val="000000" w:themeColor="text1"/>
              </w:rPr>
              <w:t>日</w:t>
            </w:r>
          </w:p>
        </w:tc>
        <w:tc>
          <w:tcPr>
            <w:tcW w:w="1856" w:type="dxa"/>
            <w:shd w:val="clear" w:color="auto" w:fill="auto"/>
            <w:vAlign w:val="center"/>
          </w:tcPr>
          <w:p w14:paraId="24F16E1B" w14:textId="4835F458" w:rsidR="005A0CBC" w:rsidRPr="005A0CBC" w:rsidRDefault="005A0CBC"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社會領域</w:t>
            </w:r>
            <w:proofErr w:type="gramStart"/>
            <w:r>
              <w:rPr>
                <w:rFonts w:ascii="Times New Roman" w:eastAsia="標楷體" w:hAnsi="Times New Roman" w:hint="eastAsia"/>
                <w:color w:val="000000" w:themeColor="text1"/>
              </w:rPr>
              <w:t>分團會議暨增</w:t>
            </w:r>
            <w:proofErr w:type="gramEnd"/>
            <w:r>
              <w:rPr>
                <w:rFonts w:ascii="Times New Roman" w:eastAsia="標楷體" w:hAnsi="Times New Roman" w:hint="eastAsia"/>
                <w:color w:val="000000" w:themeColor="text1"/>
              </w:rPr>
              <w:t>能研習</w:t>
            </w:r>
          </w:p>
        </w:tc>
        <w:tc>
          <w:tcPr>
            <w:tcW w:w="5548" w:type="dxa"/>
            <w:shd w:val="clear" w:color="auto" w:fill="auto"/>
            <w:vAlign w:val="center"/>
          </w:tcPr>
          <w:p w14:paraId="543A8FC2" w14:textId="581F3DF4" w:rsidR="005A0CBC" w:rsidRDefault="005A0CBC" w:rsidP="005A0CBC">
            <w:pPr>
              <w:ind w:left="194" w:hangingChars="81" w:hanging="194"/>
              <w:jc w:val="both"/>
              <w:rPr>
                <w:rFonts w:ascii="Times New Roman" w:eastAsia="標楷體" w:hAnsi="Times New Roman"/>
                <w:color w:val="000000" w:themeColor="text1"/>
              </w:rPr>
            </w:pPr>
            <w:r w:rsidRPr="005A0CBC">
              <w:rPr>
                <w:rFonts w:ascii="Times New Roman" w:eastAsia="標楷體" w:hAnsi="Times New Roman" w:hint="eastAsia"/>
                <w:color w:val="000000" w:themeColor="text1"/>
              </w:rPr>
              <w:t>1.</w:t>
            </w:r>
            <w:r>
              <w:rPr>
                <w:rFonts w:ascii="Times New Roman" w:eastAsia="標楷體" w:hAnsi="Times New Roman" w:hint="eastAsia"/>
                <w:color w:val="000000" w:themeColor="text1"/>
              </w:rPr>
              <w:t>社會</w:t>
            </w:r>
            <w:proofErr w:type="gramStart"/>
            <w:r>
              <w:rPr>
                <w:rFonts w:ascii="Times New Roman" w:eastAsia="標楷體" w:hAnsi="Times New Roman" w:hint="eastAsia"/>
                <w:color w:val="000000" w:themeColor="text1"/>
              </w:rPr>
              <w:t>領域分團</w:t>
            </w:r>
            <w:r w:rsidRPr="005A0CBC">
              <w:rPr>
                <w:rFonts w:ascii="Times New Roman" w:eastAsia="標楷體" w:hAnsi="Times New Roman" w:hint="eastAsia"/>
                <w:color w:val="000000" w:themeColor="text1"/>
              </w:rPr>
              <w:t>會議</w:t>
            </w:r>
            <w:proofErr w:type="gramEnd"/>
            <w:r>
              <w:rPr>
                <w:rFonts w:ascii="Times New Roman" w:eastAsia="標楷體" w:hAnsi="Times New Roman" w:hint="eastAsia"/>
                <w:color w:val="000000" w:themeColor="text1"/>
              </w:rPr>
              <w:t>：國中國小輔導團員（含儲備輔導員、執行秘書等）均參加。</w:t>
            </w:r>
          </w:p>
          <w:p w14:paraId="007E5D2F" w14:textId="77777777" w:rsidR="005A0CBC" w:rsidRDefault="005A0CBC" w:rsidP="005A0CBC">
            <w:pPr>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會議重點：</w:t>
            </w:r>
          </w:p>
          <w:p w14:paraId="165E7BD9" w14:textId="6100F8B7" w:rsidR="005A0CBC" w:rsidRDefault="005A0CBC" w:rsidP="005A0CBC">
            <w:pPr>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Pr>
                <w:rFonts w:ascii="Times New Roman" w:eastAsia="標楷體" w:hAnsi="Times New Roman" w:hint="eastAsia"/>
                <w:color w:val="000000" w:themeColor="text1"/>
              </w:rPr>
              <w:t>輔導團法制化後之相關責任、義務與權利說明。</w:t>
            </w:r>
          </w:p>
          <w:p w14:paraId="5FE75432" w14:textId="2800787F" w:rsidR="005A0CBC" w:rsidRDefault="005A0CBC" w:rsidP="005A0CBC">
            <w:pPr>
              <w:ind w:left="264" w:hangingChars="110" w:hanging="264"/>
              <w:jc w:val="both"/>
              <w:rPr>
                <w:rFonts w:ascii="Times New Roman" w:eastAsia="標楷體" w:hAnsi="Times New Roman"/>
                <w:color w:val="000000" w:themeColor="text1"/>
              </w:rPr>
            </w:pPr>
            <w:r>
              <w:rPr>
                <w:rFonts w:ascii="Times New Roman" w:eastAsia="標楷體" w:hAnsi="Times New Roman" w:hint="eastAsia"/>
                <w:color w:val="000000" w:themeColor="text1"/>
              </w:rPr>
              <w:t>(2)113</w:t>
            </w:r>
            <w:r>
              <w:rPr>
                <w:rFonts w:ascii="Times New Roman" w:eastAsia="標楷體" w:hAnsi="Times New Roman" w:hint="eastAsia"/>
                <w:color w:val="000000" w:themeColor="text1"/>
              </w:rPr>
              <w:t>學年度工作與計畫規劃與執行細項討論與確認。</w:t>
            </w:r>
          </w:p>
          <w:p w14:paraId="0C68BBCD" w14:textId="79F29FE0" w:rsidR="005A0CBC" w:rsidRDefault="005A0CBC" w:rsidP="005A0CBC">
            <w:pPr>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Pr>
                <w:rFonts w:ascii="Times New Roman" w:eastAsia="標楷體" w:hAnsi="Times New Roman" w:hint="eastAsia"/>
                <w:color w:val="000000" w:themeColor="text1"/>
              </w:rPr>
              <w:t>國中教育會考成績分析與討論。</w:t>
            </w:r>
          </w:p>
          <w:p w14:paraId="62535C15" w14:textId="3D23364F" w:rsidR="005A0CBC" w:rsidRPr="005A0CBC" w:rsidRDefault="005A0CBC" w:rsidP="005A0CBC">
            <w:pPr>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Pr>
                <w:rFonts w:ascii="Times New Roman" w:eastAsia="標楷體" w:hAnsi="Times New Roman" w:hint="eastAsia"/>
                <w:color w:val="000000" w:themeColor="text1"/>
              </w:rPr>
              <w:t>專業成長活動：</w:t>
            </w:r>
          </w:p>
          <w:p w14:paraId="65A9E47C" w14:textId="017191FA" w:rsidR="005A0CBC" w:rsidRPr="005A0CBC" w:rsidRDefault="005A0CBC" w:rsidP="005A0CBC">
            <w:pPr>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sidRPr="005A0CBC">
              <w:rPr>
                <w:rFonts w:ascii="Times New Roman" w:eastAsia="標楷體" w:hAnsi="Times New Roman" w:hint="eastAsia"/>
                <w:color w:val="000000" w:themeColor="text1"/>
              </w:rPr>
              <w:t>國小：專書《</w:t>
            </w:r>
            <w:r w:rsidRPr="005A0CBC">
              <w:rPr>
                <w:rFonts w:ascii="Times New Roman" w:eastAsia="標楷體" w:hAnsi="Times New Roman" w:hint="eastAsia"/>
                <w:color w:val="000000" w:themeColor="text1"/>
              </w:rPr>
              <w:t>AI</w:t>
            </w:r>
            <w:r w:rsidRPr="005A0CBC">
              <w:rPr>
                <w:rFonts w:ascii="Times New Roman" w:eastAsia="標楷體" w:hAnsi="Times New Roman" w:hint="eastAsia"/>
                <w:color w:val="000000" w:themeColor="text1"/>
              </w:rPr>
              <w:t>新世界》</w:t>
            </w:r>
            <w:proofErr w:type="gramStart"/>
            <w:r w:rsidRPr="005A0CBC">
              <w:rPr>
                <w:rFonts w:ascii="Times New Roman" w:eastAsia="標楷體" w:hAnsi="Times New Roman" w:hint="eastAsia"/>
                <w:color w:val="000000" w:themeColor="text1"/>
              </w:rPr>
              <w:t>研</w:t>
            </w:r>
            <w:proofErr w:type="gramEnd"/>
            <w:r w:rsidRPr="005A0CBC">
              <w:rPr>
                <w:rFonts w:ascii="Times New Roman" w:eastAsia="標楷體" w:hAnsi="Times New Roman" w:hint="eastAsia"/>
                <w:color w:val="000000" w:themeColor="text1"/>
              </w:rPr>
              <w:t>讀與分享</w:t>
            </w:r>
          </w:p>
          <w:p w14:paraId="5D19BCDA" w14:textId="0008F927" w:rsidR="005A0CBC" w:rsidRPr="005A0CBC" w:rsidRDefault="005A0CBC" w:rsidP="005A0CBC">
            <w:pPr>
              <w:ind w:left="252" w:hangingChars="105" w:hanging="252"/>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sidRPr="005A0CBC">
              <w:rPr>
                <w:rFonts w:ascii="Times New Roman" w:eastAsia="標楷體" w:hAnsi="Times New Roman" w:hint="eastAsia"/>
                <w:color w:val="000000" w:themeColor="text1"/>
              </w:rPr>
              <w:t>國中：專</w:t>
            </w:r>
            <w:proofErr w:type="gramStart"/>
            <w:r w:rsidRPr="005A0CBC">
              <w:rPr>
                <w:rFonts w:ascii="Times New Roman" w:eastAsia="標楷體" w:hAnsi="Times New Roman" w:hint="eastAsia"/>
                <w:color w:val="000000" w:themeColor="text1"/>
              </w:rPr>
              <w:t>書共讀與</w:t>
            </w:r>
            <w:proofErr w:type="gramEnd"/>
            <w:r w:rsidRPr="005A0CBC">
              <w:rPr>
                <w:rFonts w:ascii="Times New Roman" w:eastAsia="標楷體" w:hAnsi="Times New Roman" w:hint="eastAsia"/>
                <w:color w:val="000000" w:themeColor="text1"/>
              </w:rPr>
              <w:t>討論：</w:t>
            </w:r>
            <w:proofErr w:type="gramStart"/>
            <w:r w:rsidRPr="005A0CBC">
              <w:rPr>
                <w:rFonts w:ascii="Times New Roman" w:eastAsia="標楷體" w:hAnsi="Times New Roman" w:hint="eastAsia"/>
                <w:color w:val="000000" w:themeColor="text1"/>
              </w:rPr>
              <w:t>《</w:t>
            </w:r>
            <w:proofErr w:type="gramEnd"/>
            <w:r w:rsidRPr="005A0CBC">
              <w:rPr>
                <w:rFonts w:ascii="Times New Roman" w:eastAsia="標楷體" w:hAnsi="Times New Roman" w:hint="eastAsia"/>
                <w:color w:val="000000" w:themeColor="text1"/>
              </w:rPr>
              <w:t>專題探究教學力：跨</w:t>
            </w:r>
            <w:proofErr w:type="gramStart"/>
            <w:r w:rsidRPr="005A0CBC">
              <w:rPr>
                <w:rFonts w:ascii="Times New Roman" w:eastAsia="標楷體" w:hAnsi="Times New Roman" w:hint="eastAsia"/>
                <w:color w:val="000000" w:themeColor="text1"/>
              </w:rPr>
              <w:t>科</w:t>
            </w:r>
            <w:r w:rsidRPr="005A0CBC">
              <w:rPr>
                <w:rFonts w:ascii="Times New Roman" w:eastAsia="標楷體" w:hAnsi="Times New Roman" w:hint="eastAsia"/>
                <w:color w:val="000000" w:themeColor="text1"/>
              </w:rPr>
              <w:lastRenderedPageBreak/>
              <w:t>共備</w:t>
            </w:r>
            <w:proofErr w:type="gramEnd"/>
            <w:r w:rsidRPr="005A0CBC">
              <w:rPr>
                <w:rFonts w:ascii="Times New Roman" w:eastAsia="標楷體" w:hAnsi="Times New Roman" w:hint="eastAsia"/>
                <w:color w:val="000000" w:themeColor="text1"/>
              </w:rPr>
              <w:t xml:space="preserve">X </w:t>
            </w:r>
            <w:r w:rsidRPr="005A0CBC">
              <w:rPr>
                <w:rFonts w:ascii="Times New Roman" w:eastAsia="標楷體" w:hAnsi="Times New Roman" w:hint="eastAsia"/>
                <w:color w:val="000000" w:themeColor="text1"/>
              </w:rPr>
              <w:t>提問思考</w:t>
            </w:r>
            <w:r w:rsidRPr="005A0CBC">
              <w:rPr>
                <w:rFonts w:ascii="Times New Roman" w:eastAsia="標楷體" w:hAnsi="Times New Roman" w:hint="eastAsia"/>
                <w:color w:val="000000" w:themeColor="text1"/>
              </w:rPr>
              <w:t xml:space="preserve"> X </w:t>
            </w:r>
            <w:r w:rsidRPr="005A0CBC">
              <w:rPr>
                <w:rFonts w:ascii="Times New Roman" w:eastAsia="標楷體" w:hAnsi="Times New Roman" w:hint="eastAsia"/>
                <w:color w:val="000000" w:themeColor="text1"/>
              </w:rPr>
              <w:t>批判閱讀，啟動高層次思考</w:t>
            </w:r>
            <w:proofErr w:type="gramStart"/>
            <w:r w:rsidRPr="005A0CBC">
              <w:rPr>
                <w:rFonts w:ascii="Times New Roman" w:eastAsia="標楷體" w:hAnsi="Times New Roman" w:hint="eastAsia"/>
                <w:color w:val="000000" w:themeColor="text1"/>
              </w:rPr>
              <w:t>》</w:t>
            </w:r>
            <w:proofErr w:type="gramEnd"/>
          </w:p>
        </w:tc>
        <w:tc>
          <w:tcPr>
            <w:tcW w:w="926" w:type="dxa"/>
            <w:shd w:val="clear" w:color="auto" w:fill="auto"/>
            <w:vAlign w:val="center"/>
          </w:tcPr>
          <w:p w14:paraId="3F6ED621" w14:textId="5D0EE6AC" w:rsidR="005A0CBC" w:rsidRPr="005A0CBC" w:rsidRDefault="005A0CBC" w:rsidP="005A0CBC">
            <w:pPr>
              <w:tabs>
                <w:tab w:val="num" w:pos="2847"/>
              </w:tabs>
              <w:jc w:val="both"/>
              <w:rPr>
                <w:rFonts w:ascii="Times New Roman" w:eastAsia="標楷體" w:hAnsi="Times New Roman"/>
                <w:color w:val="000000" w:themeColor="text1"/>
                <w:sz w:val="22"/>
              </w:rPr>
            </w:pPr>
            <w:r>
              <w:rPr>
                <w:rFonts w:ascii="Times New Roman" w:eastAsia="標楷體" w:hAnsi="Times New Roman" w:hint="eastAsia"/>
                <w:color w:val="000000" w:themeColor="text1"/>
                <w:sz w:val="22"/>
              </w:rPr>
              <w:lastRenderedPageBreak/>
              <w:t>國中小</w:t>
            </w:r>
          </w:p>
        </w:tc>
      </w:tr>
      <w:tr w:rsidR="00C90E5C" w:rsidRPr="005C6F3C" w14:paraId="51861EEB" w14:textId="77777777" w:rsidTr="005D5706">
        <w:trPr>
          <w:trHeight w:val="476"/>
          <w:jc w:val="center"/>
        </w:trPr>
        <w:tc>
          <w:tcPr>
            <w:tcW w:w="1452" w:type="dxa"/>
            <w:shd w:val="clear" w:color="auto" w:fill="auto"/>
            <w:vAlign w:val="center"/>
          </w:tcPr>
          <w:p w14:paraId="79F0692C" w14:textId="334902E0" w:rsidR="00C90E5C" w:rsidRDefault="00C90E5C"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113</w:t>
            </w:r>
            <w:r>
              <w:rPr>
                <w:rFonts w:ascii="Times New Roman" w:eastAsia="標楷體" w:hAnsi="Times New Roman" w:hint="eastAsia"/>
                <w:color w:val="000000" w:themeColor="text1"/>
              </w:rPr>
              <w:t>年</w:t>
            </w:r>
            <w:r>
              <w:rPr>
                <w:rFonts w:ascii="Times New Roman" w:eastAsia="標楷體" w:hAnsi="Times New Roman" w:hint="eastAsia"/>
                <w:color w:val="000000" w:themeColor="text1"/>
              </w:rPr>
              <w:t>10</w:t>
            </w:r>
            <w:r>
              <w:rPr>
                <w:rFonts w:ascii="Times New Roman" w:eastAsia="標楷體" w:hAnsi="Times New Roman" w:hint="eastAsia"/>
                <w:color w:val="000000" w:themeColor="text1"/>
              </w:rPr>
              <w:t>月</w:t>
            </w:r>
            <w:r>
              <w:rPr>
                <w:rFonts w:ascii="Times New Roman" w:eastAsia="標楷體" w:hAnsi="Times New Roman" w:hint="eastAsia"/>
                <w:color w:val="000000" w:themeColor="text1"/>
              </w:rPr>
              <w:t>18</w:t>
            </w:r>
            <w:r>
              <w:rPr>
                <w:rFonts w:ascii="Times New Roman" w:eastAsia="標楷體" w:hAnsi="Times New Roman" w:hint="eastAsia"/>
                <w:color w:val="000000" w:themeColor="text1"/>
              </w:rPr>
              <w:t>日</w:t>
            </w:r>
          </w:p>
        </w:tc>
        <w:tc>
          <w:tcPr>
            <w:tcW w:w="1856" w:type="dxa"/>
            <w:shd w:val="clear" w:color="auto" w:fill="auto"/>
            <w:vAlign w:val="center"/>
          </w:tcPr>
          <w:p w14:paraId="16FFB1E0" w14:textId="711EF611" w:rsidR="00C90E5C" w:rsidRDefault="00C90E5C" w:rsidP="005A0CBC">
            <w:pPr>
              <w:tabs>
                <w:tab w:val="num" w:pos="2847"/>
              </w:tabs>
              <w:rPr>
                <w:rFonts w:ascii="Times New Roman" w:eastAsia="標楷體" w:hAnsi="Times New Roman"/>
                <w:color w:val="000000" w:themeColor="text1"/>
              </w:rPr>
            </w:pPr>
            <w:r w:rsidRPr="00C90E5C">
              <w:rPr>
                <w:rFonts w:ascii="Times New Roman" w:eastAsia="標楷體" w:hAnsi="Times New Roman" w:hint="eastAsia"/>
                <w:color w:val="000000" w:themeColor="text1"/>
              </w:rPr>
              <w:t>素養導向課室評量探究實作主題工作坊</w:t>
            </w:r>
          </w:p>
        </w:tc>
        <w:tc>
          <w:tcPr>
            <w:tcW w:w="5548" w:type="dxa"/>
            <w:shd w:val="clear" w:color="auto" w:fill="auto"/>
            <w:vAlign w:val="center"/>
          </w:tcPr>
          <w:p w14:paraId="366F6B2A" w14:textId="24986BD2" w:rsidR="00C90E5C" w:rsidRDefault="00C90E5C" w:rsidP="00C90E5C">
            <w:pPr>
              <w:ind w:left="194" w:hangingChars="81" w:hanging="194"/>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Pr>
                <w:rFonts w:ascii="Times New Roman" w:eastAsia="標楷體" w:hAnsi="Times New Roman" w:hint="eastAsia"/>
                <w:color w:val="000000" w:themeColor="text1"/>
              </w:rPr>
              <w:t>講師：李金鳳老師</w:t>
            </w:r>
          </w:p>
          <w:p w14:paraId="2547B911" w14:textId="0204EA64" w:rsidR="00C90E5C" w:rsidRPr="00C90E5C" w:rsidRDefault="00C90E5C" w:rsidP="00C90E5C">
            <w:pPr>
              <w:ind w:left="194" w:hangingChars="81" w:hanging="194"/>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參與人數：</w:t>
            </w:r>
            <w:r>
              <w:rPr>
                <w:rFonts w:ascii="Times New Roman" w:eastAsia="標楷體" w:hAnsi="Times New Roman" w:hint="eastAsia"/>
                <w:color w:val="000000" w:themeColor="text1"/>
              </w:rPr>
              <w:t>20</w:t>
            </w:r>
            <w:r>
              <w:rPr>
                <w:rFonts w:ascii="Times New Roman" w:eastAsia="標楷體" w:hAnsi="Times New Roman" w:hint="eastAsia"/>
                <w:color w:val="000000" w:themeColor="text1"/>
              </w:rPr>
              <w:t>人</w:t>
            </w:r>
          </w:p>
          <w:p w14:paraId="51B3FCB7" w14:textId="09B9BAA4" w:rsidR="00C90E5C" w:rsidRDefault="00C90E5C" w:rsidP="00C90E5C">
            <w:pPr>
              <w:ind w:left="194" w:hangingChars="81" w:hanging="194"/>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Pr>
                <w:rFonts w:ascii="Times New Roman" w:eastAsia="標楷體" w:hAnsi="Times New Roman" w:hint="eastAsia"/>
                <w:color w:val="000000" w:themeColor="text1"/>
              </w:rPr>
              <w:t>課程內容</w:t>
            </w:r>
            <w:r w:rsidR="00881617">
              <w:rPr>
                <w:rFonts w:ascii="Times New Roman" w:eastAsia="標楷體" w:hAnsi="Times New Roman" w:hint="eastAsia"/>
                <w:color w:val="000000" w:themeColor="text1"/>
              </w:rPr>
              <w:t>與實施方式</w:t>
            </w:r>
            <w:r>
              <w:rPr>
                <w:rFonts w:ascii="Times New Roman" w:eastAsia="標楷體" w:hAnsi="Times New Roman" w:hint="eastAsia"/>
                <w:color w:val="000000" w:themeColor="text1"/>
              </w:rPr>
              <w:t>：</w:t>
            </w:r>
            <w:r w:rsidRPr="00C90E5C">
              <w:rPr>
                <w:rFonts w:ascii="Times New Roman" w:eastAsia="標楷體" w:hAnsi="Times New Roman" w:hint="eastAsia"/>
                <w:color w:val="000000" w:themeColor="text1"/>
              </w:rPr>
              <w:t>講師</w:t>
            </w:r>
            <w:r w:rsidR="00881617">
              <w:rPr>
                <w:rFonts w:ascii="Times New Roman" w:eastAsia="標楷體" w:hAnsi="Times New Roman" w:hint="eastAsia"/>
                <w:color w:val="000000" w:themeColor="text1"/>
              </w:rPr>
              <w:t>以講述法</w:t>
            </w:r>
            <w:r w:rsidRPr="00C90E5C">
              <w:rPr>
                <w:rFonts w:ascii="Times New Roman" w:eastAsia="標楷體" w:hAnsi="Times New Roman" w:hint="eastAsia"/>
                <w:color w:val="000000" w:themeColor="text1"/>
              </w:rPr>
              <w:t>介紹素養導向探究與實作教學的重要性、核心概念以及課室評量工具的基本原理，並提供實際示例分析及討論。</w:t>
            </w:r>
            <w:r>
              <w:rPr>
                <w:rFonts w:ascii="Times New Roman" w:eastAsia="標楷體" w:hAnsi="Times New Roman" w:hint="eastAsia"/>
                <w:color w:val="000000" w:themeColor="text1"/>
              </w:rPr>
              <w:t>另</w:t>
            </w:r>
            <w:r w:rsidR="00881617">
              <w:rPr>
                <w:rFonts w:ascii="Times New Roman" w:eastAsia="標楷體" w:hAnsi="Times New Roman" w:hint="eastAsia"/>
                <w:color w:val="000000" w:themeColor="text1"/>
              </w:rPr>
              <w:t>透過</w:t>
            </w:r>
            <w:r w:rsidRPr="00C90E5C">
              <w:rPr>
                <w:rFonts w:ascii="Times New Roman" w:eastAsia="標楷體" w:hAnsi="Times New Roman" w:hint="eastAsia"/>
                <w:color w:val="000000" w:themeColor="text1"/>
              </w:rPr>
              <w:t>分組合作</w:t>
            </w:r>
            <w:r>
              <w:rPr>
                <w:rFonts w:ascii="Times New Roman" w:eastAsia="標楷體" w:hAnsi="Times New Roman" w:hint="eastAsia"/>
                <w:color w:val="000000" w:themeColor="text1"/>
              </w:rPr>
              <w:t>模式，將</w:t>
            </w:r>
            <w:r w:rsidRPr="00C90E5C">
              <w:rPr>
                <w:rFonts w:ascii="Times New Roman" w:eastAsia="標楷體" w:hAnsi="Times New Roman" w:hint="eastAsia"/>
                <w:color w:val="000000" w:themeColor="text1"/>
              </w:rPr>
              <w:t>學員分為若干組別，共同討論並設計或修改素養導向探究實作課室評量工具，並進行互相分享與回饋。</w:t>
            </w:r>
          </w:p>
          <w:p w14:paraId="7F243046" w14:textId="77777777" w:rsidR="00C90E5C" w:rsidRDefault="00C90E5C" w:rsidP="00C90E5C">
            <w:pPr>
              <w:ind w:left="194" w:hangingChars="81" w:hanging="194"/>
              <w:jc w:val="both"/>
              <w:rPr>
                <w:rFonts w:ascii="Times New Roman" w:eastAsia="標楷體" w:hAnsi="Times New Roman"/>
                <w:color w:val="000000" w:themeColor="text1"/>
              </w:rPr>
            </w:pPr>
            <w:r>
              <w:rPr>
                <w:rFonts w:ascii="Times New Roman" w:eastAsia="標楷體" w:hAnsi="Times New Roman" w:hint="eastAsia"/>
                <w:color w:val="000000" w:themeColor="text1"/>
              </w:rPr>
              <w:t>4.</w:t>
            </w:r>
            <w:r>
              <w:rPr>
                <w:rFonts w:ascii="Times New Roman" w:eastAsia="標楷體" w:hAnsi="Times New Roman" w:hint="eastAsia"/>
                <w:color w:val="000000" w:themeColor="text1"/>
              </w:rPr>
              <w:t>省思建議：</w:t>
            </w:r>
          </w:p>
          <w:p w14:paraId="0CAAE471" w14:textId="77777777" w:rsidR="00C90E5C" w:rsidRDefault="00C90E5C" w:rsidP="00C90E5C">
            <w:pPr>
              <w:ind w:left="264" w:hangingChars="110" w:hanging="264"/>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Pr>
                <w:rFonts w:ascii="Times New Roman" w:eastAsia="標楷體" w:hAnsi="Times New Roman" w:hint="eastAsia"/>
                <w:color w:val="000000" w:themeColor="text1"/>
              </w:rPr>
              <w:t>講師以國中教育會考試題及相關分析數據為題材，貼近國中教學現場需求，教師均反應課程具實用性。</w:t>
            </w:r>
          </w:p>
          <w:p w14:paraId="6A579FA3" w14:textId="3B4C5675" w:rsidR="00C90E5C" w:rsidRPr="00C90E5C" w:rsidRDefault="00C90E5C" w:rsidP="00C90E5C">
            <w:pPr>
              <w:ind w:left="264" w:hangingChars="110" w:hanging="264"/>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講師無私分享自己設計之教學講義，教師得以以較為省力的方式將研習所得運用在教學現場。</w:t>
            </w:r>
          </w:p>
        </w:tc>
        <w:tc>
          <w:tcPr>
            <w:tcW w:w="926" w:type="dxa"/>
            <w:shd w:val="clear" w:color="auto" w:fill="auto"/>
            <w:vAlign w:val="center"/>
          </w:tcPr>
          <w:p w14:paraId="3E941212" w14:textId="3C94E768" w:rsidR="00C90E5C" w:rsidRDefault="00C90E5C" w:rsidP="005A0CBC">
            <w:pPr>
              <w:tabs>
                <w:tab w:val="num" w:pos="2847"/>
              </w:tabs>
              <w:jc w:val="both"/>
              <w:rPr>
                <w:rFonts w:ascii="Times New Roman" w:eastAsia="標楷體" w:hAnsi="Times New Roman"/>
                <w:color w:val="000000" w:themeColor="text1"/>
                <w:sz w:val="22"/>
              </w:rPr>
            </w:pPr>
            <w:r>
              <w:rPr>
                <w:rFonts w:ascii="Times New Roman" w:eastAsia="標楷體" w:hAnsi="Times New Roman" w:hint="eastAsia"/>
                <w:color w:val="000000" w:themeColor="text1"/>
                <w:sz w:val="22"/>
              </w:rPr>
              <w:t>國中組</w:t>
            </w:r>
          </w:p>
        </w:tc>
      </w:tr>
      <w:tr w:rsidR="005A0CBC" w:rsidRPr="005C6F3C" w14:paraId="72838290" w14:textId="77777777" w:rsidTr="005D5706">
        <w:trPr>
          <w:trHeight w:val="476"/>
          <w:jc w:val="center"/>
        </w:trPr>
        <w:tc>
          <w:tcPr>
            <w:tcW w:w="1452" w:type="dxa"/>
            <w:shd w:val="clear" w:color="auto" w:fill="auto"/>
            <w:vAlign w:val="center"/>
          </w:tcPr>
          <w:p w14:paraId="7F39EF25" w14:textId="45C3AD5C" w:rsidR="005A0CBC" w:rsidRPr="005A0CBC" w:rsidRDefault="005A0CBC" w:rsidP="005A0CBC">
            <w:pPr>
              <w:tabs>
                <w:tab w:val="num" w:pos="2847"/>
              </w:tabs>
              <w:rPr>
                <w:rFonts w:ascii="Times New Roman" w:eastAsia="標楷體" w:hAnsi="Times New Roman"/>
                <w:color w:val="000000" w:themeColor="text1"/>
              </w:rPr>
            </w:pPr>
            <w:r w:rsidRPr="005A0CBC">
              <w:rPr>
                <w:rFonts w:ascii="Times New Roman" w:eastAsia="標楷體" w:hAnsi="Times New Roman"/>
                <w:color w:val="000000" w:themeColor="text1"/>
              </w:rPr>
              <w:t>113</w:t>
            </w:r>
            <w:r w:rsidRPr="005A0CBC">
              <w:rPr>
                <w:rFonts w:ascii="Times New Roman" w:eastAsia="標楷體" w:hAnsi="Times New Roman"/>
                <w:color w:val="000000" w:themeColor="text1"/>
              </w:rPr>
              <w:t>年</w:t>
            </w:r>
            <w:r w:rsidRPr="005A0CBC">
              <w:rPr>
                <w:rFonts w:ascii="Times New Roman" w:eastAsia="標楷體" w:hAnsi="Times New Roman"/>
                <w:color w:val="000000" w:themeColor="text1"/>
              </w:rPr>
              <w:t>10</w:t>
            </w:r>
            <w:r w:rsidRPr="005A0CBC">
              <w:rPr>
                <w:rFonts w:ascii="Times New Roman" w:eastAsia="標楷體" w:hAnsi="Times New Roman"/>
                <w:color w:val="000000" w:themeColor="text1"/>
              </w:rPr>
              <w:t>月</w:t>
            </w:r>
            <w:r w:rsidRPr="005A0CBC">
              <w:rPr>
                <w:rFonts w:ascii="Times New Roman" w:eastAsia="標楷體" w:hAnsi="Times New Roman"/>
                <w:color w:val="000000" w:themeColor="text1"/>
              </w:rPr>
              <w:t>18</w:t>
            </w:r>
            <w:r w:rsidRPr="005A0CBC">
              <w:rPr>
                <w:rFonts w:ascii="Times New Roman" w:eastAsia="標楷體" w:hAnsi="Times New Roman"/>
                <w:color w:val="000000" w:themeColor="text1"/>
              </w:rPr>
              <w:t>日</w:t>
            </w:r>
          </w:p>
        </w:tc>
        <w:tc>
          <w:tcPr>
            <w:tcW w:w="1856" w:type="dxa"/>
            <w:shd w:val="clear" w:color="auto" w:fill="auto"/>
            <w:vAlign w:val="center"/>
          </w:tcPr>
          <w:p w14:paraId="6C9868FB" w14:textId="7EDE6DB9" w:rsidR="005A0CBC" w:rsidRPr="005A0CBC" w:rsidRDefault="005A0CBC" w:rsidP="005A0CBC">
            <w:pPr>
              <w:tabs>
                <w:tab w:val="num" w:pos="2847"/>
              </w:tabs>
              <w:rPr>
                <w:rFonts w:ascii="Times New Roman" w:eastAsia="標楷體" w:hAnsi="Times New Roman"/>
                <w:color w:val="000000" w:themeColor="text1"/>
              </w:rPr>
            </w:pPr>
            <w:r w:rsidRPr="005A0CBC">
              <w:rPr>
                <w:rFonts w:ascii="Times New Roman" w:eastAsia="標楷體" w:hAnsi="Times New Roman"/>
                <w:color w:val="000000" w:themeColor="text1"/>
              </w:rPr>
              <w:t>素養導向課室評量探究實作主題工作坊計畫</w:t>
            </w:r>
          </w:p>
        </w:tc>
        <w:tc>
          <w:tcPr>
            <w:tcW w:w="5548" w:type="dxa"/>
            <w:shd w:val="clear" w:color="auto" w:fill="auto"/>
            <w:vAlign w:val="center"/>
          </w:tcPr>
          <w:p w14:paraId="3624411A" w14:textId="77777777" w:rsidR="005A0CBC" w:rsidRPr="005A0CBC" w:rsidRDefault="005A0CBC" w:rsidP="005A0CBC">
            <w:pPr>
              <w:pStyle w:val="af2"/>
              <w:jc w:val="both"/>
              <w:rPr>
                <w:rFonts w:ascii="Times New Roman" w:eastAsia="標楷體" w:hAnsi="Times New Roman"/>
                <w:color w:val="000000" w:themeColor="text1"/>
              </w:rPr>
            </w:pPr>
            <w:r w:rsidRPr="005A0CBC">
              <w:rPr>
                <w:rFonts w:ascii="Times New Roman" w:eastAsia="標楷體" w:hAnsi="Times New Roman"/>
                <w:color w:val="000000" w:themeColor="text1"/>
              </w:rPr>
              <w:t>1.</w:t>
            </w:r>
            <w:r w:rsidRPr="005A0CBC">
              <w:rPr>
                <w:rFonts w:ascii="Times New Roman" w:eastAsia="標楷體" w:hAnsi="Times New Roman"/>
                <w:color w:val="000000" w:themeColor="text1"/>
              </w:rPr>
              <w:t>講師：陳香吟</w:t>
            </w:r>
          </w:p>
          <w:p w14:paraId="27E255B1" w14:textId="77777777" w:rsidR="005A0CBC" w:rsidRPr="005A0CBC" w:rsidRDefault="005A0CBC" w:rsidP="005A0CBC">
            <w:pPr>
              <w:pStyle w:val="af2"/>
              <w:jc w:val="both"/>
              <w:rPr>
                <w:rFonts w:ascii="Times New Roman" w:eastAsia="標楷體" w:hAnsi="Times New Roman"/>
                <w:color w:val="000000" w:themeColor="text1"/>
              </w:rPr>
            </w:pPr>
            <w:r w:rsidRPr="005A0CBC">
              <w:rPr>
                <w:rFonts w:ascii="Times New Roman" w:eastAsia="標楷體" w:hAnsi="Times New Roman"/>
                <w:color w:val="000000" w:themeColor="text1"/>
              </w:rPr>
              <w:t>2.</w:t>
            </w:r>
            <w:r w:rsidRPr="005A0CBC">
              <w:rPr>
                <w:rFonts w:ascii="Times New Roman" w:eastAsia="標楷體" w:hAnsi="Times New Roman"/>
                <w:color w:val="000000" w:themeColor="text1"/>
              </w:rPr>
              <w:t>參與人數：</w:t>
            </w:r>
            <w:r w:rsidRPr="005A0CBC">
              <w:rPr>
                <w:rFonts w:ascii="Times New Roman" w:eastAsia="標楷體" w:hAnsi="Times New Roman"/>
                <w:color w:val="000000" w:themeColor="text1"/>
              </w:rPr>
              <w:t>10</w:t>
            </w:r>
            <w:r w:rsidRPr="005A0CBC">
              <w:rPr>
                <w:rFonts w:ascii="Times New Roman" w:eastAsia="標楷體" w:hAnsi="Times New Roman"/>
                <w:color w:val="000000" w:themeColor="text1"/>
              </w:rPr>
              <w:t>人</w:t>
            </w:r>
          </w:p>
          <w:p w14:paraId="30FE3993" w14:textId="77777777" w:rsidR="005A0CBC" w:rsidRPr="005A0CBC" w:rsidRDefault="005A0CBC" w:rsidP="005A0CBC">
            <w:pPr>
              <w:ind w:left="266" w:hanging="266"/>
              <w:jc w:val="both"/>
              <w:rPr>
                <w:rFonts w:ascii="Times New Roman" w:eastAsia="標楷體" w:hAnsi="Times New Roman"/>
                <w:color w:val="000000" w:themeColor="text1"/>
              </w:rPr>
            </w:pPr>
            <w:r w:rsidRPr="005A0CBC">
              <w:rPr>
                <w:rFonts w:ascii="Times New Roman" w:eastAsia="標楷體" w:hAnsi="Times New Roman"/>
                <w:color w:val="000000" w:themeColor="text1"/>
              </w:rPr>
              <w:t>3.</w:t>
            </w:r>
            <w:r w:rsidRPr="005A0CBC">
              <w:rPr>
                <w:rFonts w:ascii="Times New Roman" w:eastAsia="標楷體" w:hAnsi="Times New Roman"/>
                <w:color w:val="000000" w:themeColor="text1"/>
              </w:rPr>
              <w:t>課程內容及目標：提升教師對素養導向探究與實作教學的認識與瞭解，促進教學實踐中的創新及進步；增強教師對於課室評量工具的運用能力，提高教學評量的準確性及有效性。</w:t>
            </w:r>
          </w:p>
          <w:p w14:paraId="2E005FD8" w14:textId="5B9C7A5E" w:rsidR="005A0CBC" w:rsidRPr="005A0CBC" w:rsidRDefault="005A0CBC" w:rsidP="005A0CBC">
            <w:pPr>
              <w:ind w:left="194" w:hangingChars="81" w:hanging="194"/>
              <w:jc w:val="both"/>
              <w:rPr>
                <w:rFonts w:ascii="Times New Roman" w:eastAsia="標楷體" w:hAnsi="Times New Roman"/>
                <w:color w:val="000000" w:themeColor="text1"/>
              </w:rPr>
            </w:pPr>
            <w:r w:rsidRPr="005A0CBC">
              <w:rPr>
                <w:rFonts w:ascii="Times New Roman" w:eastAsia="標楷體" w:hAnsi="Times New Roman"/>
                <w:color w:val="000000" w:themeColor="text1"/>
              </w:rPr>
              <w:t>4.</w:t>
            </w:r>
            <w:r w:rsidRPr="005A0CBC">
              <w:rPr>
                <w:rFonts w:ascii="Times New Roman" w:eastAsia="標楷體" w:hAnsi="Times New Roman"/>
                <w:color w:val="000000" w:themeColor="text1"/>
              </w:rPr>
              <w:t>省思建議：實作深化理解</w:t>
            </w:r>
            <w:r w:rsidR="00C90E5C">
              <w:rPr>
                <w:rFonts w:ascii="Times New Roman" w:eastAsia="標楷體" w:hAnsi="Times New Roman" w:hint="eastAsia"/>
                <w:color w:val="000000" w:themeColor="text1"/>
              </w:rPr>
              <w:t>，</w:t>
            </w:r>
            <w:r w:rsidRPr="005A0CBC">
              <w:rPr>
                <w:rFonts w:ascii="Times New Roman" w:eastAsia="標楷體" w:hAnsi="Times New Roman"/>
                <w:color w:val="000000" w:themeColor="text1"/>
              </w:rPr>
              <w:t>體驗「馬偕來台的影響」主題，學習引導學生發現問題、協作解決。評量扣合素養：</w:t>
            </w:r>
            <w:r w:rsidRPr="005A0CBC">
              <w:rPr>
                <w:rFonts w:ascii="Times New Roman" w:eastAsia="標楷體" w:hAnsi="Times New Roman"/>
                <w:color w:val="000000" w:themeColor="text1"/>
              </w:rPr>
              <w:t xml:space="preserve"> </w:t>
            </w:r>
            <w:r w:rsidRPr="005A0CBC">
              <w:rPr>
                <w:rFonts w:ascii="Times New Roman" w:eastAsia="標楷體" w:hAnsi="Times New Roman"/>
                <w:color w:val="000000" w:themeColor="text1"/>
              </w:rPr>
              <w:t>反思傳統評量，未來將設計評估高層次思考的多元評量任務。教學仍需持續精進，以學生為中心，將探究融入教學，推廣素養導向評量，培養公民素養。</w:t>
            </w:r>
          </w:p>
        </w:tc>
        <w:tc>
          <w:tcPr>
            <w:tcW w:w="926" w:type="dxa"/>
            <w:shd w:val="clear" w:color="auto" w:fill="auto"/>
            <w:vAlign w:val="center"/>
          </w:tcPr>
          <w:p w14:paraId="5F69A248" w14:textId="4FA17F2F" w:rsidR="005A0CBC" w:rsidRPr="005A0CBC" w:rsidRDefault="005A0CBC" w:rsidP="005A0CBC">
            <w:pPr>
              <w:tabs>
                <w:tab w:val="num" w:pos="2847"/>
              </w:tabs>
              <w:jc w:val="both"/>
              <w:rPr>
                <w:rFonts w:ascii="Times New Roman" w:eastAsia="標楷體" w:hAnsi="Times New Roman"/>
                <w:color w:val="000000" w:themeColor="text1"/>
                <w:sz w:val="22"/>
              </w:rPr>
            </w:pPr>
            <w:r w:rsidRPr="005A0CBC">
              <w:rPr>
                <w:rFonts w:ascii="Times New Roman" w:eastAsia="標楷體" w:hAnsi="Times New Roman"/>
                <w:color w:val="000000" w:themeColor="text1"/>
                <w:sz w:val="22"/>
              </w:rPr>
              <w:t>國小組</w:t>
            </w:r>
          </w:p>
        </w:tc>
      </w:tr>
      <w:tr w:rsidR="00881617" w:rsidRPr="005C6F3C" w14:paraId="15850A59" w14:textId="77777777" w:rsidTr="005D5706">
        <w:trPr>
          <w:trHeight w:val="476"/>
          <w:jc w:val="center"/>
        </w:trPr>
        <w:tc>
          <w:tcPr>
            <w:tcW w:w="1452" w:type="dxa"/>
            <w:shd w:val="clear" w:color="auto" w:fill="auto"/>
            <w:vAlign w:val="center"/>
          </w:tcPr>
          <w:p w14:paraId="49C7BDF0" w14:textId="216C4C77" w:rsidR="00881617" w:rsidRPr="00881617" w:rsidRDefault="00881617" w:rsidP="00881617">
            <w:pPr>
              <w:tabs>
                <w:tab w:val="num" w:pos="2847"/>
              </w:tabs>
              <w:rPr>
                <w:rFonts w:ascii="Times New Roman" w:eastAsia="標楷體" w:hAnsi="Times New Roman"/>
                <w:color w:val="000000" w:themeColor="text1"/>
              </w:rPr>
            </w:pPr>
            <w:r w:rsidRPr="00881617">
              <w:rPr>
                <w:rFonts w:ascii="Times New Roman" w:eastAsia="標楷體" w:hAnsi="Times New Roman"/>
                <w:color w:val="000000" w:themeColor="text1"/>
              </w:rPr>
              <w:t>113</w:t>
            </w:r>
            <w:r w:rsidRPr="00881617">
              <w:rPr>
                <w:rFonts w:ascii="Times New Roman" w:eastAsia="標楷體" w:hAnsi="Times New Roman"/>
                <w:color w:val="000000" w:themeColor="text1"/>
              </w:rPr>
              <w:t>年</w:t>
            </w:r>
            <w:r w:rsidRPr="00881617">
              <w:rPr>
                <w:rFonts w:ascii="Times New Roman" w:eastAsia="標楷體" w:hAnsi="Times New Roman"/>
                <w:color w:val="000000" w:themeColor="text1"/>
              </w:rPr>
              <w:t>11</w:t>
            </w:r>
            <w:r w:rsidRPr="00881617">
              <w:rPr>
                <w:rFonts w:ascii="Times New Roman" w:eastAsia="標楷體" w:hAnsi="Times New Roman"/>
                <w:color w:val="000000" w:themeColor="text1"/>
              </w:rPr>
              <w:t>月</w:t>
            </w:r>
            <w:r w:rsidRPr="00881617">
              <w:rPr>
                <w:rFonts w:ascii="Times New Roman" w:eastAsia="標楷體" w:hAnsi="Times New Roman"/>
                <w:color w:val="000000" w:themeColor="text1"/>
              </w:rPr>
              <w:t>13</w:t>
            </w:r>
            <w:r w:rsidRPr="00881617">
              <w:rPr>
                <w:rFonts w:ascii="Times New Roman" w:eastAsia="標楷體" w:hAnsi="Times New Roman"/>
                <w:color w:val="000000" w:themeColor="text1"/>
              </w:rPr>
              <w:t>日</w:t>
            </w:r>
          </w:p>
        </w:tc>
        <w:tc>
          <w:tcPr>
            <w:tcW w:w="1856" w:type="dxa"/>
            <w:shd w:val="clear" w:color="auto" w:fill="auto"/>
            <w:vAlign w:val="center"/>
          </w:tcPr>
          <w:p w14:paraId="0ECE69FF" w14:textId="52BE411A" w:rsidR="00881617" w:rsidRPr="00881617" w:rsidRDefault="00881617" w:rsidP="00881617">
            <w:pPr>
              <w:tabs>
                <w:tab w:val="num" w:pos="2847"/>
              </w:tabs>
              <w:rPr>
                <w:rFonts w:ascii="Times New Roman" w:eastAsia="標楷體" w:hAnsi="Times New Roman"/>
                <w:color w:val="000000" w:themeColor="text1"/>
              </w:rPr>
            </w:pPr>
            <w:r w:rsidRPr="00881617">
              <w:rPr>
                <w:rFonts w:ascii="Times New Roman" w:eastAsia="標楷體" w:hAnsi="Times New Roman"/>
                <w:color w:val="000000" w:themeColor="text1"/>
              </w:rPr>
              <w:t>到校服務及公開</w:t>
            </w:r>
            <w:proofErr w:type="gramStart"/>
            <w:r w:rsidRPr="00881617">
              <w:rPr>
                <w:rFonts w:ascii="Times New Roman" w:eastAsia="標楷體" w:hAnsi="Times New Roman"/>
                <w:color w:val="000000" w:themeColor="text1"/>
              </w:rPr>
              <w:t>觀議課</w:t>
            </w:r>
            <w:proofErr w:type="gramEnd"/>
          </w:p>
        </w:tc>
        <w:tc>
          <w:tcPr>
            <w:tcW w:w="5548" w:type="dxa"/>
            <w:shd w:val="clear" w:color="auto" w:fill="auto"/>
            <w:vAlign w:val="center"/>
          </w:tcPr>
          <w:p w14:paraId="67D47469" w14:textId="77777777" w:rsidR="00881617" w:rsidRPr="00881617" w:rsidRDefault="00881617" w:rsidP="00881617">
            <w:pPr>
              <w:pBdr>
                <w:top w:val="nil"/>
                <w:left w:val="nil"/>
                <w:bottom w:val="nil"/>
                <w:right w:val="nil"/>
                <w:between w:val="nil"/>
              </w:pBdr>
              <w:ind w:left="266" w:hanging="266"/>
              <w:jc w:val="both"/>
              <w:rPr>
                <w:rFonts w:ascii="Times New Roman" w:eastAsia="標楷體" w:hAnsi="Times New Roman"/>
                <w:color w:val="000000" w:themeColor="text1"/>
              </w:rPr>
            </w:pPr>
            <w:r w:rsidRPr="00881617">
              <w:rPr>
                <w:rFonts w:ascii="Times New Roman" w:eastAsia="標楷體" w:hAnsi="Times New Roman"/>
                <w:color w:val="000000" w:themeColor="text1"/>
              </w:rPr>
              <w:t>1.</w:t>
            </w:r>
            <w:r w:rsidRPr="00881617">
              <w:rPr>
                <w:rFonts w:ascii="Times New Roman" w:eastAsia="標楷體" w:hAnsi="Times New Roman"/>
                <w:color w:val="000000" w:themeColor="text1"/>
              </w:rPr>
              <w:t>講師：余政賢</w:t>
            </w:r>
          </w:p>
          <w:p w14:paraId="5C82C48C" w14:textId="77777777" w:rsidR="00881617" w:rsidRPr="00881617" w:rsidRDefault="00881617" w:rsidP="00881617">
            <w:pPr>
              <w:pBdr>
                <w:top w:val="nil"/>
                <w:left w:val="nil"/>
                <w:bottom w:val="nil"/>
                <w:right w:val="nil"/>
                <w:between w:val="nil"/>
              </w:pBdr>
              <w:ind w:left="266" w:hanging="266"/>
              <w:jc w:val="both"/>
              <w:rPr>
                <w:rFonts w:ascii="Times New Roman" w:eastAsia="標楷體" w:hAnsi="Times New Roman"/>
                <w:color w:val="000000" w:themeColor="text1"/>
              </w:rPr>
            </w:pPr>
            <w:r w:rsidRPr="00881617">
              <w:rPr>
                <w:rFonts w:ascii="Times New Roman" w:eastAsia="標楷體" w:hAnsi="Times New Roman"/>
                <w:color w:val="000000" w:themeColor="text1"/>
              </w:rPr>
              <w:t>2.</w:t>
            </w:r>
            <w:r w:rsidRPr="00881617">
              <w:rPr>
                <w:rFonts w:ascii="Times New Roman" w:eastAsia="標楷體" w:hAnsi="Times New Roman"/>
                <w:color w:val="000000" w:themeColor="text1"/>
              </w:rPr>
              <w:t>參與人數：</w:t>
            </w:r>
            <w:r w:rsidRPr="00881617">
              <w:rPr>
                <w:rFonts w:ascii="Times New Roman" w:eastAsia="標楷體" w:hAnsi="Times New Roman"/>
                <w:color w:val="000000" w:themeColor="text1"/>
              </w:rPr>
              <w:t>22</w:t>
            </w:r>
            <w:r w:rsidRPr="00881617">
              <w:rPr>
                <w:rFonts w:ascii="Times New Roman" w:eastAsia="標楷體" w:hAnsi="Times New Roman"/>
                <w:color w:val="000000" w:themeColor="text1"/>
              </w:rPr>
              <w:t>人</w:t>
            </w:r>
          </w:p>
          <w:p w14:paraId="1FBB17FC" w14:textId="77777777" w:rsidR="00881617" w:rsidRPr="00881617" w:rsidRDefault="00881617" w:rsidP="00881617">
            <w:pPr>
              <w:pBdr>
                <w:top w:val="nil"/>
                <w:left w:val="nil"/>
                <w:bottom w:val="nil"/>
                <w:right w:val="nil"/>
                <w:between w:val="nil"/>
              </w:pBdr>
              <w:ind w:left="266" w:hanging="266"/>
              <w:jc w:val="both"/>
              <w:rPr>
                <w:rFonts w:ascii="Times New Roman" w:eastAsia="標楷體" w:hAnsi="Times New Roman"/>
                <w:color w:val="000000" w:themeColor="text1"/>
              </w:rPr>
            </w:pPr>
            <w:r w:rsidRPr="00881617">
              <w:rPr>
                <w:rFonts w:ascii="Times New Roman" w:eastAsia="標楷體" w:hAnsi="Times New Roman"/>
                <w:color w:val="000000" w:themeColor="text1"/>
              </w:rPr>
              <w:t>3.</w:t>
            </w:r>
            <w:r w:rsidRPr="00881617">
              <w:rPr>
                <w:rFonts w:ascii="Times New Roman" w:eastAsia="標楷體" w:hAnsi="Times New Roman"/>
                <w:color w:val="000000" w:themeColor="text1"/>
              </w:rPr>
              <w:t>課程內容及目標：透過公開</w:t>
            </w:r>
            <w:proofErr w:type="gramStart"/>
            <w:r w:rsidRPr="00881617">
              <w:rPr>
                <w:rFonts w:ascii="Times New Roman" w:eastAsia="標楷體" w:hAnsi="Times New Roman"/>
                <w:color w:val="000000" w:themeColor="text1"/>
              </w:rPr>
              <w:t>觀議課</w:t>
            </w:r>
            <w:proofErr w:type="gramEnd"/>
            <w:r w:rsidRPr="00881617">
              <w:rPr>
                <w:rFonts w:ascii="Times New Roman" w:eastAsia="標楷體" w:hAnsi="Times New Roman"/>
                <w:color w:val="000000" w:themeColor="text1"/>
              </w:rPr>
              <w:t>增進師生共學成效，學習教師課堂教學技巧，以強化差異化教學認知與技能。</w:t>
            </w:r>
          </w:p>
          <w:p w14:paraId="1FC50BE5" w14:textId="6793F251" w:rsidR="00881617" w:rsidRPr="00881617" w:rsidRDefault="00881617" w:rsidP="00881617">
            <w:pPr>
              <w:pStyle w:val="af2"/>
              <w:ind w:left="180" w:hangingChars="75" w:hanging="180"/>
              <w:jc w:val="both"/>
              <w:rPr>
                <w:rFonts w:ascii="Times New Roman" w:eastAsia="標楷體" w:hAnsi="Times New Roman"/>
                <w:color w:val="000000" w:themeColor="text1"/>
              </w:rPr>
            </w:pPr>
            <w:r w:rsidRPr="00881617">
              <w:rPr>
                <w:rFonts w:ascii="Times New Roman" w:eastAsia="標楷體" w:hAnsi="Times New Roman"/>
                <w:color w:val="000000" w:themeColor="text1"/>
              </w:rPr>
              <w:t>4.</w:t>
            </w:r>
            <w:r w:rsidRPr="00881617">
              <w:rPr>
                <w:rFonts w:ascii="Times New Roman" w:eastAsia="標楷體" w:hAnsi="Times New Roman"/>
                <w:color w:val="000000" w:themeColor="text1"/>
              </w:rPr>
              <w:t>省思建議：公開</w:t>
            </w:r>
            <w:proofErr w:type="gramStart"/>
            <w:r w:rsidRPr="00881617">
              <w:rPr>
                <w:rFonts w:ascii="Times New Roman" w:eastAsia="標楷體" w:hAnsi="Times New Roman"/>
                <w:color w:val="000000" w:themeColor="text1"/>
              </w:rPr>
              <w:t>觀議課</w:t>
            </w:r>
            <w:proofErr w:type="gramEnd"/>
            <w:r w:rsidRPr="00881617">
              <w:rPr>
                <w:rFonts w:ascii="Times New Roman" w:eastAsia="標楷體" w:hAnsi="Times New Roman"/>
                <w:color w:val="000000" w:themeColor="text1"/>
              </w:rPr>
              <w:t>的部分研習符合現場老師教學需求，唯授課學校與班級需協調課</w:t>
            </w:r>
            <w:proofErr w:type="gramStart"/>
            <w:r w:rsidRPr="00881617">
              <w:rPr>
                <w:rFonts w:ascii="Times New Roman" w:eastAsia="標楷體" w:hAnsi="Times New Roman"/>
                <w:color w:val="000000" w:themeColor="text1"/>
              </w:rPr>
              <w:t>務</w:t>
            </w:r>
            <w:proofErr w:type="gramEnd"/>
            <w:r w:rsidRPr="00881617">
              <w:rPr>
                <w:rFonts w:ascii="Times New Roman" w:eastAsia="標楷體" w:hAnsi="Times New Roman"/>
                <w:color w:val="000000" w:themeColor="text1"/>
              </w:rPr>
              <w:t>、配合事項等，完成一場輔導員</w:t>
            </w:r>
            <w:proofErr w:type="gramStart"/>
            <w:r w:rsidRPr="00881617">
              <w:rPr>
                <w:rFonts w:ascii="Times New Roman" w:eastAsia="標楷體" w:hAnsi="Times New Roman"/>
                <w:color w:val="000000" w:themeColor="text1"/>
              </w:rPr>
              <w:t>到校公開課</w:t>
            </w:r>
            <w:proofErr w:type="gramEnd"/>
            <w:r w:rsidRPr="00881617">
              <w:rPr>
                <w:rFonts w:ascii="Times New Roman" w:eastAsia="標楷體" w:hAnsi="Times New Roman"/>
                <w:color w:val="000000" w:themeColor="text1"/>
              </w:rPr>
              <w:t>示範需要多項協調事務才可進行，期許本縣輔導員能踴躍進行現場公開</w:t>
            </w:r>
            <w:proofErr w:type="gramStart"/>
            <w:r w:rsidRPr="00881617">
              <w:rPr>
                <w:rFonts w:ascii="Times New Roman" w:eastAsia="標楷體" w:hAnsi="Times New Roman"/>
                <w:color w:val="000000" w:themeColor="text1"/>
              </w:rPr>
              <w:t>觀議課</w:t>
            </w:r>
            <w:proofErr w:type="gramEnd"/>
            <w:r w:rsidRPr="00881617">
              <w:rPr>
                <w:rFonts w:ascii="Times New Roman" w:eastAsia="標楷體" w:hAnsi="Times New Roman"/>
                <w:color w:val="000000" w:themeColor="text1"/>
              </w:rPr>
              <w:t>之到校服務項目。</w:t>
            </w:r>
          </w:p>
        </w:tc>
        <w:tc>
          <w:tcPr>
            <w:tcW w:w="926" w:type="dxa"/>
            <w:shd w:val="clear" w:color="auto" w:fill="auto"/>
            <w:vAlign w:val="center"/>
          </w:tcPr>
          <w:p w14:paraId="656602C4" w14:textId="31C3EA1D" w:rsidR="00881617" w:rsidRPr="00881617" w:rsidRDefault="00881617" w:rsidP="00881617">
            <w:pPr>
              <w:tabs>
                <w:tab w:val="num" w:pos="2847"/>
              </w:tabs>
              <w:jc w:val="both"/>
              <w:rPr>
                <w:rFonts w:ascii="Times New Roman" w:eastAsia="標楷體" w:hAnsi="Times New Roman"/>
                <w:color w:val="000000" w:themeColor="text1"/>
                <w:sz w:val="22"/>
              </w:rPr>
            </w:pPr>
            <w:r w:rsidRPr="00881617">
              <w:rPr>
                <w:rFonts w:ascii="Times New Roman" w:eastAsia="標楷體" w:hAnsi="Times New Roman"/>
                <w:color w:val="000000" w:themeColor="text1"/>
                <w:sz w:val="22"/>
              </w:rPr>
              <w:t>國小組</w:t>
            </w:r>
          </w:p>
        </w:tc>
      </w:tr>
      <w:tr w:rsidR="00881617" w:rsidRPr="005C6F3C" w14:paraId="3DEEF4E6" w14:textId="77777777" w:rsidTr="005D5706">
        <w:trPr>
          <w:trHeight w:val="476"/>
          <w:jc w:val="center"/>
        </w:trPr>
        <w:tc>
          <w:tcPr>
            <w:tcW w:w="1452" w:type="dxa"/>
            <w:shd w:val="clear" w:color="auto" w:fill="auto"/>
            <w:vAlign w:val="center"/>
          </w:tcPr>
          <w:p w14:paraId="73E98E5D" w14:textId="43F92876" w:rsidR="00881617" w:rsidRPr="00881617" w:rsidRDefault="00881617" w:rsidP="00881617">
            <w:pPr>
              <w:tabs>
                <w:tab w:val="num" w:pos="2847"/>
              </w:tabs>
              <w:rPr>
                <w:rFonts w:ascii="Times New Roman" w:eastAsia="標楷體" w:hAnsi="Times New Roman"/>
                <w:color w:val="000000" w:themeColor="text1"/>
              </w:rPr>
            </w:pPr>
            <w:r w:rsidRPr="00881617">
              <w:rPr>
                <w:rFonts w:ascii="Times New Roman" w:eastAsia="標楷體" w:hAnsi="Times New Roman"/>
                <w:color w:val="000000" w:themeColor="text1"/>
              </w:rPr>
              <w:t>113</w:t>
            </w:r>
            <w:r w:rsidRPr="00881617">
              <w:rPr>
                <w:rFonts w:ascii="Times New Roman" w:eastAsia="標楷體" w:hAnsi="Times New Roman"/>
                <w:color w:val="000000" w:themeColor="text1"/>
              </w:rPr>
              <w:t>年</w:t>
            </w:r>
            <w:r w:rsidRPr="00881617">
              <w:rPr>
                <w:rFonts w:ascii="Times New Roman" w:eastAsia="標楷體" w:hAnsi="Times New Roman"/>
                <w:color w:val="000000" w:themeColor="text1"/>
              </w:rPr>
              <w:t>11</w:t>
            </w:r>
            <w:r w:rsidRPr="00881617">
              <w:rPr>
                <w:rFonts w:ascii="Times New Roman" w:eastAsia="標楷體" w:hAnsi="Times New Roman"/>
                <w:color w:val="000000" w:themeColor="text1"/>
              </w:rPr>
              <w:lastRenderedPageBreak/>
              <w:t>月</w:t>
            </w:r>
            <w:r w:rsidRPr="00881617">
              <w:rPr>
                <w:rFonts w:ascii="Times New Roman" w:eastAsia="標楷體" w:hAnsi="Times New Roman"/>
                <w:color w:val="000000" w:themeColor="text1"/>
              </w:rPr>
              <w:t>13</w:t>
            </w:r>
            <w:r w:rsidRPr="00881617">
              <w:rPr>
                <w:rFonts w:ascii="Times New Roman" w:eastAsia="標楷體" w:hAnsi="Times New Roman"/>
                <w:color w:val="000000" w:themeColor="text1"/>
              </w:rPr>
              <w:t>日</w:t>
            </w:r>
          </w:p>
        </w:tc>
        <w:tc>
          <w:tcPr>
            <w:tcW w:w="1856" w:type="dxa"/>
            <w:shd w:val="clear" w:color="auto" w:fill="auto"/>
            <w:vAlign w:val="center"/>
          </w:tcPr>
          <w:p w14:paraId="62077FEB" w14:textId="48920D1C" w:rsidR="00881617" w:rsidRPr="00881617" w:rsidRDefault="00881617" w:rsidP="00881617">
            <w:pPr>
              <w:tabs>
                <w:tab w:val="num" w:pos="2847"/>
              </w:tabs>
              <w:rPr>
                <w:rFonts w:ascii="Times New Roman" w:eastAsia="標楷體" w:hAnsi="Times New Roman"/>
                <w:color w:val="000000" w:themeColor="text1"/>
              </w:rPr>
            </w:pPr>
            <w:r w:rsidRPr="00881617">
              <w:rPr>
                <w:rFonts w:ascii="Times New Roman" w:eastAsia="標楷體" w:hAnsi="Times New Roman"/>
                <w:color w:val="000000" w:themeColor="text1"/>
              </w:rPr>
              <w:lastRenderedPageBreak/>
              <w:t>差異化教學在</w:t>
            </w:r>
            <w:r w:rsidRPr="00881617">
              <w:rPr>
                <w:rFonts w:ascii="Times New Roman" w:eastAsia="標楷體" w:hAnsi="Times New Roman"/>
                <w:color w:val="000000" w:themeColor="text1"/>
              </w:rPr>
              <w:lastRenderedPageBreak/>
              <w:t>協同學習的應用社會領域教學增能計畫</w:t>
            </w:r>
          </w:p>
        </w:tc>
        <w:tc>
          <w:tcPr>
            <w:tcW w:w="5548" w:type="dxa"/>
            <w:shd w:val="clear" w:color="auto" w:fill="auto"/>
            <w:vAlign w:val="center"/>
          </w:tcPr>
          <w:p w14:paraId="260DC7A3" w14:textId="77777777" w:rsidR="00881617" w:rsidRPr="00881617" w:rsidRDefault="00881617" w:rsidP="00881617">
            <w:pPr>
              <w:ind w:left="266" w:hanging="266"/>
              <w:jc w:val="both"/>
              <w:rPr>
                <w:rFonts w:ascii="Times New Roman" w:eastAsia="標楷體" w:hAnsi="Times New Roman"/>
                <w:color w:val="000000" w:themeColor="text1"/>
              </w:rPr>
            </w:pPr>
            <w:r w:rsidRPr="00881617">
              <w:rPr>
                <w:rFonts w:ascii="Times New Roman" w:eastAsia="標楷體" w:hAnsi="Times New Roman"/>
                <w:color w:val="000000" w:themeColor="text1"/>
              </w:rPr>
              <w:lastRenderedPageBreak/>
              <w:t>1.</w:t>
            </w:r>
            <w:r w:rsidRPr="00881617">
              <w:rPr>
                <w:rFonts w:ascii="Times New Roman" w:eastAsia="標楷體" w:hAnsi="Times New Roman"/>
                <w:color w:val="000000" w:themeColor="text1"/>
              </w:rPr>
              <w:t>講師：余政賢</w:t>
            </w:r>
          </w:p>
          <w:p w14:paraId="79B0713B" w14:textId="77777777" w:rsidR="00881617" w:rsidRPr="00881617" w:rsidRDefault="00881617" w:rsidP="00881617">
            <w:pPr>
              <w:ind w:left="266" w:hanging="266"/>
              <w:jc w:val="both"/>
              <w:rPr>
                <w:rFonts w:ascii="Times New Roman" w:eastAsia="標楷體" w:hAnsi="Times New Roman"/>
                <w:color w:val="000000" w:themeColor="text1"/>
              </w:rPr>
            </w:pPr>
            <w:r w:rsidRPr="00881617">
              <w:rPr>
                <w:rFonts w:ascii="Times New Roman" w:eastAsia="標楷體" w:hAnsi="Times New Roman"/>
                <w:color w:val="000000" w:themeColor="text1"/>
              </w:rPr>
              <w:lastRenderedPageBreak/>
              <w:t>2.</w:t>
            </w:r>
            <w:r w:rsidRPr="00881617">
              <w:rPr>
                <w:rFonts w:ascii="Times New Roman" w:eastAsia="標楷體" w:hAnsi="Times New Roman"/>
                <w:color w:val="000000" w:themeColor="text1"/>
              </w:rPr>
              <w:t>參與人數：</w:t>
            </w:r>
            <w:r w:rsidRPr="00881617">
              <w:rPr>
                <w:rFonts w:ascii="Times New Roman" w:eastAsia="標楷體" w:hAnsi="Times New Roman"/>
                <w:color w:val="000000" w:themeColor="text1"/>
              </w:rPr>
              <w:t>27</w:t>
            </w:r>
            <w:r w:rsidRPr="00881617">
              <w:rPr>
                <w:rFonts w:ascii="Times New Roman" w:eastAsia="標楷體" w:hAnsi="Times New Roman"/>
                <w:color w:val="000000" w:themeColor="text1"/>
              </w:rPr>
              <w:t>人</w:t>
            </w:r>
          </w:p>
          <w:p w14:paraId="00F4ED68" w14:textId="77777777" w:rsidR="00881617" w:rsidRPr="00881617" w:rsidRDefault="00881617" w:rsidP="00881617">
            <w:pPr>
              <w:ind w:left="168" w:hanging="168"/>
              <w:jc w:val="both"/>
              <w:rPr>
                <w:rFonts w:ascii="Times New Roman" w:eastAsia="標楷體" w:hAnsi="Times New Roman"/>
                <w:color w:val="000000" w:themeColor="text1"/>
              </w:rPr>
            </w:pPr>
            <w:r w:rsidRPr="00881617">
              <w:rPr>
                <w:rFonts w:ascii="Times New Roman" w:eastAsia="標楷體" w:hAnsi="Times New Roman"/>
                <w:color w:val="000000" w:themeColor="text1"/>
              </w:rPr>
              <w:t>3.</w:t>
            </w:r>
            <w:r w:rsidRPr="00881617">
              <w:rPr>
                <w:rFonts w:ascii="Times New Roman" w:eastAsia="標楷體" w:hAnsi="Times New Roman"/>
                <w:color w:val="000000" w:themeColor="text1"/>
              </w:rPr>
              <w:t>課程內容及目標：講師引導下深化差異化教學知能與技能，培養教師設計與實施差異化協同學習之能力，再應用分組學習以強化學生協同學習的能力。</w:t>
            </w:r>
          </w:p>
          <w:p w14:paraId="54C33735" w14:textId="4F4463C1" w:rsidR="00881617" w:rsidRPr="00881617" w:rsidRDefault="00881617" w:rsidP="00881617">
            <w:pPr>
              <w:pStyle w:val="af2"/>
              <w:ind w:left="168" w:hangingChars="70" w:hanging="168"/>
              <w:jc w:val="both"/>
              <w:rPr>
                <w:rFonts w:ascii="Times New Roman" w:eastAsia="標楷體" w:hAnsi="Times New Roman"/>
                <w:color w:val="000000" w:themeColor="text1"/>
              </w:rPr>
            </w:pPr>
            <w:r w:rsidRPr="00881617">
              <w:rPr>
                <w:rFonts w:ascii="Times New Roman" w:eastAsia="標楷體" w:hAnsi="Times New Roman"/>
                <w:color w:val="000000" w:themeColor="text1"/>
              </w:rPr>
              <w:t>4.</w:t>
            </w:r>
            <w:r w:rsidRPr="00881617">
              <w:rPr>
                <w:rFonts w:ascii="Times New Roman" w:eastAsia="標楷體" w:hAnsi="Times New Roman"/>
                <w:color w:val="000000" w:themeColor="text1"/>
              </w:rPr>
              <w:t>省思建議：差異化教學</w:t>
            </w:r>
            <w:r w:rsidRPr="00881617">
              <w:rPr>
                <w:rFonts w:ascii="Times New Roman" w:eastAsia="標楷體" w:hAnsi="Times New Roman"/>
                <w:color w:val="000000" w:themeColor="text1"/>
              </w:rPr>
              <w:t>--</w:t>
            </w:r>
            <w:r w:rsidRPr="00881617">
              <w:rPr>
                <w:rFonts w:ascii="Times New Roman" w:eastAsia="標楷體" w:hAnsi="Times New Roman"/>
                <w:color w:val="000000" w:themeColor="text1"/>
              </w:rPr>
              <w:t>研習安排符合現場老師教學需求，從課本教材出發，討論班級小組教學之可行方式，聚焦明確，也能從示範中進行討論與對話。</w:t>
            </w:r>
          </w:p>
        </w:tc>
        <w:tc>
          <w:tcPr>
            <w:tcW w:w="926" w:type="dxa"/>
            <w:shd w:val="clear" w:color="auto" w:fill="auto"/>
            <w:vAlign w:val="center"/>
          </w:tcPr>
          <w:p w14:paraId="6029C81D" w14:textId="0DB3CD11" w:rsidR="00881617" w:rsidRPr="00881617" w:rsidRDefault="00881617" w:rsidP="00881617">
            <w:pPr>
              <w:tabs>
                <w:tab w:val="num" w:pos="2847"/>
              </w:tabs>
              <w:jc w:val="both"/>
              <w:rPr>
                <w:rFonts w:ascii="Times New Roman" w:eastAsia="標楷體" w:hAnsi="Times New Roman"/>
                <w:color w:val="000000" w:themeColor="text1"/>
                <w:sz w:val="22"/>
              </w:rPr>
            </w:pPr>
            <w:r w:rsidRPr="00881617">
              <w:rPr>
                <w:rFonts w:ascii="Times New Roman" w:eastAsia="標楷體" w:hAnsi="Times New Roman"/>
                <w:color w:val="000000" w:themeColor="text1"/>
                <w:sz w:val="22"/>
              </w:rPr>
              <w:lastRenderedPageBreak/>
              <w:t>國小組</w:t>
            </w:r>
          </w:p>
        </w:tc>
      </w:tr>
      <w:tr w:rsidR="00C90E5C" w:rsidRPr="005C6F3C" w14:paraId="79524F6B" w14:textId="77777777" w:rsidTr="005D5706">
        <w:trPr>
          <w:trHeight w:val="476"/>
          <w:jc w:val="center"/>
        </w:trPr>
        <w:tc>
          <w:tcPr>
            <w:tcW w:w="1452" w:type="dxa"/>
            <w:shd w:val="clear" w:color="auto" w:fill="auto"/>
            <w:vAlign w:val="center"/>
          </w:tcPr>
          <w:p w14:paraId="03B4A9AD" w14:textId="7883AA6A" w:rsidR="00C90E5C" w:rsidRPr="005A0CBC" w:rsidRDefault="00C90E5C"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114</w:t>
            </w:r>
            <w:r>
              <w:rPr>
                <w:rFonts w:ascii="Times New Roman" w:eastAsia="標楷體" w:hAnsi="Times New Roman" w:hint="eastAsia"/>
                <w:color w:val="000000" w:themeColor="text1"/>
              </w:rPr>
              <w:t>年</w:t>
            </w:r>
            <w:r>
              <w:rPr>
                <w:rFonts w:ascii="Times New Roman" w:eastAsia="標楷體" w:hAnsi="Times New Roman" w:hint="eastAsia"/>
                <w:color w:val="000000" w:themeColor="text1"/>
              </w:rPr>
              <w:t>1</w:t>
            </w:r>
            <w:r>
              <w:rPr>
                <w:rFonts w:ascii="Times New Roman" w:eastAsia="標楷體" w:hAnsi="Times New Roman" w:hint="eastAsia"/>
                <w:color w:val="000000" w:themeColor="text1"/>
              </w:rPr>
              <w:t>月</w:t>
            </w:r>
            <w:r>
              <w:rPr>
                <w:rFonts w:ascii="Times New Roman" w:eastAsia="標楷體" w:hAnsi="Times New Roman" w:hint="eastAsia"/>
                <w:color w:val="000000" w:themeColor="text1"/>
              </w:rPr>
              <w:t>3</w:t>
            </w:r>
            <w:r>
              <w:rPr>
                <w:rFonts w:ascii="Times New Roman" w:eastAsia="標楷體" w:hAnsi="Times New Roman" w:hint="eastAsia"/>
                <w:color w:val="000000" w:themeColor="text1"/>
              </w:rPr>
              <w:t>日</w:t>
            </w:r>
          </w:p>
        </w:tc>
        <w:tc>
          <w:tcPr>
            <w:tcW w:w="1856" w:type="dxa"/>
            <w:shd w:val="clear" w:color="auto" w:fill="auto"/>
            <w:vAlign w:val="center"/>
          </w:tcPr>
          <w:p w14:paraId="44DDFFDB" w14:textId="349AD6DE" w:rsidR="00C90E5C" w:rsidRPr="005A0CBC" w:rsidRDefault="00881617"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輔導團到校</w:t>
            </w:r>
            <w:proofErr w:type="gramStart"/>
            <w:r>
              <w:rPr>
                <w:rFonts w:ascii="Times New Roman" w:eastAsia="標楷體" w:hAnsi="Times New Roman" w:hint="eastAsia"/>
                <w:color w:val="000000" w:themeColor="text1"/>
              </w:rPr>
              <w:t>服務暨增能</w:t>
            </w:r>
            <w:proofErr w:type="gramEnd"/>
            <w:r>
              <w:rPr>
                <w:rFonts w:ascii="Times New Roman" w:eastAsia="標楷體" w:hAnsi="Times New Roman" w:hint="eastAsia"/>
                <w:color w:val="000000" w:themeColor="text1"/>
              </w:rPr>
              <w:t>計畫</w:t>
            </w:r>
          </w:p>
        </w:tc>
        <w:tc>
          <w:tcPr>
            <w:tcW w:w="5548" w:type="dxa"/>
            <w:shd w:val="clear" w:color="auto" w:fill="auto"/>
            <w:vAlign w:val="center"/>
          </w:tcPr>
          <w:p w14:paraId="413FFA04" w14:textId="77777777" w:rsidR="00C90E5C" w:rsidRDefault="00881617" w:rsidP="005A0CBC">
            <w:pPr>
              <w:pStyle w:val="af2"/>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Pr>
                <w:rFonts w:ascii="Times New Roman" w:eastAsia="標楷體" w:hAnsi="Times New Roman" w:hint="eastAsia"/>
                <w:color w:val="000000" w:themeColor="text1"/>
              </w:rPr>
              <w:t>講師：輔導團員、賴錦慧老師。</w:t>
            </w:r>
          </w:p>
          <w:p w14:paraId="2A2919EB" w14:textId="77777777" w:rsidR="00881617" w:rsidRDefault="00881617" w:rsidP="005A0CBC">
            <w:pPr>
              <w:pStyle w:val="af2"/>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參加人數：</w:t>
            </w:r>
            <w:r>
              <w:rPr>
                <w:rFonts w:ascii="Times New Roman" w:eastAsia="標楷體" w:hAnsi="Times New Roman" w:hint="eastAsia"/>
                <w:color w:val="000000" w:themeColor="text1"/>
              </w:rPr>
              <w:t>15</w:t>
            </w:r>
            <w:r>
              <w:rPr>
                <w:rFonts w:ascii="Times New Roman" w:eastAsia="標楷體" w:hAnsi="Times New Roman" w:hint="eastAsia"/>
                <w:color w:val="000000" w:themeColor="text1"/>
              </w:rPr>
              <w:t>人。</w:t>
            </w:r>
          </w:p>
          <w:p w14:paraId="530CC551" w14:textId="77777777" w:rsidR="00881617" w:rsidRDefault="00881617" w:rsidP="00911E8C">
            <w:pPr>
              <w:pStyle w:val="af2"/>
              <w:ind w:left="168" w:hangingChars="70" w:hanging="168"/>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sidR="00911E8C">
              <w:rPr>
                <w:rFonts w:ascii="Times New Roman" w:eastAsia="標楷體" w:hAnsi="Times New Roman" w:hint="eastAsia"/>
                <w:color w:val="000000" w:themeColor="text1"/>
              </w:rPr>
              <w:t>實施方式：透過輔導團到校服務</w:t>
            </w:r>
            <w:r w:rsidR="00911E8C" w:rsidRPr="00911E8C">
              <w:rPr>
                <w:rFonts w:ascii="Times New Roman" w:eastAsia="標楷體" w:hAnsi="Times New Roman" w:hint="eastAsia"/>
                <w:color w:val="000000" w:themeColor="text1"/>
              </w:rPr>
              <w:t>協助現場教師掌握十二年國民基本教育（</w:t>
            </w:r>
            <w:r w:rsidR="00911E8C" w:rsidRPr="00911E8C">
              <w:rPr>
                <w:rFonts w:ascii="Times New Roman" w:eastAsia="標楷體" w:hAnsi="Times New Roman" w:hint="eastAsia"/>
                <w:color w:val="000000" w:themeColor="text1"/>
              </w:rPr>
              <w:t>108</w:t>
            </w:r>
            <w:r w:rsidR="00911E8C" w:rsidRPr="00911E8C">
              <w:rPr>
                <w:rFonts w:ascii="Times New Roman" w:eastAsia="標楷體" w:hAnsi="Times New Roman" w:hint="eastAsia"/>
                <w:color w:val="000000" w:themeColor="text1"/>
              </w:rPr>
              <w:t>課綱）等教育政策推動方向及其內涵。</w:t>
            </w:r>
            <w:r w:rsidR="00911E8C">
              <w:rPr>
                <w:rFonts w:ascii="Times New Roman" w:eastAsia="標楷體" w:hAnsi="Times New Roman" w:hint="eastAsia"/>
                <w:color w:val="000000" w:themeColor="text1"/>
              </w:rPr>
              <w:t>同時</w:t>
            </w:r>
            <w:r w:rsidR="00911E8C" w:rsidRPr="00911E8C">
              <w:rPr>
                <w:rFonts w:ascii="Times New Roman" w:eastAsia="標楷體" w:hAnsi="Times New Roman" w:hint="eastAsia"/>
                <w:color w:val="000000" w:themeColor="text1"/>
              </w:rPr>
              <w:t>與學校老師共同研討社會領域有效教學、差異化教學、素養導向教學及多元評量實例。與學校教師對話掌握社會領域核心素養，促進其強化課程設計及開發教材之專業能力。</w:t>
            </w:r>
          </w:p>
          <w:p w14:paraId="6B9D9F63" w14:textId="77777777" w:rsidR="00911E8C" w:rsidRDefault="00911E8C" w:rsidP="00911E8C">
            <w:pPr>
              <w:pStyle w:val="af2"/>
              <w:ind w:left="168" w:hangingChars="70" w:hanging="168"/>
              <w:jc w:val="both"/>
              <w:rPr>
                <w:rFonts w:ascii="Times New Roman" w:eastAsia="標楷體" w:hAnsi="Times New Roman"/>
                <w:color w:val="000000" w:themeColor="text1"/>
              </w:rPr>
            </w:pPr>
            <w:r>
              <w:rPr>
                <w:rFonts w:ascii="Times New Roman" w:eastAsia="標楷體" w:hAnsi="Times New Roman" w:hint="eastAsia"/>
                <w:color w:val="000000" w:themeColor="text1"/>
              </w:rPr>
              <w:t>4.</w:t>
            </w:r>
            <w:r>
              <w:rPr>
                <w:rFonts w:ascii="Times New Roman" w:eastAsia="標楷體" w:hAnsi="Times New Roman" w:hint="eastAsia"/>
                <w:color w:val="000000" w:themeColor="text1"/>
              </w:rPr>
              <w:t>省思建議：</w:t>
            </w:r>
          </w:p>
          <w:p w14:paraId="033857AC" w14:textId="6D9F62C4" w:rsidR="00911E8C" w:rsidRDefault="00911E8C" w:rsidP="00911E8C">
            <w:pPr>
              <w:pStyle w:val="af2"/>
              <w:ind w:left="278" w:hangingChars="116" w:hanging="278"/>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Pr>
                <w:rFonts w:ascii="Times New Roman" w:eastAsia="標楷體" w:hAnsi="Times New Roman" w:hint="eastAsia"/>
                <w:color w:val="000000" w:themeColor="text1"/>
              </w:rPr>
              <w:t>除了輔導團與受服務學校社會領域教師進行專業對話之外，另外與輔導團員增能研習結合，安排賴錦慧老師針對</w:t>
            </w:r>
            <w:r w:rsidR="00042391">
              <w:rPr>
                <w:rFonts w:ascii="Times New Roman" w:eastAsia="標楷體" w:hAnsi="Times New Roman" w:hint="eastAsia"/>
                <w:color w:val="000000" w:themeColor="text1"/>
              </w:rPr>
              <w:t>「</w:t>
            </w:r>
            <w:proofErr w:type="gramStart"/>
            <w:r>
              <w:rPr>
                <w:rFonts w:ascii="Times New Roman" w:eastAsia="標楷體" w:hAnsi="Times New Roman" w:hint="eastAsia"/>
                <w:color w:val="000000" w:themeColor="text1"/>
              </w:rPr>
              <w:t>學思達在</w:t>
            </w:r>
            <w:proofErr w:type="gramEnd"/>
            <w:r>
              <w:rPr>
                <w:rFonts w:ascii="Times New Roman" w:eastAsia="標楷體" w:hAnsi="Times New Roman" w:hint="eastAsia"/>
                <w:color w:val="000000" w:themeColor="text1"/>
              </w:rPr>
              <w:t>社會領域課程規劃與</w:t>
            </w:r>
            <w:r w:rsidR="00042391">
              <w:rPr>
                <w:rFonts w:ascii="Times New Roman" w:eastAsia="標楷體" w:hAnsi="Times New Roman" w:hint="eastAsia"/>
                <w:color w:val="000000" w:themeColor="text1"/>
              </w:rPr>
              <w:t>教學</w:t>
            </w:r>
            <w:r>
              <w:rPr>
                <w:rFonts w:ascii="Times New Roman" w:eastAsia="標楷體" w:hAnsi="Times New Roman" w:hint="eastAsia"/>
                <w:color w:val="000000" w:themeColor="text1"/>
              </w:rPr>
              <w:t>實踐</w:t>
            </w:r>
            <w:r w:rsidR="00042391">
              <w:rPr>
                <w:rFonts w:ascii="Times New Roman" w:eastAsia="標楷體" w:hAnsi="Times New Roman" w:hint="eastAsia"/>
                <w:color w:val="000000" w:themeColor="text1"/>
              </w:rPr>
              <w:t>」</w:t>
            </w:r>
            <w:r>
              <w:rPr>
                <w:rFonts w:ascii="Times New Roman" w:eastAsia="標楷體" w:hAnsi="Times New Roman" w:hint="eastAsia"/>
                <w:color w:val="000000" w:themeColor="text1"/>
              </w:rPr>
              <w:t>，進行專業分享；</w:t>
            </w:r>
            <w:proofErr w:type="gramStart"/>
            <w:r>
              <w:rPr>
                <w:rFonts w:ascii="Times New Roman" w:eastAsia="標楷體" w:hAnsi="Times New Roman" w:hint="eastAsia"/>
                <w:color w:val="000000" w:themeColor="text1"/>
              </w:rPr>
              <w:t>採</w:t>
            </w:r>
            <w:proofErr w:type="gramEnd"/>
            <w:r>
              <w:rPr>
                <w:rFonts w:ascii="Times New Roman" w:eastAsia="標楷體" w:hAnsi="Times New Roman" w:hint="eastAsia"/>
                <w:color w:val="000000" w:themeColor="text1"/>
              </w:rPr>
              <w:t>類似公開課模式，在實踐中引領學員們思考課程設計的脈絡與成效。</w:t>
            </w:r>
          </w:p>
          <w:p w14:paraId="65B3031F" w14:textId="77777777" w:rsidR="00911E8C" w:rsidRDefault="00911E8C" w:rsidP="00911E8C">
            <w:pPr>
              <w:pStyle w:val="af2"/>
              <w:ind w:left="278" w:hangingChars="116" w:hanging="278"/>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受訪學校認同此種「減輕學校負擔」又達「專業成長」的服務模式。</w:t>
            </w:r>
          </w:p>
          <w:p w14:paraId="13AD3C45" w14:textId="4EAD256D" w:rsidR="00911E8C" w:rsidRPr="00881617" w:rsidRDefault="00911E8C" w:rsidP="00911E8C">
            <w:pPr>
              <w:pStyle w:val="af2"/>
              <w:ind w:left="278" w:hangingChars="116" w:hanging="278"/>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Pr>
                <w:rFonts w:ascii="Times New Roman" w:eastAsia="標楷體" w:hAnsi="Times New Roman" w:hint="eastAsia"/>
                <w:color w:val="000000" w:themeColor="text1"/>
              </w:rPr>
              <w:t>將輔導團到校服務與輔導團員增能活動結合，增益教師之間更多的交流互動與專業對話。</w:t>
            </w:r>
          </w:p>
        </w:tc>
        <w:tc>
          <w:tcPr>
            <w:tcW w:w="926" w:type="dxa"/>
            <w:shd w:val="clear" w:color="auto" w:fill="auto"/>
            <w:vAlign w:val="center"/>
          </w:tcPr>
          <w:p w14:paraId="77EDD005" w14:textId="41134EDF" w:rsidR="00C90E5C" w:rsidRPr="005A0CBC" w:rsidRDefault="00911E8C" w:rsidP="005A0CBC">
            <w:pPr>
              <w:tabs>
                <w:tab w:val="num" w:pos="2847"/>
              </w:tabs>
              <w:jc w:val="both"/>
              <w:rPr>
                <w:rFonts w:ascii="Times New Roman" w:eastAsia="標楷體" w:hAnsi="Times New Roman"/>
                <w:color w:val="000000" w:themeColor="text1"/>
                <w:sz w:val="22"/>
              </w:rPr>
            </w:pPr>
            <w:r>
              <w:rPr>
                <w:rFonts w:ascii="Times New Roman" w:eastAsia="標楷體" w:hAnsi="Times New Roman" w:hint="eastAsia"/>
                <w:color w:val="000000" w:themeColor="text1"/>
                <w:sz w:val="22"/>
              </w:rPr>
              <w:t>國中組</w:t>
            </w:r>
          </w:p>
        </w:tc>
      </w:tr>
      <w:tr w:rsidR="00C90E5C" w:rsidRPr="005C6F3C" w14:paraId="5ECB6A6A" w14:textId="77777777" w:rsidTr="005D5706">
        <w:trPr>
          <w:trHeight w:val="476"/>
          <w:jc w:val="center"/>
        </w:trPr>
        <w:tc>
          <w:tcPr>
            <w:tcW w:w="1452" w:type="dxa"/>
            <w:shd w:val="clear" w:color="auto" w:fill="auto"/>
            <w:vAlign w:val="center"/>
          </w:tcPr>
          <w:p w14:paraId="1074C5F5" w14:textId="3865CD3D" w:rsidR="00C90E5C" w:rsidRPr="005A0CBC" w:rsidRDefault="00C90E5C"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114</w:t>
            </w:r>
            <w:r>
              <w:rPr>
                <w:rFonts w:ascii="Times New Roman" w:eastAsia="標楷體" w:hAnsi="Times New Roman" w:hint="eastAsia"/>
                <w:color w:val="000000" w:themeColor="text1"/>
              </w:rPr>
              <w:t>年</w:t>
            </w:r>
            <w:r>
              <w:rPr>
                <w:rFonts w:ascii="Times New Roman" w:eastAsia="標楷體" w:hAnsi="Times New Roman" w:hint="eastAsia"/>
                <w:color w:val="000000" w:themeColor="text1"/>
              </w:rPr>
              <w:t>1</w:t>
            </w:r>
            <w:r>
              <w:rPr>
                <w:rFonts w:ascii="Times New Roman" w:eastAsia="標楷體" w:hAnsi="Times New Roman" w:hint="eastAsia"/>
                <w:color w:val="000000" w:themeColor="text1"/>
              </w:rPr>
              <w:t>月</w:t>
            </w:r>
            <w:r>
              <w:rPr>
                <w:rFonts w:ascii="Times New Roman" w:eastAsia="標楷體" w:hAnsi="Times New Roman" w:hint="eastAsia"/>
                <w:color w:val="000000" w:themeColor="text1"/>
              </w:rPr>
              <w:t>4</w:t>
            </w:r>
            <w:r>
              <w:rPr>
                <w:rFonts w:ascii="Times New Roman" w:eastAsia="標楷體" w:hAnsi="Times New Roman" w:hint="eastAsia"/>
                <w:color w:val="000000" w:themeColor="text1"/>
              </w:rPr>
              <w:t>日</w:t>
            </w:r>
          </w:p>
        </w:tc>
        <w:tc>
          <w:tcPr>
            <w:tcW w:w="1856" w:type="dxa"/>
            <w:shd w:val="clear" w:color="auto" w:fill="auto"/>
            <w:vAlign w:val="center"/>
          </w:tcPr>
          <w:p w14:paraId="6ADB01C6" w14:textId="2E7E2C84" w:rsidR="00C90E5C" w:rsidRPr="005A0CBC" w:rsidRDefault="00C90E5C" w:rsidP="005A0CBC">
            <w:pPr>
              <w:tabs>
                <w:tab w:val="num" w:pos="2847"/>
              </w:tabs>
              <w:rPr>
                <w:rFonts w:ascii="Times New Roman" w:eastAsia="標楷體" w:hAnsi="Times New Roman"/>
                <w:color w:val="000000" w:themeColor="text1"/>
              </w:rPr>
            </w:pPr>
            <w:r w:rsidRPr="00C90E5C">
              <w:rPr>
                <w:rFonts w:ascii="Times New Roman" w:eastAsia="標楷體" w:hAnsi="Times New Roman" w:hint="eastAsia"/>
                <w:color w:val="000000" w:themeColor="text1"/>
              </w:rPr>
              <w:t>探究與實作課程設計研習</w:t>
            </w:r>
          </w:p>
        </w:tc>
        <w:tc>
          <w:tcPr>
            <w:tcW w:w="5548" w:type="dxa"/>
            <w:shd w:val="clear" w:color="auto" w:fill="auto"/>
            <w:vAlign w:val="center"/>
          </w:tcPr>
          <w:p w14:paraId="20BB4B53" w14:textId="77777777" w:rsidR="00C90E5C" w:rsidRDefault="00881617" w:rsidP="005A0CBC">
            <w:pPr>
              <w:pStyle w:val="af2"/>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Pr>
                <w:rFonts w:ascii="Times New Roman" w:eastAsia="標楷體" w:hAnsi="Times New Roman" w:hint="eastAsia"/>
                <w:color w:val="000000" w:themeColor="text1"/>
              </w:rPr>
              <w:t>講師：黃家榮</w:t>
            </w:r>
          </w:p>
          <w:p w14:paraId="06520B7D" w14:textId="77777777" w:rsidR="00881617" w:rsidRDefault="00881617" w:rsidP="005A0CBC">
            <w:pPr>
              <w:pStyle w:val="af2"/>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參與人數：</w:t>
            </w:r>
            <w:r>
              <w:rPr>
                <w:rFonts w:ascii="Times New Roman" w:eastAsia="標楷體" w:hAnsi="Times New Roman" w:hint="eastAsia"/>
                <w:color w:val="000000" w:themeColor="text1"/>
              </w:rPr>
              <w:t>30</w:t>
            </w:r>
            <w:r>
              <w:rPr>
                <w:rFonts w:ascii="Times New Roman" w:eastAsia="標楷體" w:hAnsi="Times New Roman" w:hint="eastAsia"/>
                <w:color w:val="000000" w:themeColor="text1"/>
              </w:rPr>
              <w:t>人。</w:t>
            </w:r>
          </w:p>
          <w:p w14:paraId="18DAC86B" w14:textId="01697C8C" w:rsidR="00881617" w:rsidRDefault="00881617" w:rsidP="00881617">
            <w:pPr>
              <w:pStyle w:val="af2"/>
              <w:ind w:left="154" w:hangingChars="64" w:hanging="154"/>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Pr>
                <w:rFonts w:ascii="Times New Roman" w:eastAsia="標楷體" w:hAnsi="Times New Roman" w:hint="eastAsia"/>
                <w:color w:val="000000" w:themeColor="text1"/>
              </w:rPr>
              <w:t>課程內容與實施方式：以</w:t>
            </w:r>
            <w:r w:rsidRPr="00881617">
              <w:rPr>
                <w:rFonts w:ascii="Times New Roman" w:eastAsia="標楷體" w:hAnsi="Times New Roman" w:hint="eastAsia"/>
                <w:color w:val="000000" w:themeColor="text1"/>
              </w:rPr>
              <w:t>瑞穗鄉虎頭山步道、掃叭隧道、瑞穗私營移民村</w:t>
            </w:r>
            <w:proofErr w:type="gramStart"/>
            <w:r>
              <w:rPr>
                <w:rFonts w:ascii="Times New Roman" w:eastAsia="標楷體" w:hAnsi="Times New Roman" w:hint="eastAsia"/>
                <w:color w:val="000000" w:themeColor="text1"/>
              </w:rPr>
              <w:t>為實察地點</w:t>
            </w:r>
            <w:proofErr w:type="gramEnd"/>
            <w:r>
              <w:rPr>
                <w:rFonts w:ascii="Times New Roman" w:eastAsia="標楷體" w:hAnsi="Times New Roman" w:hint="eastAsia"/>
                <w:color w:val="000000" w:themeColor="text1"/>
              </w:rPr>
              <w:t>，</w:t>
            </w:r>
            <w:r w:rsidRPr="00881617">
              <w:rPr>
                <w:rFonts w:ascii="Times New Roman" w:eastAsia="標楷體" w:hAnsi="Times New Roman" w:hint="eastAsia"/>
                <w:color w:val="000000" w:themeColor="text1"/>
              </w:rPr>
              <w:t>探訪日治時期花蓮南區移民拓殖的歷史場域，認識日治時期私營移民歷程，與現今呈現的人文景觀及自然生態特色。</w:t>
            </w:r>
            <w:r>
              <w:rPr>
                <w:rFonts w:ascii="Times New Roman" w:eastAsia="標楷體" w:hAnsi="Times New Roman" w:hint="eastAsia"/>
                <w:color w:val="000000" w:themeColor="text1"/>
              </w:rPr>
              <w:t>同時，</w:t>
            </w:r>
            <w:r w:rsidRPr="00881617">
              <w:rPr>
                <w:rFonts w:ascii="Times New Roman" w:eastAsia="標楷體" w:hAnsi="Times New Roman" w:hint="eastAsia"/>
                <w:color w:val="000000" w:themeColor="text1"/>
              </w:rPr>
              <w:t>回顧日治私營移民村的政治、經濟活動，討論移民事業對族群融合、地傳統產業及環境生態產生的後續效應。</w:t>
            </w:r>
            <w:r>
              <w:rPr>
                <w:rFonts w:ascii="Times New Roman" w:eastAsia="標楷體" w:hAnsi="Times New Roman" w:hint="eastAsia"/>
                <w:color w:val="000000" w:themeColor="text1"/>
              </w:rPr>
              <w:t>最後，</w:t>
            </w:r>
            <w:r w:rsidRPr="00881617">
              <w:rPr>
                <w:rFonts w:ascii="Times New Roman" w:eastAsia="標楷體" w:hAnsi="Times New Roman" w:hint="eastAsia"/>
                <w:color w:val="000000" w:themeColor="text1"/>
              </w:rPr>
              <w:t>透過學員與</w:t>
            </w:r>
            <w:proofErr w:type="gramStart"/>
            <w:r w:rsidRPr="00881617">
              <w:rPr>
                <w:rFonts w:ascii="Times New Roman" w:eastAsia="標楷體" w:hAnsi="Times New Roman" w:hint="eastAsia"/>
                <w:color w:val="000000" w:themeColor="text1"/>
              </w:rPr>
              <w:t>講師間的對話</w:t>
            </w:r>
            <w:proofErr w:type="gramEnd"/>
            <w:r w:rsidRPr="00881617">
              <w:rPr>
                <w:rFonts w:ascii="Times New Roman" w:eastAsia="標楷體" w:hAnsi="Times New Roman" w:hint="eastAsia"/>
                <w:color w:val="000000" w:themeColor="text1"/>
              </w:rPr>
              <w:t>激發課程設計創意，鼓勵教師實踐「整合運用、議題融入、橫向跨科、探究實作」之教學。</w:t>
            </w:r>
          </w:p>
          <w:p w14:paraId="2CDC44EF" w14:textId="77777777" w:rsidR="00881617" w:rsidRDefault="00881617" w:rsidP="00881617">
            <w:pPr>
              <w:pStyle w:val="af2"/>
              <w:ind w:left="154" w:hangingChars="64" w:hanging="154"/>
              <w:jc w:val="both"/>
              <w:rPr>
                <w:rFonts w:ascii="Times New Roman" w:eastAsia="標楷體" w:hAnsi="Times New Roman"/>
                <w:color w:val="000000" w:themeColor="text1"/>
              </w:rPr>
            </w:pPr>
            <w:r>
              <w:rPr>
                <w:rFonts w:ascii="Times New Roman" w:eastAsia="標楷體" w:hAnsi="Times New Roman" w:hint="eastAsia"/>
                <w:color w:val="000000" w:themeColor="text1"/>
              </w:rPr>
              <w:t>4.</w:t>
            </w:r>
            <w:r>
              <w:rPr>
                <w:rFonts w:ascii="Times New Roman" w:eastAsia="標楷體" w:hAnsi="Times New Roman" w:hint="eastAsia"/>
                <w:color w:val="000000" w:themeColor="text1"/>
              </w:rPr>
              <w:t>省思建議：</w:t>
            </w:r>
          </w:p>
          <w:p w14:paraId="6EEF626D" w14:textId="2D96F137" w:rsidR="00881617" w:rsidRDefault="00881617" w:rsidP="00881617">
            <w:pPr>
              <w:pStyle w:val="af2"/>
              <w:ind w:left="278" w:hangingChars="116" w:hanging="278"/>
              <w:jc w:val="both"/>
              <w:rPr>
                <w:rFonts w:ascii="Times New Roman" w:eastAsia="標楷體" w:hAnsi="Times New Roman"/>
                <w:color w:val="000000" w:themeColor="text1"/>
              </w:rPr>
            </w:pPr>
            <w:r>
              <w:rPr>
                <w:rFonts w:ascii="Times New Roman" w:eastAsia="標楷體" w:hAnsi="Times New Roman" w:hint="eastAsia"/>
                <w:color w:val="000000" w:themeColor="text1"/>
              </w:rPr>
              <w:lastRenderedPageBreak/>
              <w:t>(1)</w:t>
            </w:r>
            <w:r>
              <w:rPr>
                <w:rFonts w:ascii="Times New Roman" w:eastAsia="標楷體" w:hAnsi="Times New Roman" w:hint="eastAsia"/>
                <w:color w:val="000000" w:themeColor="text1"/>
              </w:rPr>
              <w:t>整日之研習活動於假日辦理，參與者較無請假困擾與課</w:t>
            </w:r>
            <w:proofErr w:type="gramStart"/>
            <w:r>
              <w:rPr>
                <w:rFonts w:ascii="Times New Roman" w:eastAsia="標楷體" w:hAnsi="Times New Roman" w:hint="eastAsia"/>
                <w:color w:val="000000" w:themeColor="text1"/>
              </w:rPr>
              <w:t>務</w:t>
            </w:r>
            <w:proofErr w:type="gramEnd"/>
            <w:r>
              <w:rPr>
                <w:rFonts w:ascii="Times New Roman" w:eastAsia="標楷體" w:hAnsi="Times New Roman" w:hint="eastAsia"/>
                <w:color w:val="000000" w:themeColor="text1"/>
              </w:rPr>
              <w:t>安排壓力。</w:t>
            </w:r>
          </w:p>
          <w:p w14:paraId="086B93E3" w14:textId="77777777" w:rsidR="00881617" w:rsidRDefault="00881617" w:rsidP="00881617">
            <w:pPr>
              <w:pStyle w:val="af2"/>
              <w:ind w:left="278" w:hangingChars="116" w:hanging="278"/>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以瑞穗鄉</w:t>
            </w:r>
            <w:proofErr w:type="gramStart"/>
            <w:r>
              <w:rPr>
                <w:rFonts w:ascii="Times New Roman" w:eastAsia="標楷體" w:hAnsi="Times New Roman" w:hint="eastAsia"/>
                <w:color w:val="000000" w:themeColor="text1"/>
              </w:rPr>
              <w:t>為實察地點</w:t>
            </w:r>
            <w:proofErr w:type="gramEnd"/>
            <w:r>
              <w:rPr>
                <w:rFonts w:ascii="Times New Roman" w:eastAsia="標楷體" w:hAnsi="Times New Roman" w:hint="eastAsia"/>
                <w:color w:val="000000" w:themeColor="text1"/>
              </w:rPr>
              <w:t>，實踐「</w:t>
            </w:r>
            <w:proofErr w:type="gramStart"/>
            <w:r>
              <w:rPr>
                <w:rFonts w:ascii="Times New Roman" w:eastAsia="標楷體" w:hAnsi="Times New Roman" w:hint="eastAsia"/>
                <w:color w:val="000000" w:themeColor="text1"/>
              </w:rPr>
              <w:t>一</w:t>
            </w:r>
            <w:proofErr w:type="gramEnd"/>
            <w:r>
              <w:rPr>
                <w:rFonts w:ascii="Times New Roman" w:eastAsia="標楷體" w:hAnsi="Times New Roman" w:hint="eastAsia"/>
                <w:color w:val="000000" w:themeColor="text1"/>
              </w:rPr>
              <w:t>北</w:t>
            </w:r>
            <w:proofErr w:type="gramStart"/>
            <w:r>
              <w:rPr>
                <w:rFonts w:ascii="Times New Roman" w:eastAsia="標楷體" w:hAnsi="Times New Roman" w:hint="eastAsia"/>
                <w:color w:val="000000" w:themeColor="text1"/>
              </w:rPr>
              <w:t>一</w:t>
            </w:r>
            <w:proofErr w:type="gramEnd"/>
            <w:r>
              <w:rPr>
                <w:rFonts w:ascii="Times New Roman" w:eastAsia="標楷體" w:hAnsi="Times New Roman" w:hint="eastAsia"/>
                <w:color w:val="000000" w:themeColor="text1"/>
              </w:rPr>
              <w:t>南」</w:t>
            </w:r>
            <w:proofErr w:type="gramStart"/>
            <w:r>
              <w:rPr>
                <w:rFonts w:ascii="Times New Roman" w:eastAsia="標楷體" w:hAnsi="Times New Roman" w:hint="eastAsia"/>
                <w:color w:val="000000" w:themeColor="text1"/>
              </w:rPr>
              <w:t>探究實察課程</w:t>
            </w:r>
            <w:proofErr w:type="gramEnd"/>
            <w:r>
              <w:rPr>
                <w:rFonts w:ascii="Times New Roman" w:eastAsia="標楷體" w:hAnsi="Times New Roman" w:hint="eastAsia"/>
                <w:color w:val="000000" w:themeColor="text1"/>
              </w:rPr>
              <w:t>辦理考量與規劃，讓不同區域教師亦能就近參與輔導團相關增能研習。</w:t>
            </w:r>
          </w:p>
          <w:p w14:paraId="6EDFFB7E" w14:textId="798B90BF" w:rsidR="00881617" w:rsidRPr="00881617" w:rsidRDefault="00881617" w:rsidP="00881617">
            <w:pPr>
              <w:pStyle w:val="af2"/>
              <w:ind w:left="278" w:hangingChars="116" w:hanging="278"/>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Pr>
                <w:rFonts w:ascii="Times New Roman" w:eastAsia="標楷體" w:hAnsi="Times New Roman" w:hint="eastAsia"/>
                <w:color w:val="000000" w:themeColor="text1"/>
              </w:rPr>
              <w:t>課程內容豐富，惟教師在研習後於課堂的實踐仍有待進一步追蹤。</w:t>
            </w:r>
          </w:p>
        </w:tc>
        <w:tc>
          <w:tcPr>
            <w:tcW w:w="926" w:type="dxa"/>
            <w:shd w:val="clear" w:color="auto" w:fill="auto"/>
            <w:vAlign w:val="center"/>
          </w:tcPr>
          <w:p w14:paraId="21C006A3" w14:textId="77777777" w:rsidR="00C90E5C" w:rsidRPr="00881617" w:rsidRDefault="00C90E5C" w:rsidP="005A0CBC">
            <w:pPr>
              <w:tabs>
                <w:tab w:val="num" w:pos="2847"/>
              </w:tabs>
              <w:jc w:val="both"/>
              <w:rPr>
                <w:rFonts w:ascii="Times New Roman" w:eastAsia="標楷體" w:hAnsi="Times New Roman"/>
                <w:color w:val="000000" w:themeColor="text1"/>
                <w:sz w:val="22"/>
              </w:rPr>
            </w:pPr>
          </w:p>
        </w:tc>
      </w:tr>
      <w:tr w:rsidR="00881617" w:rsidRPr="005C6F3C" w14:paraId="5AB3F5AD" w14:textId="77777777" w:rsidTr="005D5706">
        <w:trPr>
          <w:trHeight w:val="476"/>
          <w:jc w:val="center"/>
        </w:trPr>
        <w:tc>
          <w:tcPr>
            <w:tcW w:w="1452" w:type="dxa"/>
            <w:shd w:val="clear" w:color="auto" w:fill="auto"/>
            <w:vAlign w:val="center"/>
          </w:tcPr>
          <w:p w14:paraId="23396C76" w14:textId="47FB2734" w:rsidR="00881617" w:rsidRDefault="00881617"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114</w:t>
            </w:r>
            <w:r>
              <w:rPr>
                <w:rFonts w:ascii="Times New Roman" w:eastAsia="標楷體" w:hAnsi="Times New Roman" w:hint="eastAsia"/>
                <w:color w:val="000000" w:themeColor="text1"/>
              </w:rPr>
              <w:t>年</w:t>
            </w:r>
            <w:r>
              <w:rPr>
                <w:rFonts w:ascii="Times New Roman" w:eastAsia="標楷體" w:hAnsi="Times New Roman" w:hint="eastAsia"/>
                <w:color w:val="000000" w:themeColor="text1"/>
              </w:rPr>
              <w:t>2</w:t>
            </w:r>
            <w:r w:rsidR="00911E8C">
              <w:rPr>
                <w:rFonts w:ascii="Times New Roman" w:eastAsia="標楷體" w:hAnsi="Times New Roman" w:hint="eastAsia"/>
                <w:color w:val="000000" w:themeColor="text1"/>
              </w:rPr>
              <w:t>月</w:t>
            </w:r>
            <w:r w:rsidR="00911E8C">
              <w:rPr>
                <w:rFonts w:ascii="Times New Roman" w:eastAsia="標楷體" w:hAnsi="Times New Roman" w:hint="eastAsia"/>
                <w:color w:val="000000" w:themeColor="text1"/>
              </w:rPr>
              <w:t>21</w:t>
            </w:r>
            <w:r w:rsidR="00911E8C">
              <w:rPr>
                <w:rFonts w:ascii="Times New Roman" w:eastAsia="標楷體" w:hAnsi="Times New Roman" w:hint="eastAsia"/>
                <w:color w:val="000000" w:themeColor="text1"/>
              </w:rPr>
              <w:t>日</w:t>
            </w:r>
          </w:p>
        </w:tc>
        <w:tc>
          <w:tcPr>
            <w:tcW w:w="1856" w:type="dxa"/>
            <w:shd w:val="clear" w:color="auto" w:fill="auto"/>
            <w:vAlign w:val="center"/>
          </w:tcPr>
          <w:p w14:paraId="6D02B0FF" w14:textId="09ACB9BD" w:rsidR="00881617" w:rsidRPr="00C90E5C" w:rsidRDefault="00911E8C" w:rsidP="005A0CBC">
            <w:pPr>
              <w:tabs>
                <w:tab w:val="num" w:pos="2847"/>
              </w:tabs>
              <w:rPr>
                <w:rFonts w:ascii="Times New Roman" w:eastAsia="標楷體" w:hAnsi="Times New Roman"/>
                <w:color w:val="000000" w:themeColor="text1"/>
              </w:rPr>
            </w:pPr>
            <w:r>
              <w:rPr>
                <w:rFonts w:ascii="Times New Roman" w:eastAsia="標楷體" w:hAnsi="Times New Roman" w:hint="eastAsia"/>
                <w:color w:val="000000" w:themeColor="text1"/>
              </w:rPr>
              <w:t>社會領域</w:t>
            </w:r>
            <w:proofErr w:type="gramStart"/>
            <w:r>
              <w:rPr>
                <w:rFonts w:ascii="Times New Roman" w:eastAsia="標楷體" w:hAnsi="Times New Roman" w:hint="eastAsia"/>
                <w:color w:val="000000" w:themeColor="text1"/>
              </w:rPr>
              <w:t>分團會議暨增</w:t>
            </w:r>
            <w:proofErr w:type="gramEnd"/>
            <w:r>
              <w:rPr>
                <w:rFonts w:ascii="Times New Roman" w:eastAsia="標楷體" w:hAnsi="Times New Roman" w:hint="eastAsia"/>
                <w:color w:val="000000" w:themeColor="text1"/>
              </w:rPr>
              <w:t>能研習</w:t>
            </w:r>
          </w:p>
        </w:tc>
        <w:tc>
          <w:tcPr>
            <w:tcW w:w="5548" w:type="dxa"/>
            <w:shd w:val="clear" w:color="auto" w:fill="auto"/>
            <w:vAlign w:val="center"/>
          </w:tcPr>
          <w:p w14:paraId="24B1A042" w14:textId="77777777" w:rsidR="00911E8C" w:rsidRDefault="00911E8C" w:rsidP="00911E8C">
            <w:pPr>
              <w:ind w:left="194" w:hangingChars="81" w:hanging="194"/>
              <w:jc w:val="both"/>
              <w:rPr>
                <w:rFonts w:ascii="Times New Roman" w:eastAsia="標楷體" w:hAnsi="Times New Roman"/>
                <w:color w:val="000000" w:themeColor="text1"/>
              </w:rPr>
            </w:pPr>
            <w:r w:rsidRPr="005A0CBC">
              <w:rPr>
                <w:rFonts w:ascii="Times New Roman" w:eastAsia="標楷體" w:hAnsi="Times New Roman" w:hint="eastAsia"/>
                <w:color w:val="000000" w:themeColor="text1"/>
              </w:rPr>
              <w:t>1.</w:t>
            </w:r>
            <w:r>
              <w:rPr>
                <w:rFonts w:ascii="Times New Roman" w:eastAsia="標楷體" w:hAnsi="Times New Roman" w:hint="eastAsia"/>
                <w:color w:val="000000" w:themeColor="text1"/>
              </w:rPr>
              <w:t>社會</w:t>
            </w:r>
            <w:proofErr w:type="gramStart"/>
            <w:r>
              <w:rPr>
                <w:rFonts w:ascii="Times New Roman" w:eastAsia="標楷體" w:hAnsi="Times New Roman" w:hint="eastAsia"/>
                <w:color w:val="000000" w:themeColor="text1"/>
              </w:rPr>
              <w:t>領域分團</w:t>
            </w:r>
            <w:r w:rsidRPr="005A0CBC">
              <w:rPr>
                <w:rFonts w:ascii="Times New Roman" w:eastAsia="標楷體" w:hAnsi="Times New Roman" w:hint="eastAsia"/>
                <w:color w:val="000000" w:themeColor="text1"/>
              </w:rPr>
              <w:t>會議</w:t>
            </w:r>
            <w:proofErr w:type="gramEnd"/>
            <w:r>
              <w:rPr>
                <w:rFonts w:ascii="Times New Roman" w:eastAsia="標楷體" w:hAnsi="Times New Roman" w:hint="eastAsia"/>
                <w:color w:val="000000" w:themeColor="text1"/>
              </w:rPr>
              <w:t>：國中國小輔導團員（含儲備輔導員、執行秘書等）均參加。</w:t>
            </w:r>
          </w:p>
          <w:p w14:paraId="4D5DDBF1" w14:textId="77777777" w:rsidR="00911E8C" w:rsidRDefault="00911E8C" w:rsidP="00911E8C">
            <w:pPr>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Pr>
                <w:rFonts w:ascii="Times New Roman" w:eastAsia="標楷體" w:hAnsi="Times New Roman" w:hint="eastAsia"/>
                <w:color w:val="000000" w:themeColor="text1"/>
              </w:rPr>
              <w:t>會議重點：</w:t>
            </w:r>
          </w:p>
          <w:p w14:paraId="24CB8FD5" w14:textId="67F20EB8" w:rsidR="00911E8C" w:rsidRDefault="00911E8C" w:rsidP="00911E8C">
            <w:pPr>
              <w:ind w:left="264" w:hangingChars="110" w:hanging="264"/>
              <w:jc w:val="both"/>
              <w:rPr>
                <w:rFonts w:ascii="Times New Roman" w:eastAsia="標楷體" w:hAnsi="Times New Roman"/>
                <w:color w:val="000000" w:themeColor="text1"/>
              </w:rPr>
            </w:pPr>
            <w:r>
              <w:rPr>
                <w:rFonts w:ascii="Times New Roman" w:eastAsia="標楷體" w:hAnsi="Times New Roman" w:hint="eastAsia"/>
                <w:color w:val="000000" w:themeColor="text1"/>
              </w:rPr>
              <w:t>(1)114</w:t>
            </w:r>
            <w:proofErr w:type="gramStart"/>
            <w:r>
              <w:rPr>
                <w:rFonts w:ascii="Times New Roman" w:eastAsia="標楷體" w:hAnsi="Times New Roman" w:hint="eastAsia"/>
                <w:color w:val="000000" w:themeColor="text1"/>
              </w:rPr>
              <w:t>學年度精進</w:t>
            </w:r>
            <w:proofErr w:type="gramEnd"/>
            <w:r>
              <w:rPr>
                <w:rFonts w:ascii="Times New Roman" w:eastAsia="標楷體" w:hAnsi="Times New Roman" w:hint="eastAsia"/>
                <w:color w:val="000000" w:themeColor="text1"/>
              </w:rPr>
              <w:t>計畫國教地方團</w:t>
            </w:r>
            <w:proofErr w:type="gramStart"/>
            <w:r>
              <w:rPr>
                <w:rFonts w:ascii="Times New Roman" w:eastAsia="標楷體" w:hAnsi="Times New Roman" w:hint="eastAsia"/>
                <w:color w:val="000000" w:themeColor="text1"/>
              </w:rPr>
              <w:t>社會分團計畫</w:t>
            </w:r>
            <w:proofErr w:type="gramEnd"/>
            <w:r>
              <w:rPr>
                <w:rFonts w:ascii="Times New Roman" w:eastAsia="標楷體" w:hAnsi="Times New Roman" w:hint="eastAsia"/>
                <w:color w:val="000000" w:themeColor="text1"/>
              </w:rPr>
              <w:t>撰寫原則與要項說明。</w:t>
            </w:r>
          </w:p>
          <w:p w14:paraId="3059ABB5" w14:textId="27A00656" w:rsidR="00911E8C" w:rsidRDefault="00911E8C" w:rsidP="00911E8C">
            <w:pPr>
              <w:ind w:left="264" w:hangingChars="110" w:hanging="264"/>
              <w:jc w:val="both"/>
              <w:rPr>
                <w:rFonts w:ascii="Times New Roman" w:eastAsia="標楷體" w:hAnsi="Times New Roman"/>
                <w:color w:val="000000" w:themeColor="text1"/>
              </w:rPr>
            </w:pPr>
            <w:r>
              <w:rPr>
                <w:rFonts w:ascii="Times New Roman" w:eastAsia="標楷體" w:hAnsi="Times New Roman" w:hint="eastAsia"/>
                <w:color w:val="000000" w:themeColor="text1"/>
              </w:rPr>
              <w:t>(2)113</w:t>
            </w:r>
            <w:r>
              <w:rPr>
                <w:rFonts w:ascii="Times New Roman" w:eastAsia="標楷體" w:hAnsi="Times New Roman" w:hint="eastAsia"/>
                <w:color w:val="000000" w:themeColor="text1"/>
              </w:rPr>
              <w:t>學年度工作執行省思與建議。</w:t>
            </w:r>
          </w:p>
          <w:p w14:paraId="7EF7E867" w14:textId="7B2338CB" w:rsidR="00911E8C" w:rsidRDefault="00911E8C" w:rsidP="00911E8C">
            <w:pPr>
              <w:jc w:val="both"/>
              <w:rPr>
                <w:rFonts w:ascii="Times New Roman" w:eastAsia="標楷體" w:hAnsi="Times New Roman"/>
                <w:color w:val="000000" w:themeColor="text1"/>
              </w:rPr>
            </w:pPr>
            <w:r>
              <w:rPr>
                <w:rFonts w:ascii="Times New Roman" w:eastAsia="標楷體" w:hAnsi="Times New Roman" w:hint="eastAsia"/>
                <w:color w:val="000000" w:themeColor="text1"/>
              </w:rPr>
              <w:t>(3)114</w:t>
            </w:r>
            <w:r>
              <w:rPr>
                <w:rFonts w:ascii="Times New Roman" w:eastAsia="標楷體" w:hAnsi="Times New Roman" w:hint="eastAsia"/>
                <w:color w:val="000000" w:themeColor="text1"/>
              </w:rPr>
              <w:t>學年度重點工作（計畫）規劃。</w:t>
            </w:r>
          </w:p>
          <w:p w14:paraId="5CDD4076" w14:textId="77777777" w:rsidR="00042391" w:rsidRDefault="00911E8C" w:rsidP="00911E8C">
            <w:pPr>
              <w:jc w:val="both"/>
              <w:rPr>
                <w:rFonts w:ascii="Times New Roman" w:eastAsia="標楷體" w:hAnsi="Times New Roman"/>
                <w:color w:val="000000" w:themeColor="text1"/>
              </w:rPr>
            </w:pPr>
            <w:r>
              <w:rPr>
                <w:rFonts w:ascii="Times New Roman" w:eastAsia="標楷體" w:hAnsi="Times New Roman" w:hint="eastAsia"/>
                <w:color w:val="000000" w:themeColor="text1"/>
              </w:rPr>
              <w:t>3.</w:t>
            </w:r>
            <w:r>
              <w:rPr>
                <w:rFonts w:ascii="Times New Roman" w:eastAsia="標楷體" w:hAnsi="Times New Roman" w:hint="eastAsia"/>
                <w:color w:val="000000" w:themeColor="text1"/>
              </w:rPr>
              <w:t>專業成長活動：</w:t>
            </w:r>
          </w:p>
          <w:p w14:paraId="37CD9579" w14:textId="6C90D5BC" w:rsidR="00042391" w:rsidRDefault="00911E8C" w:rsidP="00042391">
            <w:pPr>
              <w:ind w:left="264" w:hangingChars="110" w:hanging="264"/>
              <w:jc w:val="both"/>
              <w:rPr>
                <w:rFonts w:ascii="Times New Roman" w:eastAsia="標楷體" w:hAnsi="Times New Roman"/>
                <w:color w:val="000000" w:themeColor="text1"/>
              </w:rPr>
            </w:pPr>
            <w:r>
              <w:rPr>
                <w:rFonts w:ascii="Times New Roman" w:eastAsia="標楷體" w:hAnsi="Times New Roman" w:hint="eastAsia"/>
                <w:color w:val="000000" w:themeColor="text1"/>
              </w:rPr>
              <w:t>(1)</w:t>
            </w:r>
            <w:r w:rsidR="00042391">
              <w:rPr>
                <w:rFonts w:ascii="Times New Roman" w:eastAsia="標楷體" w:hAnsi="Times New Roman" w:hint="eastAsia"/>
                <w:color w:val="000000" w:themeColor="text1"/>
              </w:rPr>
              <w:t>國中教育會考社會科試題花蓮縣學生答題</w:t>
            </w:r>
            <w:proofErr w:type="gramStart"/>
            <w:r w:rsidR="00042391">
              <w:rPr>
                <w:rFonts w:ascii="Times New Roman" w:eastAsia="標楷體" w:hAnsi="Times New Roman" w:hint="eastAsia"/>
                <w:color w:val="000000" w:themeColor="text1"/>
              </w:rPr>
              <w:t>情形及迷思</w:t>
            </w:r>
            <w:proofErr w:type="gramEnd"/>
            <w:r w:rsidR="00042391">
              <w:rPr>
                <w:rFonts w:ascii="Times New Roman" w:eastAsia="標楷體" w:hAnsi="Times New Roman" w:hint="eastAsia"/>
                <w:color w:val="000000" w:themeColor="text1"/>
              </w:rPr>
              <w:t>概念分析。</w:t>
            </w:r>
          </w:p>
          <w:p w14:paraId="2F3942FC" w14:textId="3F4C9C57" w:rsidR="00911E8C" w:rsidRPr="005A0CBC" w:rsidRDefault="00042391" w:rsidP="00911E8C">
            <w:pPr>
              <w:jc w:val="both"/>
              <w:rPr>
                <w:rFonts w:ascii="Times New Roman" w:eastAsia="標楷體" w:hAnsi="Times New Roman"/>
                <w:color w:val="000000" w:themeColor="text1"/>
              </w:rPr>
            </w:pPr>
            <w:r>
              <w:rPr>
                <w:rFonts w:ascii="Times New Roman" w:eastAsia="標楷體" w:hAnsi="Times New Roman" w:hint="eastAsia"/>
                <w:color w:val="000000" w:themeColor="text1"/>
              </w:rPr>
              <w:t>(2)</w:t>
            </w:r>
            <w:r w:rsidR="00911E8C" w:rsidRPr="005A0CBC">
              <w:rPr>
                <w:rFonts w:ascii="Times New Roman" w:eastAsia="標楷體" w:hAnsi="Times New Roman" w:hint="eastAsia"/>
                <w:color w:val="000000" w:themeColor="text1"/>
              </w:rPr>
              <w:t>國小：專書《</w:t>
            </w:r>
            <w:r w:rsidR="00911E8C" w:rsidRPr="005A0CBC">
              <w:rPr>
                <w:rFonts w:ascii="Times New Roman" w:eastAsia="標楷體" w:hAnsi="Times New Roman" w:hint="eastAsia"/>
                <w:color w:val="000000" w:themeColor="text1"/>
              </w:rPr>
              <w:t>AI</w:t>
            </w:r>
            <w:r w:rsidR="00911E8C" w:rsidRPr="005A0CBC">
              <w:rPr>
                <w:rFonts w:ascii="Times New Roman" w:eastAsia="標楷體" w:hAnsi="Times New Roman" w:hint="eastAsia"/>
                <w:color w:val="000000" w:themeColor="text1"/>
              </w:rPr>
              <w:t>新世界》</w:t>
            </w:r>
            <w:proofErr w:type="gramStart"/>
            <w:r w:rsidR="00911E8C" w:rsidRPr="005A0CBC">
              <w:rPr>
                <w:rFonts w:ascii="Times New Roman" w:eastAsia="標楷體" w:hAnsi="Times New Roman" w:hint="eastAsia"/>
                <w:color w:val="000000" w:themeColor="text1"/>
              </w:rPr>
              <w:t>研</w:t>
            </w:r>
            <w:proofErr w:type="gramEnd"/>
            <w:r w:rsidR="00911E8C" w:rsidRPr="005A0CBC">
              <w:rPr>
                <w:rFonts w:ascii="Times New Roman" w:eastAsia="標楷體" w:hAnsi="Times New Roman" w:hint="eastAsia"/>
                <w:color w:val="000000" w:themeColor="text1"/>
              </w:rPr>
              <w:t>讀與分享</w:t>
            </w:r>
          </w:p>
          <w:p w14:paraId="1B4D2771" w14:textId="29CC2DBD" w:rsidR="00881617" w:rsidRPr="005A0CBC" w:rsidRDefault="00911E8C" w:rsidP="00042391">
            <w:pPr>
              <w:pStyle w:val="af2"/>
              <w:ind w:left="264" w:hangingChars="110" w:hanging="264"/>
              <w:jc w:val="both"/>
              <w:rPr>
                <w:rFonts w:ascii="Times New Roman" w:eastAsia="標楷體" w:hAnsi="Times New Roman"/>
                <w:color w:val="000000" w:themeColor="text1"/>
              </w:rPr>
            </w:pPr>
            <w:r>
              <w:rPr>
                <w:rFonts w:ascii="Times New Roman" w:eastAsia="標楷體" w:hAnsi="Times New Roman" w:hint="eastAsia"/>
                <w:color w:val="000000" w:themeColor="text1"/>
              </w:rPr>
              <w:t>(</w:t>
            </w:r>
            <w:r w:rsidR="00042391">
              <w:rPr>
                <w:rFonts w:ascii="Times New Roman" w:eastAsia="標楷體" w:hAnsi="Times New Roman" w:hint="eastAsia"/>
                <w:color w:val="000000" w:themeColor="text1"/>
              </w:rPr>
              <w:t>3</w:t>
            </w:r>
            <w:r>
              <w:rPr>
                <w:rFonts w:ascii="Times New Roman" w:eastAsia="標楷體" w:hAnsi="Times New Roman" w:hint="eastAsia"/>
                <w:color w:val="000000" w:themeColor="text1"/>
              </w:rPr>
              <w:t>)</w:t>
            </w:r>
            <w:r w:rsidRPr="005A0CBC">
              <w:rPr>
                <w:rFonts w:ascii="Times New Roman" w:eastAsia="標楷體" w:hAnsi="Times New Roman" w:hint="eastAsia"/>
                <w:color w:val="000000" w:themeColor="text1"/>
              </w:rPr>
              <w:t>國中：專</w:t>
            </w:r>
            <w:proofErr w:type="gramStart"/>
            <w:r w:rsidRPr="005A0CBC">
              <w:rPr>
                <w:rFonts w:ascii="Times New Roman" w:eastAsia="標楷體" w:hAnsi="Times New Roman" w:hint="eastAsia"/>
                <w:color w:val="000000" w:themeColor="text1"/>
              </w:rPr>
              <w:t>書共讀與</w:t>
            </w:r>
            <w:proofErr w:type="gramEnd"/>
            <w:r w:rsidRPr="005A0CBC">
              <w:rPr>
                <w:rFonts w:ascii="Times New Roman" w:eastAsia="標楷體" w:hAnsi="Times New Roman" w:hint="eastAsia"/>
                <w:color w:val="000000" w:themeColor="text1"/>
              </w:rPr>
              <w:t>討論：</w:t>
            </w:r>
            <w:proofErr w:type="gramStart"/>
            <w:r w:rsidRPr="005A0CBC">
              <w:rPr>
                <w:rFonts w:ascii="Times New Roman" w:eastAsia="標楷體" w:hAnsi="Times New Roman" w:hint="eastAsia"/>
                <w:color w:val="000000" w:themeColor="text1"/>
              </w:rPr>
              <w:t>《</w:t>
            </w:r>
            <w:proofErr w:type="gramEnd"/>
            <w:r w:rsidRPr="005A0CBC">
              <w:rPr>
                <w:rFonts w:ascii="Times New Roman" w:eastAsia="標楷體" w:hAnsi="Times New Roman" w:hint="eastAsia"/>
                <w:color w:val="000000" w:themeColor="text1"/>
              </w:rPr>
              <w:t>專題探究教學力：跨</w:t>
            </w:r>
            <w:proofErr w:type="gramStart"/>
            <w:r w:rsidRPr="005A0CBC">
              <w:rPr>
                <w:rFonts w:ascii="Times New Roman" w:eastAsia="標楷體" w:hAnsi="Times New Roman" w:hint="eastAsia"/>
                <w:color w:val="000000" w:themeColor="text1"/>
              </w:rPr>
              <w:t>科共備</w:t>
            </w:r>
            <w:proofErr w:type="gramEnd"/>
            <w:r w:rsidRPr="005A0CBC">
              <w:rPr>
                <w:rFonts w:ascii="Times New Roman" w:eastAsia="標楷體" w:hAnsi="Times New Roman" w:hint="eastAsia"/>
                <w:color w:val="000000" w:themeColor="text1"/>
              </w:rPr>
              <w:t xml:space="preserve">X </w:t>
            </w:r>
            <w:r w:rsidRPr="005A0CBC">
              <w:rPr>
                <w:rFonts w:ascii="Times New Roman" w:eastAsia="標楷體" w:hAnsi="Times New Roman" w:hint="eastAsia"/>
                <w:color w:val="000000" w:themeColor="text1"/>
              </w:rPr>
              <w:t>提問思考</w:t>
            </w:r>
            <w:r w:rsidRPr="005A0CBC">
              <w:rPr>
                <w:rFonts w:ascii="Times New Roman" w:eastAsia="標楷體" w:hAnsi="Times New Roman" w:hint="eastAsia"/>
                <w:color w:val="000000" w:themeColor="text1"/>
              </w:rPr>
              <w:t xml:space="preserve"> X </w:t>
            </w:r>
            <w:r w:rsidRPr="005A0CBC">
              <w:rPr>
                <w:rFonts w:ascii="Times New Roman" w:eastAsia="標楷體" w:hAnsi="Times New Roman" w:hint="eastAsia"/>
                <w:color w:val="000000" w:themeColor="text1"/>
              </w:rPr>
              <w:t>批判閱讀，啟動高層次思考</w:t>
            </w:r>
            <w:proofErr w:type="gramStart"/>
            <w:r w:rsidRPr="005A0CBC">
              <w:rPr>
                <w:rFonts w:ascii="Times New Roman" w:eastAsia="標楷體" w:hAnsi="Times New Roman" w:hint="eastAsia"/>
                <w:color w:val="000000" w:themeColor="text1"/>
              </w:rPr>
              <w:t>》</w:t>
            </w:r>
            <w:proofErr w:type="gramEnd"/>
          </w:p>
        </w:tc>
        <w:tc>
          <w:tcPr>
            <w:tcW w:w="926" w:type="dxa"/>
            <w:shd w:val="clear" w:color="auto" w:fill="auto"/>
            <w:vAlign w:val="center"/>
          </w:tcPr>
          <w:p w14:paraId="79EED6D0" w14:textId="77777777" w:rsidR="00881617" w:rsidRPr="005A0CBC" w:rsidRDefault="00881617" w:rsidP="005A0CBC">
            <w:pPr>
              <w:tabs>
                <w:tab w:val="num" w:pos="2847"/>
              </w:tabs>
              <w:jc w:val="both"/>
              <w:rPr>
                <w:rFonts w:ascii="Times New Roman" w:eastAsia="標楷體" w:hAnsi="Times New Roman"/>
                <w:color w:val="000000" w:themeColor="text1"/>
                <w:sz w:val="22"/>
              </w:rPr>
            </w:pPr>
          </w:p>
        </w:tc>
      </w:tr>
      <w:tr w:rsidR="00881617" w:rsidRPr="005C6F3C" w14:paraId="775DD9C7" w14:textId="77777777" w:rsidTr="005D5706">
        <w:trPr>
          <w:trHeight w:val="476"/>
          <w:jc w:val="center"/>
        </w:trPr>
        <w:tc>
          <w:tcPr>
            <w:tcW w:w="1452" w:type="dxa"/>
            <w:shd w:val="clear" w:color="auto" w:fill="auto"/>
            <w:vAlign w:val="center"/>
          </w:tcPr>
          <w:p w14:paraId="11970A72" w14:textId="77777777" w:rsidR="00881617" w:rsidRPr="00881617" w:rsidRDefault="00881617" w:rsidP="00881617">
            <w:pPr>
              <w:tabs>
                <w:tab w:val="num" w:pos="2847"/>
              </w:tabs>
              <w:rPr>
                <w:rFonts w:ascii="Times New Roman" w:eastAsia="標楷體" w:hAnsi="Times New Roman"/>
                <w:color w:val="000000" w:themeColor="text1"/>
              </w:rPr>
            </w:pPr>
            <w:r w:rsidRPr="00881617">
              <w:rPr>
                <w:rFonts w:ascii="Times New Roman" w:eastAsia="標楷體" w:hAnsi="Times New Roman"/>
                <w:color w:val="000000" w:themeColor="text1"/>
              </w:rPr>
              <w:t>114</w:t>
            </w:r>
            <w:r w:rsidRPr="00881617">
              <w:rPr>
                <w:rFonts w:ascii="Times New Roman" w:eastAsia="標楷體" w:hAnsi="Times New Roman"/>
                <w:color w:val="000000" w:themeColor="text1"/>
              </w:rPr>
              <w:t>年</w:t>
            </w:r>
            <w:r w:rsidRPr="00881617">
              <w:rPr>
                <w:rFonts w:ascii="Times New Roman" w:eastAsia="標楷體" w:hAnsi="Times New Roman"/>
                <w:color w:val="000000" w:themeColor="text1"/>
              </w:rPr>
              <w:t>03</w:t>
            </w:r>
            <w:r w:rsidRPr="00881617">
              <w:rPr>
                <w:rFonts w:ascii="Times New Roman" w:eastAsia="標楷體" w:hAnsi="Times New Roman"/>
                <w:color w:val="000000" w:themeColor="text1"/>
              </w:rPr>
              <w:t>月</w:t>
            </w:r>
            <w:r w:rsidRPr="00881617">
              <w:rPr>
                <w:rFonts w:ascii="Times New Roman" w:eastAsia="標楷體" w:hAnsi="Times New Roman"/>
                <w:color w:val="000000" w:themeColor="text1"/>
              </w:rPr>
              <w:t>07</w:t>
            </w:r>
            <w:r w:rsidRPr="00881617">
              <w:rPr>
                <w:rFonts w:ascii="Times New Roman" w:eastAsia="標楷體" w:hAnsi="Times New Roman"/>
                <w:color w:val="000000" w:themeColor="text1"/>
              </w:rPr>
              <w:t>日</w:t>
            </w:r>
          </w:p>
          <w:p w14:paraId="2DEDC5F8" w14:textId="75748173" w:rsidR="00881617" w:rsidRPr="00881617" w:rsidRDefault="00881617" w:rsidP="00881617">
            <w:pPr>
              <w:tabs>
                <w:tab w:val="num" w:pos="2847"/>
              </w:tabs>
              <w:rPr>
                <w:rFonts w:ascii="Times New Roman" w:eastAsia="標楷體" w:hAnsi="Times New Roman"/>
                <w:color w:val="000000" w:themeColor="text1"/>
              </w:rPr>
            </w:pPr>
          </w:p>
        </w:tc>
        <w:tc>
          <w:tcPr>
            <w:tcW w:w="1856" w:type="dxa"/>
            <w:shd w:val="clear" w:color="auto" w:fill="auto"/>
            <w:vAlign w:val="center"/>
          </w:tcPr>
          <w:p w14:paraId="15D08247" w14:textId="6A788004" w:rsidR="00881617" w:rsidRPr="00881617" w:rsidRDefault="00881617" w:rsidP="00881617">
            <w:pPr>
              <w:tabs>
                <w:tab w:val="num" w:pos="2847"/>
              </w:tabs>
              <w:rPr>
                <w:rFonts w:ascii="Times New Roman" w:eastAsia="標楷體" w:hAnsi="Times New Roman"/>
                <w:color w:val="000000" w:themeColor="text1"/>
              </w:rPr>
            </w:pPr>
            <w:r w:rsidRPr="00881617">
              <w:rPr>
                <w:rFonts w:ascii="Times New Roman" w:eastAsia="標楷體" w:hAnsi="Times New Roman"/>
                <w:color w:val="000000" w:themeColor="text1"/>
              </w:rPr>
              <w:t>社會領域素養導向紙筆評量探討與實作工作坊</w:t>
            </w:r>
          </w:p>
        </w:tc>
        <w:tc>
          <w:tcPr>
            <w:tcW w:w="5548" w:type="dxa"/>
            <w:shd w:val="clear" w:color="auto" w:fill="auto"/>
            <w:vAlign w:val="center"/>
          </w:tcPr>
          <w:p w14:paraId="2BD41A08" w14:textId="77777777" w:rsidR="00881617" w:rsidRPr="00881617" w:rsidRDefault="00881617" w:rsidP="00881617">
            <w:pPr>
              <w:ind w:left="281" w:hangingChars="117" w:hanging="281"/>
              <w:jc w:val="both"/>
              <w:rPr>
                <w:rFonts w:ascii="Times New Roman" w:eastAsia="標楷體" w:hAnsi="Times New Roman"/>
                <w:color w:val="000000" w:themeColor="text1"/>
              </w:rPr>
            </w:pPr>
            <w:r w:rsidRPr="00881617">
              <w:rPr>
                <w:rFonts w:ascii="Times New Roman" w:eastAsia="標楷體" w:hAnsi="Times New Roman"/>
                <w:color w:val="000000" w:themeColor="text1"/>
              </w:rPr>
              <w:t>1.</w:t>
            </w:r>
            <w:r w:rsidRPr="00881617">
              <w:rPr>
                <w:rFonts w:ascii="Times New Roman" w:eastAsia="標楷體" w:hAnsi="Times New Roman"/>
                <w:color w:val="000000" w:themeColor="text1"/>
              </w:rPr>
              <w:t>講師：張崴</w:t>
            </w:r>
            <w:proofErr w:type="gramStart"/>
            <w:r w:rsidRPr="00881617">
              <w:rPr>
                <w:rFonts w:ascii="Times New Roman" w:eastAsia="標楷體" w:hAnsi="Times New Roman"/>
                <w:color w:val="000000" w:themeColor="text1"/>
              </w:rPr>
              <w:t>耑</w:t>
            </w:r>
            <w:proofErr w:type="gramEnd"/>
            <w:r w:rsidRPr="00881617">
              <w:rPr>
                <w:rFonts w:ascii="Times New Roman" w:eastAsia="標楷體" w:hAnsi="Times New Roman"/>
                <w:color w:val="000000" w:themeColor="text1"/>
              </w:rPr>
              <w:t>老師</w:t>
            </w:r>
          </w:p>
          <w:p w14:paraId="02F7730F" w14:textId="77777777" w:rsidR="00881617" w:rsidRPr="00881617" w:rsidRDefault="00881617" w:rsidP="00881617">
            <w:pPr>
              <w:ind w:left="281" w:hangingChars="117" w:hanging="281"/>
              <w:jc w:val="both"/>
              <w:rPr>
                <w:rFonts w:ascii="Times New Roman" w:eastAsia="標楷體" w:hAnsi="Times New Roman"/>
                <w:color w:val="000000" w:themeColor="text1"/>
              </w:rPr>
            </w:pPr>
            <w:r w:rsidRPr="00881617">
              <w:rPr>
                <w:rFonts w:ascii="Times New Roman" w:eastAsia="標楷體" w:hAnsi="Times New Roman"/>
                <w:color w:val="000000" w:themeColor="text1"/>
              </w:rPr>
              <w:t>2.</w:t>
            </w:r>
            <w:r w:rsidRPr="00881617">
              <w:rPr>
                <w:rFonts w:ascii="Times New Roman" w:eastAsia="標楷體" w:hAnsi="Times New Roman"/>
                <w:color w:val="000000" w:themeColor="text1"/>
              </w:rPr>
              <w:t>參與人數：</w:t>
            </w:r>
            <w:r w:rsidRPr="00881617">
              <w:rPr>
                <w:rFonts w:ascii="Times New Roman" w:eastAsia="標楷體" w:hAnsi="Times New Roman"/>
                <w:color w:val="000000" w:themeColor="text1"/>
              </w:rPr>
              <w:t>20</w:t>
            </w:r>
            <w:r w:rsidRPr="00881617">
              <w:rPr>
                <w:rFonts w:ascii="Times New Roman" w:eastAsia="標楷體" w:hAnsi="Times New Roman"/>
                <w:color w:val="000000" w:themeColor="text1"/>
              </w:rPr>
              <w:t>人</w:t>
            </w:r>
          </w:p>
          <w:p w14:paraId="6A05CB3B" w14:textId="77777777" w:rsidR="00881617" w:rsidRPr="00881617" w:rsidRDefault="00881617" w:rsidP="00881617">
            <w:pPr>
              <w:ind w:left="281" w:hangingChars="117" w:hanging="281"/>
              <w:jc w:val="both"/>
              <w:rPr>
                <w:rFonts w:ascii="Times New Roman" w:eastAsia="標楷體" w:hAnsi="Times New Roman"/>
                <w:color w:val="000000" w:themeColor="text1"/>
              </w:rPr>
            </w:pPr>
            <w:r w:rsidRPr="00881617">
              <w:rPr>
                <w:rFonts w:ascii="Times New Roman" w:eastAsia="標楷體" w:hAnsi="Times New Roman"/>
                <w:color w:val="000000" w:themeColor="text1"/>
              </w:rPr>
              <w:t>3.</w:t>
            </w:r>
            <w:r w:rsidRPr="00881617">
              <w:rPr>
                <w:rFonts w:ascii="Times New Roman" w:eastAsia="標楷體" w:hAnsi="Times New Roman"/>
                <w:color w:val="000000" w:themeColor="text1"/>
              </w:rPr>
              <w:t>課程內容及目標：講師運用社會領域評量的設計與資源運用，瞭解社會領域素養導向紙筆評量之探討與實作練習，以協助學校教師握社會領域核心素養，發展探究與實作課程之素養導向評量，期有效達成新課程之轉化</w:t>
            </w:r>
            <w:proofErr w:type="gramStart"/>
            <w:r w:rsidRPr="00881617">
              <w:rPr>
                <w:rFonts w:ascii="Times New Roman" w:eastAsia="標楷體" w:hAnsi="Times New Roman"/>
                <w:color w:val="000000" w:themeColor="text1"/>
              </w:rPr>
              <w:t>與課綱</w:t>
            </w:r>
            <w:proofErr w:type="gramEnd"/>
            <w:r w:rsidRPr="00881617">
              <w:rPr>
                <w:rFonts w:ascii="Times New Roman" w:eastAsia="標楷體" w:hAnsi="Times New Roman"/>
                <w:color w:val="000000" w:themeColor="text1"/>
              </w:rPr>
              <w:t>之落實。</w:t>
            </w:r>
          </w:p>
          <w:p w14:paraId="7B22A6B2" w14:textId="7B528CE5" w:rsidR="00881617" w:rsidRPr="00881617" w:rsidRDefault="00881617" w:rsidP="00881617">
            <w:pPr>
              <w:pStyle w:val="af2"/>
              <w:ind w:left="180" w:hangingChars="75" w:hanging="180"/>
              <w:jc w:val="both"/>
              <w:rPr>
                <w:rFonts w:ascii="Times New Roman" w:eastAsia="標楷體" w:hAnsi="Times New Roman"/>
                <w:color w:val="000000" w:themeColor="text1"/>
              </w:rPr>
            </w:pPr>
            <w:r w:rsidRPr="00881617">
              <w:rPr>
                <w:rFonts w:ascii="Times New Roman" w:eastAsia="標楷體" w:hAnsi="Times New Roman"/>
                <w:color w:val="000000" w:themeColor="text1"/>
              </w:rPr>
              <w:t>4.</w:t>
            </w:r>
            <w:r w:rsidRPr="00881617">
              <w:rPr>
                <w:rFonts w:ascii="Times New Roman" w:eastAsia="標楷體" w:hAnsi="Times New Roman"/>
                <w:color w:val="000000" w:themeColor="text1"/>
              </w:rPr>
              <w:t>省思建議：連續兩年聘請專家指導社會領域素養導向評量的審題與命題，讓老師更了解素養導向評量內涵，提升老師紙筆評量品質。未來我們希望持續精進素養評量，藉由</w:t>
            </w:r>
            <w:r w:rsidRPr="00881617">
              <w:rPr>
                <w:rFonts w:ascii="Times New Roman" w:eastAsia="標楷體" w:hAnsi="Times New Roman"/>
                <w:color w:val="000000" w:themeColor="text1"/>
              </w:rPr>
              <w:t>AI</w:t>
            </w:r>
            <w:r w:rsidRPr="00881617">
              <w:rPr>
                <w:rFonts w:ascii="Times New Roman" w:eastAsia="標楷體" w:hAnsi="Times New Roman"/>
                <w:color w:val="000000" w:themeColor="text1"/>
              </w:rPr>
              <w:t>導入，減少老師耗時命題，反覆修正、主觀判斷或遺漏核心素養等問題，進而提升命題效率、確保試題品質、提供即時回饋與公平性檢測，讓教師更專注於教學與學生學習成效的提升，確保試題符合素養導向。</w:t>
            </w:r>
          </w:p>
        </w:tc>
        <w:tc>
          <w:tcPr>
            <w:tcW w:w="926" w:type="dxa"/>
            <w:shd w:val="clear" w:color="auto" w:fill="auto"/>
            <w:vAlign w:val="center"/>
          </w:tcPr>
          <w:p w14:paraId="7B61F0BF" w14:textId="28F424B4" w:rsidR="00881617" w:rsidRPr="00881617" w:rsidRDefault="00881617" w:rsidP="00881617">
            <w:pPr>
              <w:tabs>
                <w:tab w:val="num" w:pos="2847"/>
              </w:tabs>
              <w:jc w:val="both"/>
              <w:rPr>
                <w:rFonts w:ascii="Times New Roman" w:eastAsia="標楷體" w:hAnsi="Times New Roman"/>
                <w:color w:val="000000" w:themeColor="text1"/>
                <w:sz w:val="22"/>
              </w:rPr>
            </w:pPr>
            <w:r w:rsidRPr="00881617">
              <w:rPr>
                <w:rFonts w:ascii="Times New Roman" w:eastAsia="標楷體" w:hAnsi="Times New Roman"/>
                <w:color w:val="000000" w:themeColor="text1"/>
                <w:sz w:val="22"/>
              </w:rPr>
              <w:t>國小組</w:t>
            </w:r>
          </w:p>
        </w:tc>
      </w:tr>
    </w:tbl>
    <w:p w14:paraId="34868599" w14:textId="77777777" w:rsidR="001D6C90" w:rsidRPr="005C6F3C" w:rsidRDefault="001D6C90" w:rsidP="0036244D">
      <w:pPr>
        <w:tabs>
          <w:tab w:val="num" w:pos="2847"/>
        </w:tabs>
        <w:ind w:firstLineChars="150" w:firstLine="360"/>
        <w:rPr>
          <w:rFonts w:ascii="Times New Roman" w:eastAsia="標楷體" w:hAnsi="Times New Roman"/>
          <w:b/>
          <w:color w:val="000000" w:themeColor="text1"/>
        </w:rPr>
      </w:pPr>
    </w:p>
    <w:p w14:paraId="777D6EAA" w14:textId="44AD9350" w:rsidR="0036244D" w:rsidRPr="005C6F3C" w:rsidRDefault="006419E5" w:rsidP="006419E5">
      <w:pPr>
        <w:rPr>
          <w:rFonts w:ascii="Times New Roman" w:eastAsia="標楷體" w:hAnsi="Times New Roman"/>
          <w:b/>
          <w:color w:val="000000" w:themeColor="text1"/>
        </w:rPr>
      </w:pPr>
      <w:r w:rsidRPr="005C6F3C">
        <w:rPr>
          <w:rFonts w:ascii="Times New Roman" w:eastAsia="標楷體" w:hAnsi="Times New Roman"/>
          <w:b/>
          <w:color w:val="000000" w:themeColor="text1"/>
        </w:rPr>
        <w:t>(</w:t>
      </w:r>
      <w:r w:rsidRPr="005C6F3C">
        <w:rPr>
          <w:rFonts w:ascii="Times New Roman" w:eastAsia="標楷體" w:hAnsi="Times New Roman"/>
          <w:b/>
          <w:color w:val="000000" w:themeColor="text1"/>
        </w:rPr>
        <w:t>二</w:t>
      </w:r>
      <w:r w:rsidRPr="005C6F3C">
        <w:rPr>
          <w:rFonts w:ascii="Times New Roman" w:eastAsia="標楷體" w:hAnsi="Times New Roman"/>
          <w:b/>
          <w:color w:val="000000" w:themeColor="text1"/>
        </w:rPr>
        <w:t>)</w:t>
      </w:r>
      <w:r w:rsidRPr="005C6F3C">
        <w:rPr>
          <w:rFonts w:ascii="Times New Roman" w:eastAsia="標楷體" w:hAnsi="Times New Roman"/>
          <w:b/>
          <w:color w:val="000000" w:themeColor="text1"/>
        </w:rPr>
        <w:t>、</w:t>
      </w:r>
      <w:r w:rsidR="0036244D" w:rsidRPr="005C6F3C">
        <w:rPr>
          <w:rFonts w:ascii="Times New Roman" w:eastAsia="標楷體" w:hAnsi="Times New Roman"/>
          <w:b/>
          <w:color w:val="000000" w:themeColor="text1"/>
        </w:rPr>
        <w:t>結論</w:t>
      </w:r>
      <w:r w:rsidR="00434A0C">
        <w:rPr>
          <w:rFonts w:ascii="Times New Roman" w:eastAsia="標楷體" w:hAnsi="Times New Roman" w:hint="eastAsia"/>
          <w:b/>
          <w:color w:val="000000" w:themeColor="text1"/>
        </w:rPr>
        <w:t>與</w:t>
      </w:r>
      <w:r w:rsidR="0036244D" w:rsidRPr="005C6F3C">
        <w:rPr>
          <w:rFonts w:ascii="Times New Roman" w:eastAsia="標楷體" w:hAnsi="Times New Roman"/>
          <w:b/>
          <w:color w:val="000000" w:themeColor="text1"/>
        </w:rPr>
        <w:t>省思</w:t>
      </w:r>
      <w:r w:rsidR="00434A0C">
        <w:rPr>
          <w:rFonts w:ascii="Times New Roman" w:eastAsia="標楷體" w:hAnsi="Times New Roman" w:hint="eastAsia"/>
          <w:b/>
          <w:color w:val="000000" w:themeColor="text1"/>
        </w:rPr>
        <w:t>及未來策進</w:t>
      </w:r>
      <w:r w:rsidR="0036244D" w:rsidRPr="005C6F3C">
        <w:rPr>
          <w:rFonts w:ascii="Times New Roman" w:eastAsia="標楷體" w:hAnsi="Times New Roman"/>
          <w:b/>
          <w:color w:val="000000" w:themeColor="text1"/>
        </w:rPr>
        <w:t>：</w:t>
      </w:r>
    </w:p>
    <w:p w14:paraId="2D5430C9" w14:textId="28BDDCA8" w:rsidR="0036244D" w:rsidRPr="00042391" w:rsidRDefault="0036244D" w:rsidP="002E3005">
      <w:pPr>
        <w:pStyle w:val="a7"/>
        <w:numPr>
          <w:ilvl w:val="0"/>
          <w:numId w:val="2"/>
        </w:numPr>
        <w:ind w:leftChars="0"/>
        <w:jc w:val="both"/>
        <w:rPr>
          <w:rFonts w:ascii="Times New Roman" w:eastAsia="標楷體" w:hAnsi="Times New Roman"/>
          <w:color w:val="000000" w:themeColor="text1"/>
          <w:szCs w:val="24"/>
        </w:rPr>
      </w:pPr>
      <w:r w:rsidRPr="00ED1E5F">
        <w:rPr>
          <w:rFonts w:ascii="Times New Roman" w:eastAsia="標楷體" w:hAnsi="Times New Roman"/>
          <w:color w:val="000000" w:themeColor="text1"/>
          <w:szCs w:val="24"/>
        </w:rPr>
        <w:t>研習的訊息</w:t>
      </w:r>
      <w:r w:rsidR="00F62D6A" w:rsidRPr="00ED1E5F">
        <w:rPr>
          <w:rFonts w:ascii="Times New Roman" w:eastAsia="標楷體" w:hAnsi="Times New Roman"/>
          <w:color w:val="000000" w:themeColor="text1"/>
          <w:szCs w:val="24"/>
        </w:rPr>
        <w:t>都發至各校或平台</w:t>
      </w:r>
      <w:r w:rsidRPr="00ED1E5F">
        <w:rPr>
          <w:rFonts w:ascii="Times New Roman" w:eastAsia="標楷體" w:hAnsi="Times New Roman"/>
          <w:color w:val="000000" w:themeColor="text1"/>
          <w:szCs w:val="24"/>
        </w:rPr>
        <w:t>轉知領域教師，然</w:t>
      </w:r>
      <w:r w:rsidR="00F62D6A" w:rsidRPr="00ED1E5F">
        <w:rPr>
          <w:rFonts w:ascii="Times New Roman" w:eastAsia="標楷體" w:hAnsi="Times New Roman"/>
          <w:color w:val="000000" w:themeColor="text1"/>
          <w:szCs w:val="24"/>
        </w:rPr>
        <w:t>發現少部分學校未轉達或遇教師學校重要活動、研習未能報名參加，且</w:t>
      </w:r>
      <w:r w:rsidRPr="00ED1E5F">
        <w:rPr>
          <w:rFonts w:ascii="Times New Roman" w:eastAsia="標楷體" w:hAnsi="Times New Roman"/>
          <w:color w:val="000000" w:themeColor="text1"/>
          <w:szCs w:val="24"/>
        </w:rPr>
        <w:t>受</w:t>
      </w:r>
      <w:r w:rsidR="00F62D6A" w:rsidRPr="00ED1E5F">
        <w:rPr>
          <w:rFonts w:ascii="Times New Roman" w:eastAsia="標楷體" w:hAnsi="Times New Roman"/>
          <w:color w:val="000000" w:themeColor="text1"/>
          <w:szCs w:val="24"/>
        </w:rPr>
        <w:t>限</w:t>
      </w:r>
      <w:r w:rsidRPr="00ED1E5F">
        <w:rPr>
          <w:rFonts w:ascii="Times New Roman" w:eastAsia="標楷體" w:hAnsi="Times New Roman"/>
          <w:color w:val="000000" w:themeColor="text1"/>
          <w:szCs w:val="24"/>
        </w:rPr>
        <w:t>於本縣地理狹長及交通不便之因素，參與研習人員</w:t>
      </w:r>
      <w:r w:rsidRPr="00ED1E5F">
        <w:rPr>
          <w:rFonts w:ascii="Times New Roman" w:eastAsia="標楷體" w:hAnsi="Times New Roman"/>
          <w:color w:val="000000" w:themeColor="text1"/>
          <w:szCs w:val="24"/>
        </w:rPr>
        <w:lastRenderedPageBreak/>
        <w:t>多為花蓮北區教師；如何讓更多中、南區教師</w:t>
      </w:r>
      <w:r w:rsidR="00F62D6A" w:rsidRPr="00ED1E5F">
        <w:rPr>
          <w:rFonts w:ascii="Times New Roman" w:eastAsia="標楷體" w:hAnsi="Times New Roman"/>
          <w:color w:val="000000" w:themeColor="text1"/>
          <w:szCs w:val="24"/>
        </w:rPr>
        <w:t>能夠</w:t>
      </w:r>
      <w:r w:rsidRPr="00ED1E5F">
        <w:rPr>
          <w:rFonts w:ascii="Times New Roman" w:eastAsia="標楷體" w:hAnsi="Times New Roman"/>
          <w:color w:val="000000" w:themeColor="text1"/>
          <w:szCs w:val="24"/>
        </w:rPr>
        <w:t>參與是輔導團必要正視且待解決之問題</w:t>
      </w:r>
      <w:r w:rsidR="00525FB0">
        <w:rPr>
          <w:rFonts w:ascii="Times New Roman" w:eastAsia="標楷體" w:hAnsi="Times New Roman" w:hint="eastAsia"/>
          <w:color w:val="000000" w:themeColor="text1"/>
          <w:szCs w:val="24"/>
        </w:rPr>
        <w:t>，</w:t>
      </w:r>
      <w:r w:rsidR="00525FB0" w:rsidRPr="00434A0C">
        <w:rPr>
          <w:rFonts w:ascii="Times New Roman" w:eastAsia="標楷體" w:hAnsi="Times New Roman" w:hint="eastAsia"/>
          <w:b/>
          <w:bCs/>
          <w:color w:val="000000" w:themeColor="text1"/>
          <w:szCs w:val="24"/>
        </w:rPr>
        <w:t>近</w:t>
      </w:r>
      <w:r w:rsidR="00434A0C" w:rsidRPr="00434A0C">
        <w:rPr>
          <w:rFonts w:ascii="Times New Roman" w:eastAsia="標楷體" w:hAnsi="Times New Roman" w:hint="eastAsia"/>
          <w:b/>
          <w:bCs/>
          <w:color w:val="000000" w:themeColor="text1"/>
          <w:szCs w:val="24"/>
        </w:rPr>
        <w:t>年已</w:t>
      </w:r>
      <w:r w:rsidR="00525FB0" w:rsidRPr="00434A0C">
        <w:rPr>
          <w:rFonts w:ascii="Times New Roman" w:eastAsia="標楷體" w:hAnsi="Times New Roman" w:hint="eastAsia"/>
          <w:b/>
          <w:bCs/>
          <w:color w:val="000000" w:themeColor="text1"/>
          <w:szCs w:val="24"/>
        </w:rPr>
        <w:t>朝向每學年至少</w:t>
      </w:r>
      <w:r w:rsidR="00525FB0" w:rsidRPr="00434A0C">
        <w:rPr>
          <w:rFonts w:ascii="Times New Roman" w:eastAsia="標楷體" w:hAnsi="Times New Roman" w:hint="eastAsia"/>
          <w:b/>
          <w:bCs/>
          <w:color w:val="000000" w:themeColor="text1"/>
          <w:szCs w:val="24"/>
        </w:rPr>
        <w:t>1</w:t>
      </w:r>
      <w:r w:rsidR="00525FB0" w:rsidRPr="00434A0C">
        <w:rPr>
          <w:rFonts w:ascii="Times New Roman" w:eastAsia="標楷體" w:hAnsi="Times New Roman" w:hint="eastAsia"/>
          <w:b/>
          <w:bCs/>
          <w:color w:val="000000" w:themeColor="text1"/>
          <w:szCs w:val="24"/>
        </w:rPr>
        <w:t>場次全縣性研習於本縣中、南區辦理方式因應</w:t>
      </w:r>
      <w:r w:rsidR="00434A0C" w:rsidRPr="00434A0C">
        <w:rPr>
          <w:rFonts w:ascii="Times New Roman" w:eastAsia="標楷體" w:hAnsi="Times New Roman" w:hint="eastAsia"/>
          <w:b/>
          <w:bCs/>
          <w:color w:val="000000" w:themeColor="text1"/>
          <w:szCs w:val="24"/>
        </w:rPr>
        <w:t>，亦可顯見中南區教師參與比例顯著提升，</w:t>
      </w:r>
      <w:r w:rsidR="00434A0C">
        <w:rPr>
          <w:rFonts w:ascii="Times New Roman" w:eastAsia="標楷體" w:hAnsi="Times New Roman" w:hint="eastAsia"/>
          <w:b/>
          <w:bCs/>
          <w:color w:val="000000" w:themeColor="text1"/>
          <w:szCs w:val="24"/>
        </w:rPr>
        <w:t>11</w:t>
      </w:r>
      <w:r w:rsidR="00597CDE">
        <w:rPr>
          <w:rFonts w:ascii="Times New Roman" w:eastAsia="標楷體" w:hAnsi="Times New Roman" w:hint="eastAsia"/>
          <w:b/>
          <w:bCs/>
          <w:color w:val="000000" w:themeColor="text1"/>
          <w:szCs w:val="24"/>
        </w:rPr>
        <w:t>4</w:t>
      </w:r>
      <w:r w:rsidR="00597CDE">
        <w:rPr>
          <w:rFonts w:ascii="Times New Roman" w:eastAsia="標楷體" w:hAnsi="Times New Roman" w:hint="eastAsia"/>
          <w:b/>
          <w:bCs/>
          <w:color w:val="000000" w:themeColor="text1"/>
          <w:szCs w:val="24"/>
        </w:rPr>
        <w:t>、</w:t>
      </w:r>
      <w:r w:rsidR="00434A0C">
        <w:rPr>
          <w:rFonts w:ascii="Times New Roman" w:eastAsia="標楷體" w:hAnsi="Times New Roman" w:hint="eastAsia"/>
          <w:b/>
          <w:bCs/>
          <w:color w:val="000000" w:themeColor="text1"/>
          <w:szCs w:val="24"/>
        </w:rPr>
        <w:t>115</w:t>
      </w:r>
      <w:r w:rsidR="00434A0C">
        <w:rPr>
          <w:rFonts w:ascii="Times New Roman" w:eastAsia="標楷體" w:hAnsi="Times New Roman" w:hint="eastAsia"/>
          <w:b/>
          <w:bCs/>
          <w:color w:val="000000" w:themeColor="text1"/>
          <w:szCs w:val="24"/>
        </w:rPr>
        <w:t>學年度</w:t>
      </w:r>
      <w:r w:rsidR="00434A0C" w:rsidRPr="00434A0C">
        <w:rPr>
          <w:rFonts w:ascii="Times New Roman" w:eastAsia="標楷體" w:hAnsi="Times New Roman" w:hint="eastAsia"/>
          <w:b/>
          <w:bCs/>
          <w:color w:val="000000" w:themeColor="text1"/>
          <w:szCs w:val="24"/>
        </w:rPr>
        <w:t>仍將朝此一模式辦理。</w:t>
      </w:r>
    </w:p>
    <w:p w14:paraId="5EE98718" w14:textId="53D5880C" w:rsidR="00042391" w:rsidRPr="00042391" w:rsidRDefault="00042391" w:rsidP="002E3005">
      <w:pPr>
        <w:pStyle w:val="a7"/>
        <w:numPr>
          <w:ilvl w:val="0"/>
          <w:numId w:val="2"/>
        </w:numPr>
        <w:ind w:leftChars="0"/>
        <w:rPr>
          <w:rFonts w:ascii="Times New Roman" w:eastAsia="標楷體" w:hAnsi="Times New Roman"/>
          <w:color w:val="000000" w:themeColor="text1"/>
          <w:szCs w:val="24"/>
        </w:rPr>
      </w:pPr>
      <w:r w:rsidRPr="00042391">
        <w:rPr>
          <w:rFonts w:ascii="Times New Roman" w:eastAsia="標楷體" w:hAnsi="Times New Roman" w:hint="eastAsia"/>
          <w:color w:val="000000" w:themeColor="text1"/>
          <w:szCs w:val="24"/>
        </w:rPr>
        <w:t>花蓮</w:t>
      </w:r>
      <w:r w:rsidR="00597CDE">
        <w:rPr>
          <w:rFonts w:ascii="Times New Roman" w:eastAsia="標楷體" w:hAnsi="Times New Roman" w:hint="eastAsia"/>
          <w:color w:val="000000" w:themeColor="text1"/>
          <w:szCs w:val="24"/>
        </w:rPr>
        <w:t>因</w:t>
      </w:r>
      <w:r w:rsidRPr="00042391">
        <w:rPr>
          <w:rFonts w:ascii="Times New Roman" w:eastAsia="標楷體" w:hAnsi="Times New Roman" w:hint="eastAsia"/>
          <w:color w:val="000000" w:themeColor="text1"/>
          <w:szCs w:val="24"/>
        </w:rPr>
        <w:t>幅員廣</w:t>
      </w:r>
      <w:r w:rsidR="00597CDE">
        <w:rPr>
          <w:rFonts w:ascii="Times New Roman" w:eastAsia="標楷體" w:hAnsi="Times New Roman" w:hint="eastAsia"/>
          <w:color w:val="000000" w:themeColor="text1"/>
          <w:szCs w:val="24"/>
        </w:rPr>
        <w:t>闊</w:t>
      </w:r>
      <w:r w:rsidRPr="00042391">
        <w:rPr>
          <w:rFonts w:ascii="Times New Roman" w:eastAsia="標楷體" w:hAnsi="Times New Roman" w:hint="eastAsia"/>
          <w:color w:val="000000" w:themeColor="text1"/>
          <w:szCs w:val="24"/>
        </w:rPr>
        <w:t>，</w:t>
      </w:r>
      <w:r w:rsidR="00597CDE">
        <w:rPr>
          <w:rFonts w:ascii="Times New Roman" w:eastAsia="標楷體" w:hAnsi="Times New Roman" w:hint="eastAsia"/>
          <w:color w:val="000000" w:themeColor="text1"/>
          <w:szCs w:val="24"/>
        </w:rPr>
        <w:t>且</w:t>
      </w:r>
      <w:r w:rsidRPr="00042391">
        <w:rPr>
          <w:rFonts w:ascii="Times New Roman" w:eastAsia="標楷體" w:hAnsi="Times New Roman" w:hint="eastAsia"/>
          <w:color w:val="000000" w:themeColor="text1"/>
          <w:szCs w:val="24"/>
        </w:rPr>
        <w:t>社會領域</w:t>
      </w:r>
      <w:r w:rsidR="00597CDE">
        <w:rPr>
          <w:rFonts w:ascii="Times New Roman" w:eastAsia="標楷體" w:hAnsi="Times New Roman" w:hint="eastAsia"/>
          <w:color w:val="000000" w:themeColor="text1"/>
          <w:szCs w:val="24"/>
        </w:rPr>
        <w:t>所辦理之教師專業成長活動亦</w:t>
      </w:r>
      <w:r w:rsidRPr="00042391">
        <w:rPr>
          <w:rFonts w:ascii="Times New Roman" w:eastAsia="標楷體" w:hAnsi="Times New Roman" w:hint="eastAsia"/>
          <w:color w:val="000000" w:themeColor="text1"/>
          <w:szCs w:val="24"/>
        </w:rPr>
        <w:t>非</w:t>
      </w:r>
      <w:r w:rsidR="00597CDE">
        <w:rPr>
          <w:rFonts w:ascii="Times New Roman" w:eastAsia="標楷體" w:hAnsi="Times New Roman" w:hint="eastAsia"/>
          <w:color w:val="000000" w:themeColor="text1"/>
          <w:szCs w:val="24"/>
        </w:rPr>
        <w:t>縣府強制各校務必派員參與之</w:t>
      </w:r>
      <w:r w:rsidRPr="00042391">
        <w:rPr>
          <w:rFonts w:ascii="Times New Roman" w:eastAsia="標楷體" w:hAnsi="Times New Roman" w:hint="eastAsia"/>
          <w:color w:val="000000" w:themeColor="text1"/>
          <w:szCs w:val="24"/>
        </w:rPr>
        <w:t>研習，也未有指定非專教師每學年至少幾小時研習進修</w:t>
      </w:r>
      <w:r w:rsidR="00597CDE">
        <w:rPr>
          <w:rFonts w:ascii="Times New Roman" w:eastAsia="標楷體" w:hAnsi="Times New Roman" w:hint="eastAsia"/>
          <w:color w:val="000000" w:themeColor="text1"/>
          <w:szCs w:val="24"/>
        </w:rPr>
        <w:t>之規範</w:t>
      </w:r>
      <w:r w:rsidRPr="00042391">
        <w:rPr>
          <w:rFonts w:ascii="Times New Roman" w:eastAsia="標楷體" w:hAnsi="Times New Roman" w:hint="eastAsia"/>
          <w:color w:val="000000" w:themeColor="text1"/>
          <w:szCs w:val="24"/>
        </w:rPr>
        <w:t>，再加上多數的學校係將社會科分配給鐘點代課或行政主任、組長等員授課，因此辦理研習時各校教師的參與度極低，以致研習推廣成效有限，這是需要正視的問題。</w:t>
      </w:r>
    </w:p>
    <w:p w14:paraId="00E52F95" w14:textId="3E2E580C" w:rsidR="00C07FCA" w:rsidRPr="00ED1E5F" w:rsidRDefault="00C07FCA" w:rsidP="002E3005">
      <w:pPr>
        <w:pStyle w:val="a7"/>
        <w:numPr>
          <w:ilvl w:val="0"/>
          <w:numId w:val="2"/>
        </w:numPr>
        <w:ind w:leftChars="0"/>
        <w:jc w:val="both"/>
        <w:rPr>
          <w:rFonts w:ascii="Times New Roman" w:eastAsia="標楷體" w:hAnsi="Times New Roman"/>
          <w:color w:val="000000" w:themeColor="text1"/>
          <w:szCs w:val="24"/>
        </w:rPr>
      </w:pPr>
      <w:r w:rsidRPr="00ED1E5F">
        <w:rPr>
          <w:rFonts w:ascii="Times New Roman" w:eastAsia="標楷體" w:hAnsi="Times New Roman"/>
          <w:color w:val="000000" w:themeColor="text1"/>
          <w:szCs w:val="24"/>
        </w:rPr>
        <w:t>「貼近現場需求＋名師開講」具號召力：國中組第一學期邀請</w:t>
      </w:r>
      <w:r w:rsidR="00042391">
        <w:rPr>
          <w:rFonts w:ascii="Times New Roman" w:eastAsia="標楷體" w:hAnsi="Times New Roman" w:hint="eastAsia"/>
          <w:color w:val="000000" w:themeColor="text1"/>
          <w:szCs w:val="24"/>
        </w:rPr>
        <w:t>新北市退休教師李金鳳</w:t>
      </w:r>
      <w:r w:rsidRPr="00ED1E5F">
        <w:rPr>
          <w:rFonts w:ascii="Times New Roman" w:eastAsia="標楷體" w:hAnsi="Times New Roman"/>
          <w:color w:val="000000" w:themeColor="text1"/>
          <w:kern w:val="0"/>
          <w:szCs w:val="24"/>
        </w:rPr>
        <w:t>講授「</w:t>
      </w:r>
      <w:r w:rsidR="00042391" w:rsidRPr="00042391">
        <w:rPr>
          <w:rFonts w:ascii="Times New Roman" w:eastAsia="標楷體" w:hAnsi="Times New Roman" w:hint="eastAsia"/>
          <w:color w:val="000000" w:themeColor="text1"/>
          <w:szCs w:val="24"/>
        </w:rPr>
        <w:t>素養導向課室評量探究實作主題工作坊</w:t>
      </w:r>
      <w:r w:rsidRPr="00ED1E5F">
        <w:rPr>
          <w:rFonts w:ascii="Times New Roman" w:eastAsia="標楷體" w:hAnsi="Times New Roman"/>
          <w:color w:val="000000" w:themeColor="text1"/>
          <w:szCs w:val="24"/>
        </w:rPr>
        <w:t>」</w:t>
      </w:r>
      <w:r w:rsidRPr="00ED1E5F">
        <w:rPr>
          <w:rFonts w:ascii="Times New Roman" w:eastAsia="標楷體" w:hAnsi="Times New Roman"/>
          <w:color w:val="000000" w:themeColor="text1"/>
          <w:kern w:val="0"/>
          <w:szCs w:val="24"/>
        </w:rPr>
        <w:t>、</w:t>
      </w:r>
      <w:r w:rsidR="00042391">
        <w:rPr>
          <w:rFonts w:ascii="Times New Roman" w:eastAsia="標楷體" w:hAnsi="Times New Roman" w:hint="eastAsia"/>
          <w:color w:val="000000" w:themeColor="text1"/>
          <w:kern w:val="0"/>
          <w:szCs w:val="24"/>
        </w:rPr>
        <w:t>在地文史工作者帶領「</w:t>
      </w:r>
      <w:r w:rsidR="00042391" w:rsidRPr="00042391">
        <w:rPr>
          <w:rFonts w:ascii="Times New Roman" w:eastAsia="標楷體" w:hAnsi="Times New Roman" w:hint="eastAsia"/>
          <w:color w:val="000000" w:themeColor="text1"/>
          <w:kern w:val="0"/>
          <w:szCs w:val="24"/>
        </w:rPr>
        <w:t>探究與實作課程設計研習</w:t>
      </w:r>
      <w:r w:rsidR="00042391">
        <w:rPr>
          <w:rFonts w:ascii="Times New Roman" w:eastAsia="標楷體" w:hAnsi="Times New Roman" w:hint="eastAsia"/>
          <w:color w:val="000000" w:themeColor="text1"/>
          <w:kern w:val="0"/>
          <w:szCs w:val="24"/>
        </w:rPr>
        <w:t>」及賴錦慧老師</w:t>
      </w:r>
      <w:r w:rsidRPr="00ED1E5F">
        <w:rPr>
          <w:rFonts w:ascii="Times New Roman" w:eastAsia="標楷體" w:hAnsi="Times New Roman"/>
          <w:color w:val="000000" w:themeColor="text1"/>
          <w:kern w:val="0"/>
          <w:szCs w:val="24"/>
        </w:rPr>
        <w:t>講授「</w:t>
      </w:r>
      <w:proofErr w:type="gramStart"/>
      <w:r w:rsidR="00042391">
        <w:rPr>
          <w:rFonts w:ascii="Times New Roman" w:eastAsia="標楷體" w:hAnsi="Times New Roman" w:hint="eastAsia"/>
          <w:color w:val="000000" w:themeColor="text1"/>
        </w:rPr>
        <w:t>學思達在</w:t>
      </w:r>
      <w:proofErr w:type="gramEnd"/>
      <w:r w:rsidR="00042391">
        <w:rPr>
          <w:rFonts w:ascii="Times New Roman" w:eastAsia="標楷體" w:hAnsi="Times New Roman" w:hint="eastAsia"/>
          <w:color w:val="000000" w:themeColor="text1"/>
        </w:rPr>
        <w:t>社會領域課程規劃與教學實踐</w:t>
      </w:r>
      <w:r w:rsidRPr="00ED1E5F">
        <w:rPr>
          <w:rFonts w:ascii="Times New Roman" w:eastAsia="標楷體" w:hAnsi="Times New Roman"/>
          <w:color w:val="000000" w:themeColor="text1"/>
          <w:szCs w:val="24"/>
        </w:rPr>
        <w:t>」，講題貼近教學現場需求，講師具專業知能及豐富教學經驗，吸引眾多老師熱烈參與並給予正面回饋，</w:t>
      </w:r>
      <w:r w:rsidR="00434A0C" w:rsidRPr="00434A0C">
        <w:rPr>
          <w:rFonts w:ascii="Times New Roman" w:eastAsia="標楷體" w:hAnsi="Times New Roman" w:hint="eastAsia"/>
          <w:b/>
          <w:bCs/>
          <w:color w:val="000000" w:themeColor="text1"/>
          <w:szCs w:val="24"/>
        </w:rPr>
        <w:t>近</w:t>
      </w:r>
      <w:r w:rsidRPr="00434A0C">
        <w:rPr>
          <w:rFonts w:ascii="Times New Roman" w:eastAsia="標楷體" w:hAnsi="Times New Roman"/>
          <w:b/>
          <w:bCs/>
          <w:color w:val="000000" w:themeColor="text1"/>
          <w:szCs w:val="24"/>
        </w:rPr>
        <w:t>年辦理教師專業成長活動</w:t>
      </w:r>
      <w:r w:rsidR="00434A0C" w:rsidRPr="00434A0C">
        <w:rPr>
          <w:rFonts w:ascii="Times New Roman" w:eastAsia="標楷體" w:hAnsi="Times New Roman" w:hint="eastAsia"/>
          <w:b/>
          <w:bCs/>
          <w:color w:val="000000" w:themeColor="text1"/>
          <w:szCs w:val="24"/>
        </w:rPr>
        <w:t>以「貼近現場教師需求及實務應用」規劃為主，</w:t>
      </w:r>
      <w:proofErr w:type="gramStart"/>
      <w:r w:rsidR="00042391">
        <w:rPr>
          <w:rFonts w:ascii="Times New Roman" w:eastAsia="標楷體" w:hAnsi="Times New Roman" w:hint="eastAsia"/>
          <w:b/>
          <w:bCs/>
          <w:color w:val="000000" w:themeColor="text1"/>
          <w:szCs w:val="24"/>
        </w:rPr>
        <w:t>此外，</w:t>
      </w:r>
      <w:proofErr w:type="gramEnd"/>
      <w:r w:rsidR="00042391">
        <w:rPr>
          <w:rFonts w:ascii="Times New Roman" w:eastAsia="標楷體" w:hAnsi="Times New Roman" w:hint="eastAsia"/>
          <w:b/>
          <w:bCs/>
          <w:color w:val="000000" w:themeColor="text1"/>
          <w:szCs w:val="24"/>
        </w:rPr>
        <w:t>因</w:t>
      </w:r>
      <w:r w:rsidR="00042391">
        <w:rPr>
          <w:rFonts w:ascii="Times New Roman" w:eastAsia="標楷體" w:hAnsi="Times New Roman" w:hint="eastAsia"/>
          <w:b/>
          <w:bCs/>
          <w:color w:val="000000" w:themeColor="text1"/>
          <w:szCs w:val="24"/>
        </w:rPr>
        <w:t>108</w:t>
      </w:r>
      <w:r w:rsidR="00042391">
        <w:rPr>
          <w:rFonts w:ascii="Times New Roman" w:eastAsia="標楷體" w:hAnsi="Times New Roman" w:hint="eastAsia"/>
          <w:b/>
          <w:bCs/>
          <w:color w:val="000000" w:themeColor="text1"/>
          <w:szCs w:val="24"/>
        </w:rPr>
        <w:t>課程實施及</w:t>
      </w:r>
      <w:proofErr w:type="gramStart"/>
      <w:r w:rsidR="00042391">
        <w:rPr>
          <w:rFonts w:ascii="Times New Roman" w:eastAsia="標楷體" w:hAnsi="Times New Roman" w:hint="eastAsia"/>
          <w:b/>
          <w:bCs/>
          <w:color w:val="000000" w:themeColor="text1"/>
          <w:szCs w:val="24"/>
        </w:rPr>
        <w:t>少子化致使</w:t>
      </w:r>
      <w:proofErr w:type="gramEnd"/>
      <w:r w:rsidR="00042391">
        <w:rPr>
          <w:rFonts w:ascii="Times New Roman" w:eastAsia="標楷體" w:hAnsi="Times New Roman" w:hint="eastAsia"/>
          <w:b/>
          <w:bCs/>
          <w:color w:val="000000" w:themeColor="text1"/>
          <w:szCs w:val="24"/>
        </w:rPr>
        <w:t>教師員額縮減等因素，社會領域教師跨領域與學科授課情形已屬常態，甚至須具備校訂課程</w:t>
      </w:r>
      <w:proofErr w:type="gramStart"/>
      <w:r w:rsidR="00042391">
        <w:rPr>
          <w:rFonts w:ascii="Times New Roman" w:eastAsia="標楷體" w:hAnsi="Times New Roman" w:hint="eastAsia"/>
          <w:b/>
          <w:bCs/>
          <w:color w:val="000000" w:themeColor="text1"/>
          <w:szCs w:val="24"/>
        </w:rPr>
        <w:t>規</w:t>
      </w:r>
      <w:proofErr w:type="gramEnd"/>
      <w:r w:rsidR="00042391">
        <w:rPr>
          <w:rFonts w:ascii="Times New Roman" w:eastAsia="標楷體" w:hAnsi="Times New Roman" w:hint="eastAsia"/>
          <w:b/>
          <w:bCs/>
          <w:color w:val="000000" w:themeColor="text1"/>
          <w:szCs w:val="24"/>
        </w:rPr>
        <w:t>畫與實踐之專業知能，亦屬輔導團爾後規劃教師專業成長活動之參考</w:t>
      </w:r>
      <w:r w:rsidRPr="00434A0C">
        <w:rPr>
          <w:rFonts w:ascii="Times New Roman" w:eastAsia="標楷體" w:hAnsi="Times New Roman"/>
          <w:b/>
          <w:bCs/>
          <w:color w:val="000000" w:themeColor="text1"/>
          <w:szCs w:val="24"/>
        </w:rPr>
        <w:t>。</w:t>
      </w:r>
    </w:p>
    <w:p w14:paraId="75C7E18E" w14:textId="05FBC39B" w:rsidR="00ED1E5F" w:rsidRPr="00434A0C" w:rsidRDefault="00ED1E5F" w:rsidP="002E3005">
      <w:pPr>
        <w:pStyle w:val="a7"/>
        <w:numPr>
          <w:ilvl w:val="0"/>
          <w:numId w:val="2"/>
        </w:numPr>
        <w:ind w:leftChars="0"/>
        <w:jc w:val="both"/>
        <w:rPr>
          <w:rFonts w:ascii="Times New Roman" w:eastAsia="標楷體" w:hAnsi="Times New Roman"/>
          <w:b/>
          <w:bCs/>
          <w:color w:val="000000" w:themeColor="text1"/>
          <w:szCs w:val="24"/>
        </w:rPr>
      </w:pPr>
      <w:r>
        <w:rPr>
          <w:rFonts w:ascii="Times New Roman" w:eastAsia="標楷體" w:hAnsi="Times New Roman" w:hint="eastAsia"/>
          <w:color w:val="000000" w:themeColor="text1"/>
          <w:szCs w:val="24"/>
        </w:rPr>
        <w:t>花蓮縣國中學校規模超過半數在</w:t>
      </w:r>
      <w:r>
        <w:rPr>
          <w:rFonts w:ascii="Times New Roman" w:eastAsia="標楷體" w:hAnsi="Times New Roman" w:hint="eastAsia"/>
          <w:color w:val="000000" w:themeColor="text1"/>
          <w:szCs w:val="24"/>
        </w:rPr>
        <w:t>6</w:t>
      </w:r>
      <w:r>
        <w:rPr>
          <w:rFonts w:ascii="Times New Roman" w:eastAsia="標楷體" w:hAnsi="Times New Roman" w:hint="eastAsia"/>
          <w:color w:val="000000" w:themeColor="text1"/>
          <w:szCs w:val="24"/>
        </w:rPr>
        <w:t>班以下，同時有超過三分之一在</w:t>
      </w:r>
      <w:r>
        <w:rPr>
          <w:rFonts w:ascii="Times New Roman" w:eastAsia="標楷體" w:hAnsi="Times New Roman" w:hint="eastAsia"/>
          <w:color w:val="000000" w:themeColor="text1"/>
          <w:szCs w:val="24"/>
        </w:rPr>
        <w:t>3</w:t>
      </w:r>
      <w:r w:rsidR="00525FB0">
        <w:rPr>
          <w:rFonts w:ascii="Times New Roman" w:eastAsia="標楷體" w:hAnsi="Times New Roman" w:hint="eastAsia"/>
          <w:color w:val="000000" w:themeColor="text1"/>
          <w:szCs w:val="24"/>
        </w:rPr>
        <w:t>班（即七八九年級僅單一班級）</w:t>
      </w:r>
      <w:r>
        <w:rPr>
          <w:rFonts w:ascii="Times New Roman" w:eastAsia="標楷體" w:hAnsi="Times New Roman" w:hint="eastAsia"/>
          <w:color w:val="000000" w:themeColor="text1"/>
          <w:szCs w:val="24"/>
        </w:rPr>
        <w:t>以下，社會領域教師跨學科（地理、歷史、公民）、領域（非社會領域）任教已是常態</w:t>
      </w:r>
      <w:r w:rsidR="00597CDE">
        <w:rPr>
          <w:rFonts w:ascii="Times New Roman" w:eastAsia="標楷體" w:hAnsi="Times New Roman" w:hint="eastAsia"/>
          <w:color w:val="000000" w:themeColor="text1"/>
          <w:szCs w:val="24"/>
        </w:rPr>
        <w:t>，且同時要支援校訂課程</w:t>
      </w:r>
      <w:r>
        <w:rPr>
          <w:rFonts w:ascii="Times New Roman" w:eastAsia="標楷體" w:hAnsi="Times New Roman" w:hint="eastAsia"/>
          <w:color w:val="000000" w:themeColor="text1"/>
          <w:szCs w:val="24"/>
        </w:rPr>
        <w:t>，惟近年透過公費分發或正式教師甄選加入教學行列的新進教師</w:t>
      </w:r>
      <w:r w:rsidR="00050A4B">
        <w:rPr>
          <w:rFonts w:ascii="Times New Roman" w:eastAsia="標楷體" w:hAnsi="Times New Roman" w:hint="eastAsia"/>
          <w:color w:val="000000" w:themeColor="text1"/>
          <w:szCs w:val="24"/>
        </w:rPr>
        <w:t>（多為外縣市）普遍針對</w:t>
      </w:r>
      <w:r w:rsidR="00A505BC">
        <w:rPr>
          <w:rFonts w:ascii="Times New Roman" w:eastAsia="標楷體" w:hAnsi="Times New Roman" w:hint="eastAsia"/>
          <w:color w:val="000000" w:themeColor="text1"/>
          <w:szCs w:val="24"/>
        </w:rPr>
        <w:t>跨學科及領域</w:t>
      </w:r>
      <w:r w:rsidR="00050A4B">
        <w:rPr>
          <w:rFonts w:ascii="Times New Roman" w:eastAsia="標楷體" w:hAnsi="Times New Roman" w:hint="eastAsia"/>
          <w:color w:val="000000" w:themeColor="text1"/>
          <w:szCs w:val="24"/>
        </w:rPr>
        <w:t>教學</w:t>
      </w:r>
      <w:r w:rsidR="00A505BC">
        <w:rPr>
          <w:rFonts w:ascii="Times New Roman" w:eastAsia="標楷體" w:hAnsi="Times New Roman" w:hint="eastAsia"/>
          <w:color w:val="000000" w:themeColor="text1"/>
          <w:szCs w:val="24"/>
        </w:rPr>
        <w:t>常態、欠缺同領域教師互動</w:t>
      </w:r>
      <w:r w:rsidR="00050A4B">
        <w:rPr>
          <w:rFonts w:ascii="Times New Roman" w:eastAsia="標楷體" w:hAnsi="Times New Roman" w:hint="eastAsia"/>
          <w:color w:val="000000" w:themeColor="text1"/>
          <w:szCs w:val="24"/>
        </w:rPr>
        <w:t>與學生學力低落情形有適應不良之狀況，</w:t>
      </w:r>
      <w:r w:rsidR="00434A0C" w:rsidRPr="00434A0C">
        <w:rPr>
          <w:rFonts w:ascii="Times New Roman" w:eastAsia="標楷體" w:hAnsi="Times New Roman" w:hint="eastAsia"/>
          <w:b/>
          <w:bCs/>
          <w:color w:val="000000" w:themeColor="text1"/>
          <w:szCs w:val="24"/>
        </w:rPr>
        <w:t>因而</w:t>
      </w:r>
      <w:r w:rsidR="00434A0C">
        <w:rPr>
          <w:rFonts w:ascii="Times New Roman" w:eastAsia="標楷體" w:hAnsi="Times New Roman" w:hint="eastAsia"/>
          <w:b/>
          <w:bCs/>
          <w:color w:val="000000" w:themeColor="text1"/>
          <w:szCs w:val="24"/>
        </w:rPr>
        <w:t>近年</w:t>
      </w:r>
      <w:r w:rsidR="00434A0C" w:rsidRPr="00434A0C">
        <w:rPr>
          <w:rFonts w:ascii="Times New Roman" w:eastAsia="標楷體" w:hAnsi="Times New Roman" w:hint="eastAsia"/>
          <w:b/>
          <w:bCs/>
          <w:color w:val="000000" w:themeColor="text1"/>
          <w:szCs w:val="24"/>
        </w:rPr>
        <w:t>到校服務模式，以支持新進教師為主，期盼</w:t>
      </w:r>
      <w:r w:rsidR="00050A4B" w:rsidRPr="00434A0C">
        <w:rPr>
          <w:rFonts w:ascii="Times New Roman" w:eastAsia="標楷體" w:hAnsi="Times New Roman" w:hint="eastAsia"/>
          <w:b/>
          <w:bCs/>
          <w:color w:val="000000" w:themeColor="text1"/>
          <w:szCs w:val="24"/>
        </w:rPr>
        <w:t>透過到校服務計畫除了協助這些新進老師專業成長之外，亦給予身心方面的支持與</w:t>
      </w:r>
      <w:r w:rsidR="00525FB0" w:rsidRPr="00434A0C">
        <w:rPr>
          <w:rFonts w:ascii="Times New Roman" w:eastAsia="標楷體" w:hAnsi="Times New Roman" w:hint="eastAsia"/>
          <w:b/>
          <w:bCs/>
          <w:color w:val="000000" w:themeColor="text1"/>
          <w:szCs w:val="24"/>
        </w:rPr>
        <w:t>激勵</w:t>
      </w:r>
      <w:r w:rsidR="00050A4B" w:rsidRPr="00434A0C">
        <w:rPr>
          <w:rFonts w:ascii="Times New Roman" w:eastAsia="標楷體" w:hAnsi="Times New Roman" w:hint="eastAsia"/>
          <w:b/>
          <w:bCs/>
          <w:color w:val="000000" w:themeColor="text1"/>
          <w:szCs w:val="24"/>
        </w:rPr>
        <w:t>，期</w:t>
      </w:r>
      <w:proofErr w:type="gramStart"/>
      <w:r w:rsidR="00050A4B" w:rsidRPr="00434A0C">
        <w:rPr>
          <w:rFonts w:ascii="Times New Roman" w:eastAsia="標楷體" w:hAnsi="Times New Roman" w:hint="eastAsia"/>
          <w:b/>
          <w:bCs/>
          <w:color w:val="000000" w:themeColor="text1"/>
          <w:szCs w:val="24"/>
        </w:rPr>
        <w:t>勉</w:t>
      </w:r>
      <w:proofErr w:type="gramEnd"/>
      <w:r w:rsidR="00050A4B" w:rsidRPr="00434A0C">
        <w:rPr>
          <w:rFonts w:ascii="Times New Roman" w:eastAsia="標楷體" w:hAnsi="Times New Roman" w:hint="eastAsia"/>
          <w:b/>
          <w:bCs/>
          <w:color w:val="000000" w:themeColor="text1"/>
          <w:szCs w:val="24"/>
        </w:rPr>
        <w:t>他們能保持教育的初衷與熱忱，</w:t>
      </w:r>
      <w:r w:rsidR="00A505BC" w:rsidRPr="00434A0C">
        <w:rPr>
          <w:rFonts w:ascii="Times New Roman" w:eastAsia="標楷體" w:hAnsi="Times New Roman" w:hint="eastAsia"/>
          <w:b/>
          <w:bCs/>
          <w:color w:val="000000" w:themeColor="text1"/>
          <w:szCs w:val="24"/>
        </w:rPr>
        <w:t>並能透過參與輔導團相關研習</w:t>
      </w:r>
      <w:r w:rsidR="00050A4B" w:rsidRPr="00434A0C">
        <w:rPr>
          <w:rFonts w:ascii="Times New Roman" w:eastAsia="標楷體" w:hAnsi="Times New Roman" w:hint="eastAsia"/>
          <w:b/>
          <w:bCs/>
          <w:color w:val="000000" w:themeColor="text1"/>
          <w:szCs w:val="24"/>
        </w:rPr>
        <w:t>持續精進。</w:t>
      </w:r>
    </w:p>
    <w:p w14:paraId="67D90077" w14:textId="66244BED" w:rsidR="0036244D" w:rsidRPr="00ED1E5F" w:rsidRDefault="0036244D" w:rsidP="002E3005">
      <w:pPr>
        <w:numPr>
          <w:ilvl w:val="0"/>
          <w:numId w:val="2"/>
        </w:numPr>
        <w:jc w:val="both"/>
        <w:rPr>
          <w:rFonts w:ascii="Times New Roman" w:eastAsia="標楷體" w:hAnsi="Times New Roman"/>
          <w:color w:val="000000" w:themeColor="text1"/>
          <w:szCs w:val="24"/>
        </w:rPr>
      </w:pPr>
      <w:r w:rsidRPr="00ED1E5F">
        <w:rPr>
          <w:rFonts w:ascii="Times New Roman" w:eastAsia="標楷體" w:hAnsi="Times New Roman"/>
          <w:color w:val="000000" w:themeColor="text1"/>
          <w:szCs w:val="24"/>
        </w:rPr>
        <w:t>回應教學現場所需：非專長教師專業增能研習仍需持續辦理，</w:t>
      </w:r>
      <w:r w:rsidR="00B87957" w:rsidRPr="00ED1E5F">
        <w:rPr>
          <w:rFonts w:ascii="Times New Roman" w:eastAsia="標楷體" w:hAnsi="Times New Roman"/>
          <w:color w:val="000000" w:themeColor="text1"/>
          <w:szCs w:val="24"/>
        </w:rPr>
        <w:t>花蓮縣已經從</w:t>
      </w:r>
      <w:r w:rsidR="00B87957" w:rsidRPr="00ED1E5F">
        <w:rPr>
          <w:rFonts w:ascii="Times New Roman" w:eastAsia="標楷體" w:hAnsi="Times New Roman"/>
          <w:color w:val="000000" w:themeColor="text1"/>
          <w:szCs w:val="24"/>
        </w:rPr>
        <w:t>109</w:t>
      </w:r>
      <w:r w:rsidR="00433AA0" w:rsidRPr="00ED1E5F">
        <w:rPr>
          <w:rFonts w:ascii="Times New Roman" w:eastAsia="標楷體" w:hAnsi="Times New Roman"/>
          <w:color w:val="000000" w:themeColor="text1"/>
          <w:szCs w:val="24"/>
        </w:rPr>
        <w:t>至</w:t>
      </w:r>
      <w:r w:rsidR="00B87957" w:rsidRPr="00ED1E5F">
        <w:rPr>
          <w:rFonts w:ascii="Times New Roman" w:eastAsia="標楷體" w:hAnsi="Times New Roman"/>
          <w:color w:val="000000" w:themeColor="text1"/>
          <w:szCs w:val="24"/>
        </w:rPr>
        <w:t>11</w:t>
      </w:r>
      <w:r w:rsidR="00613B8C">
        <w:rPr>
          <w:rFonts w:ascii="Times New Roman" w:eastAsia="標楷體" w:hAnsi="Times New Roman"/>
          <w:color w:val="000000" w:themeColor="text1"/>
          <w:szCs w:val="24"/>
        </w:rPr>
        <w:t>2</w:t>
      </w:r>
      <w:r w:rsidR="00B87957" w:rsidRPr="00ED1E5F">
        <w:rPr>
          <w:rFonts w:ascii="Times New Roman" w:eastAsia="標楷體" w:hAnsi="Times New Roman"/>
          <w:color w:val="000000" w:themeColor="text1"/>
          <w:szCs w:val="24"/>
        </w:rPr>
        <w:t>學年度辦理標準本位評量</w:t>
      </w:r>
      <w:r w:rsidR="00F62D6A" w:rsidRPr="00ED1E5F">
        <w:rPr>
          <w:rFonts w:ascii="Times New Roman" w:eastAsia="標楷體" w:hAnsi="Times New Roman"/>
          <w:color w:val="000000" w:themeColor="text1"/>
          <w:szCs w:val="24"/>
        </w:rPr>
        <w:t>、素養導向評量</w:t>
      </w:r>
      <w:r w:rsidR="00B87957" w:rsidRPr="00ED1E5F">
        <w:rPr>
          <w:rFonts w:ascii="Times New Roman" w:eastAsia="標楷體" w:hAnsi="Times New Roman"/>
          <w:color w:val="000000" w:themeColor="text1"/>
          <w:szCs w:val="24"/>
        </w:rPr>
        <w:t>的教學設計及評量示例推廣增能，</w:t>
      </w:r>
      <w:r w:rsidR="00B87957" w:rsidRPr="00434A0C">
        <w:rPr>
          <w:rFonts w:ascii="Times New Roman" w:eastAsia="標楷體" w:hAnsi="Times New Roman"/>
          <w:b/>
          <w:bCs/>
          <w:color w:val="000000" w:themeColor="text1"/>
          <w:szCs w:val="24"/>
        </w:rPr>
        <w:t>11</w:t>
      </w:r>
      <w:r w:rsidR="00597CDE">
        <w:rPr>
          <w:rFonts w:ascii="Times New Roman" w:eastAsia="標楷體" w:hAnsi="Times New Roman" w:hint="eastAsia"/>
          <w:b/>
          <w:bCs/>
          <w:color w:val="000000" w:themeColor="text1"/>
          <w:szCs w:val="24"/>
        </w:rPr>
        <w:t>4</w:t>
      </w:r>
      <w:r w:rsidR="00434A0C" w:rsidRPr="00434A0C">
        <w:rPr>
          <w:rFonts w:ascii="Times New Roman" w:eastAsia="標楷體" w:hAnsi="Times New Roman" w:hint="eastAsia"/>
          <w:b/>
          <w:bCs/>
          <w:color w:val="000000" w:themeColor="text1"/>
          <w:szCs w:val="24"/>
        </w:rPr>
        <w:t>~115</w:t>
      </w:r>
      <w:r w:rsidR="00B87957" w:rsidRPr="00434A0C">
        <w:rPr>
          <w:rFonts w:ascii="Times New Roman" w:eastAsia="標楷體" w:hAnsi="Times New Roman"/>
          <w:b/>
          <w:bCs/>
          <w:color w:val="000000" w:themeColor="text1"/>
          <w:szCs w:val="24"/>
        </w:rPr>
        <w:t>學年度</w:t>
      </w:r>
      <w:r w:rsidR="00434A0C">
        <w:rPr>
          <w:rFonts w:ascii="Times New Roman" w:eastAsia="標楷體" w:hAnsi="Times New Roman" w:hint="eastAsia"/>
          <w:b/>
          <w:bCs/>
          <w:color w:val="000000" w:themeColor="text1"/>
          <w:szCs w:val="24"/>
        </w:rPr>
        <w:t>呼應</w:t>
      </w:r>
      <w:proofErr w:type="gramStart"/>
      <w:r w:rsidR="00434A0C">
        <w:rPr>
          <w:rFonts w:ascii="Times New Roman" w:eastAsia="標楷體" w:hAnsi="Times New Roman" w:hint="eastAsia"/>
          <w:b/>
          <w:bCs/>
          <w:color w:val="000000" w:themeColor="text1"/>
          <w:szCs w:val="24"/>
        </w:rPr>
        <w:t>本縣精進</w:t>
      </w:r>
      <w:proofErr w:type="gramEnd"/>
      <w:r w:rsidR="00434A0C">
        <w:rPr>
          <w:rFonts w:ascii="Times New Roman" w:eastAsia="標楷體" w:hAnsi="Times New Roman" w:hint="eastAsia"/>
          <w:b/>
          <w:bCs/>
          <w:color w:val="000000" w:themeColor="text1"/>
          <w:szCs w:val="24"/>
        </w:rPr>
        <w:t>計畫整體計畫主軸，</w:t>
      </w:r>
      <w:r w:rsidR="00597CDE">
        <w:rPr>
          <w:rFonts w:ascii="Times New Roman" w:eastAsia="標楷體" w:hAnsi="Times New Roman" w:hint="eastAsia"/>
          <w:b/>
          <w:bCs/>
          <w:color w:val="000000" w:themeColor="text1"/>
          <w:szCs w:val="24"/>
        </w:rPr>
        <w:t>規劃</w:t>
      </w:r>
      <w:r w:rsidR="00597CDE">
        <w:rPr>
          <w:rFonts w:ascii="Times New Roman" w:eastAsia="標楷體" w:hAnsi="Times New Roman" w:hint="eastAsia"/>
          <w:b/>
          <w:bCs/>
          <w:color w:val="000000" w:themeColor="text1"/>
          <w:szCs w:val="24"/>
        </w:rPr>
        <w:t>PBL+</w:t>
      </w:r>
      <w:r w:rsidR="00613B8C" w:rsidRPr="00434A0C">
        <w:rPr>
          <w:rFonts w:ascii="Times New Roman" w:eastAsia="標楷體" w:hAnsi="Times New Roman" w:hint="eastAsia"/>
          <w:b/>
          <w:bCs/>
          <w:color w:val="000000" w:themeColor="text1"/>
          <w:szCs w:val="24"/>
        </w:rPr>
        <w:t>探究</w:t>
      </w:r>
      <w:r w:rsidR="009A526F" w:rsidRPr="00434A0C">
        <w:rPr>
          <w:rFonts w:ascii="Times New Roman" w:eastAsia="標楷體" w:hAnsi="Times New Roman"/>
          <w:b/>
          <w:bCs/>
          <w:color w:val="000000" w:themeColor="text1"/>
          <w:szCs w:val="24"/>
        </w:rPr>
        <w:t>教學</w:t>
      </w:r>
      <w:r w:rsidR="00613B8C" w:rsidRPr="00434A0C">
        <w:rPr>
          <w:rFonts w:ascii="Times New Roman" w:eastAsia="標楷體" w:hAnsi="Times New Roman" w:hint="eastAsia"/>
          <w:b/>
          <w:bCs/>
          <w:color w:val="000000" w:themeColor="text1"/>
          <w:szCs w:val="24"/>
        </w:rPr>
        <w:t>、差異化教學、素養導向</w:t>
      </w:r>
      <w:r w:rsidR="00597CDE">
        <w:rPr>
          <w:rFonts w:ascii="Times New Roman" w:eastAsia="標楷體" w:hAnsi="Times New Roman" w:hint="eastAsia"/>
          <w:b/>
          <w:bCs/>
          <w:color w:val="000000" w:themeColor="text1"/>
          <w:szCs w:val="24"/>
        </w:rPr>
        <w:t>教學與</w:t>
      </w:r>
      <w:r w:rsidR="00F62D6A" w:rsidRPr="00434A0C">
        <w:rPr>
          <w:rFonts w:ascii="Times New Roman" w:eastAsia="標楷體" w:hAnsi="Times New Roman"/>
          <w:b/>
          <w:bCs/>
          <w:color w:val="000000" w:themeColor="text1"/>
          <w:szCs w:val="24"/>
        </w:rPr>
        <w:t>評量</w:t>
      </w:r>
      <w:r w:rsidR="00613B8C" w:rsidRPr="00434A0C">
        <w:rPr>
          <w:rFonts w:ascii="Times New Roman" w:eastAsia="標楷體" w:hAnsi="Times New Roman" w:hint="eastAsia"/>
          <w:b/>
          <w:bCs/>
          <w:color w:val="000000" w:themeColor="text1"/>
          <w:szCs w:val="24"/>
        </w:rPr>
        <w:t>等</w:t>
      </w:r>
      <w:r w:rsidR="00F62D6A" w:rsidRPr="00434A0C">
        <w:rPr>
          <w:rFonts w:ascii="Times New Roman" w:eastAsia="標楷體" w:hAnsi="Times New Roman"/>
          <w:b/>
          <w:bCs/>
          <w:color w:val="000000" w:themeColor="text1"/>
          <w:szCs w:val="24"/>
        </w:rPr>
        <w:t>實作工作坊</w:t>
      </w:r>
      <w:r w:rsidR="00597CDE">
        <w:rPr>
          <w:rFonts w:ascii="Times New Roman" w:eastAsia="標楷體" w:hAnsi="Times New Roman" w:hint="eastAsia"/>
          <w:b/>
          <w:bCs/>
          <w:color w:val="000000" w:themeColor="text1"/>
          <w:szCs w:val="24"/>
        </w:rPr>
        <w:t>為主</w:t>
      </w:r>
      <w:r w:rsidR="00F62D6A" w:rsidRPr="00434A0C">
        <w:rPr>
          <w:rFonts w:ascii="Times New Roman" w:eastAsia="標楷體" w:hAnsi="Times New Roman"/>
          <w:b/>
          <w:bCs/>
          <w:color w:val="000000" w:themeColor="text1"/>
          <w:szCs w:val="24"/>
        </w:rPr>
        <w:t>。</w:t>
      </w:r>
      <w:r w:rsidR="00597CDE">
        <w:rPr>
          <w:rFonts w:ascii="Times New Roman" w:eastAsia="標楷體" w:hAnsi="Times New Roman" w:hint="eastAsia"/>
          <w:b/>
          <w:bCs/>
          <w:color w:val="000000" w:themeColor="text1"/>
          <w:szCs w:val="24"/>
        </w:rPr>
        <w:t>針對輔導團員部分，除了派員參加教育處規劃「</w:t>
      </w:r>
      <w:r w:rsidR="00597CDE">
        <w:rPr>
          <w:rFonts w:ascii="Times New Roman" w:eastAsia="標楷體" w:hAnsi="Times New Roman" w:hint="eastAsia"/>
          <w:b/>
          <w:bCs/>
          <w:color w:val="000000" w:themeColor="text1"/>
          <w:szCs w:val="24"/>
        </w:rPr>
        <w:t>TDO</w:t>
      </w:r>
      <w:r w:rsidR="00597CDE">
        <w:rPr>
          <w:rFonts w:ascii="Times New Roman" w:eastAsia="標楷體" w:hAnsi="Times New Roman" w:hint="eastAsia"/>
          <w:b/>
          <w:bCs/>
          <w:color w:val="000000" w:themeColor="text1"/>
          <w:szCs w:val="24"/>
        </w:rPr>
        <w:t>模式</w:t>
      </w:r>
      <w:proofErr w:type="gramStart"/>
      <w:r w:rsidR="00597CDE">
        <w:rPr>
          <w:rFonts w:ascii="Times New Roman" w:eastAsia="標楷體" w:hAnsi="Times New Roman" w:hint="eastAsia"/>
          <w:b/>
          <w:bCs/>
          <w:color w:val="000000" w:themeColor="text1"/>
          <w:szCs w:val="24"/>
        </w:rPr>
        <w:t>數位觀課工作</w:t>
      </w:r>
      <w:proofErr w:type="gramEnd"/>
      <w:r w:rsidR="00597CDE">
        <w:rPr>
          <w:rFonts w:ascii="Times New Roman" w:eastAsia="標楷體" w:hAnsi="Times New Roman" w:hint="eastAsia"/>
          <w:b/>
          <w:bCs/>
          <w:color w:val="000000" w:themeColor="text1"/>
          <w:szCs w:val="24"/>
        </w:rPr>
        <w:t>與認知教練」之認證，另辦理內部增能研習，並於到校服務時加以推廣。</w:t>
      </w:r>
    </w:p>
    <w:p w14:paraId="31F9AEE0" w14:textId="32D3CC71" w:rsidR="0036244D" w:rsidRPr="00ED1E5F" w:rsidRDefault="0036244D" w:rsidP="002E3005">
      <w:pPr>
        <w:numPr>
          <w:ilvl w:val="0"/>
          <w:numId w:val="2"/>
        </w:numPr>
        <w:jc w:val="both"/>
        <w:rPr>
          <w:rFonts w:ascii="Times New Roman" w:eastAsia="標楷體" w:hAnsi="Times New Roman"/>
          <w:color w:val="000000" w:themeColor="text1"/>
          <w:szCs w:val="24"/>
        </w:rPr>
      </w:pPr>
      <w:r w:rsidRPr="00ED1E5F">
        <w:rPr>
          <w:rFonts w:ascii="Times New Roman" w:eastAsia="標楷體" w:hAnsi="Times New Roman"/>
          <w:color w:val="000000" w:themeColor="text1"/>
          <w:szCs w:val="24"/>
        </w:rPr>
        <w:t>到校服務</w:t>
      </w:r>
      <w:proofErr w:type="gramStart"/>
      <w:r w:rsidRPr="00ED1E5F">
        <w:rPr>
          <w:rFonts w:ascii="Times New Roman" w:eastAsia="標楷體" w:hAnsi="Times New Roman"/>
          <w:color w:val="000000" w:themeColor="text1"/>
          <w:szCs w:val="24"/>
        </w:rPr>
        <w:t>採</w:t>
      </w:r>
      <w:proofErr w:type="gramEnd"/>
      <w:r w:rsidRPr="00ED1E5F">
        <w:rPr>
          <w:rFonts w:ascii="Times New Roman" w:eastAsia="標楷體" w:hAnsi="Times New Roman"/>
          <w:color w:val="000000" w:themeColor="text1"/>
          <w:szCs w:val="24"/>
        </w:rPr>
        <w:t>「專業增能」與「教師教學回饋」兩階段，</w:t>
      </w:r>
      <w:r w:rsidRPr="00ED1E5F">
        <w:rPr>
          <w:rFonts w:ascii="Times New Roman" w:eastAsia="標楷體" w:hAnsi="Times New Roman"/>
          <w:color w:val="000000" w:themeColor="text1"/>
          <w:szCs w:val="24"/>
        </w:rPr>
        <w:t>1</w:t>
      </w:r>
      <w:r w:rsidR="002B04AC" w:rsidRPr="00ED1E5F">
        <w:rPr>
          <w:rFonts w:ascii="Times New Roman" w:eastAsia="標楷體" w:hAnsi="Times New Roman"/>
          <w:color w:val="000000" w:themeColor="text1"/>
          <w:szCs w:val="24"/>
        </w:rPr>
        <w:t>1</w:t>
      </w:r>
      <w:r w:rsidR="00597CDE">
        <w:rPr>
          <w:rFonts w:ascii="Times New Roman" w:eastAsia="標楷體" w:hAnsi="Times New Roman" w:hint="eastAsia"/>
          <w:color w:val="000000" w:themeColor="text1"/>
          <w:szCs w:val="24"/>
        </w:rPr>
        <w:t>3</w:t>
      </w:r>
      <w:r w:rsidRPr="00ED1E5F">
        <w:rPr>
          <w:rFonts w:ascii="Times New Roman" w:eastAsia="標楷體" w:hAnsi="Times New Roman"/>
          <w:color w:val="000000" w:themeColor="text1"/>
          <w:szCs w:val="24"/>
          <w:lang w:eastAsia="zh-HK"/>
        </w:rPr>
        <w:t>學年度</w:t>
      </w:r>
      <w:r w:rsidR="00F62D6A" w:rsidRPr="00ED1E5F">
        <w:rPr>
          <w:rFonts w:ascii="Times New Roman" w:eastAsia="標楷體" w:hAnsi="Times New Roman"/>
          <w:color w:val="000000" w:themeColor="text1"/>
          <w:szCs w:val="24"/>
          <w:lang w:eastAsia="zh-HK"/>
        </w:rPr>
        <w:t>已</w:t>
      </w:r>
      <w:r w:rsidRPr="00ED1E5F">
        <w:rPr>
          <w:rFonts w:ascii="Times New Roman" w:eastAsia="標楷體" w:hAnsi="Times New Roman"/>
          <w:color w:val="000000" w:themeColor="text1"/>
          <w:szCs w:val="24"/>
        </w:rPr>
        <w:t>在</w:t>
      </w:r>
      <w:r w:rsidR="00613B8C">
        <w:rPr>
          <w:rFonts w:ascii="Times New Roman" w:eastAsia="標楷體" w:hAnsi="Times New Roman" w:hint="eastAsia"/>
          <w:color w:val="000000" w:themeColor="text1"/>
          <w:szCs w:val="24"/>
        </w:rPr>
        <w:t>鳳</w:t>
      </w:r>
      <w:r w:rsidR="00597CDE">
        <w:rPr>
          <w:rFonts w:ascii="Times New Roman" w:eastAsia="標楷體" w:hAnsi="Times New Roman" w:hint="eastAsia"/>
          <w:color w:val="000000" w:themeColor="text1"/>
          <w:szCs w:val="24"/>
        </w:rPr>
        <w:t>林</w:t>
      </w:r>
      <w:r w:rsidR="00D575A8" w:rsidRPr="00ED1E5F">
        <w:rPr>
          <w:rFonts w:ascii="Times New Roman" w:eastAsia="標楷體" w:hAnsi="Times New Roman"/>
          <w:color w:val="000000" w:themeColor="text1"/>
          <w:szCs w:val="24"/>
        </w:rPr>
        <w:t>、</w:t>
      </w:r>
      <w:r w:rsidR="00597CDE">
        <w:rPr>
          <w:rFonts w:ascii="Times New Roman" w:eastAsia="標楷體" w:hAnsi="Times New Roman" w:hint="eastAsia"/>
          <w:color w:val="000000" w:themeColor="text1"/>
          <w:szCs w:val="24"/>
        </w:rPr>
        <w:t>新城</w:t>
      </w:r>
      <w:r w:rsidRPr="00ED1E5F">
        <w:rPr>
          <w:rFonts w:ascii="Times New Roman" w:eastAsia="標楷體" w:hAnsi="Times New Roman"/>
          <w:color w:val="000000" w:themeColor="text1"/>
          <w:szCs w:val="24"/>
        </w:rPr>
        <w:t>國小</w:t>
      </w:r>
      <w:r w:rsidR="00D575A8" w:rsidRPr="00ED1E5F">
        <w:rPr>
          <w:rFonts w:ascii="Times New Roman" w:eastAsia="標楷體" w:hAnsi="Times New Roman"/>
          <w:color w:val="000000" w:themeColor="text1"/>
          <w:szCs w:val="24"/>
        </w:rPr>
        <w:t>及</w:t>
      </w:r>
      <w:r w:rsidR="00597CDE">
        <w:rPr>
          <w:rFonts w:ascii="Times New Roman" w:eastAsia="標楷體" w:hAnsi="Times New Roman" w:hint="eastAsia"/>
          <w:color w:val="000000" w:themeColor="text1"/>
          <w:szCs w:val="24"/>
        </w:rPr>
        <w:t>瑞穗</w:t>
      </w:r>
      <w:r w:rsidR="00D575A8" w:rsidRPr="00ED1E5F">
        <w:rPr>
          <w:rFonts w:ascii="Times New Roman" w:eastAsia="標楷體" w:hAnsi="Times New Roman"/>
          <w:color w:val="000000" w:themeColor="text1"/>
          <w:szCs w:val="24"/>
        </w:rPr>
        <w:t>、</w:t>
      </w:r>
      <w:r w:rsidR="00597CDE">
        <w:rPr>
          <w:rFonts w:ascii="Times New Roman" w:eastAsia="標楷體" w:hAnsi="Times New Roman" w:hint="eastAsia"/>
          <w:color w:val="000000" w:themeColor="text1"/>
          <w:szCs w:val="24"/>
        </w:rPr>
        <w:t>宜昌</w:t>
      </w:r>
      <w:r w:rsidR="00D575A8" w:rsidRPr="00ED1E5F">
        <w:rPr>
          <w:rFonts w:ascii="Times New Roman" w:eastAsia="標楷體" w:hAnsi="Times New Roman"/>
          <w:color w:val="000000" w:themeColor="text1"/>
          <w:szCs w:val="24"/>
        </w:rPr>
        <w:t>國中</w:t>
      </w:r>
      <w:r w:rsidR="00F62D6A" w:rsidRPr="00ED1E5F">
        <w:rPr>
          <w:rFonts w:ascii="Times New Roman" w:eastAsia="標楷體" w:hAnsi="Times New Roman"/>
          <w:color w:val="000000" w:themeColor="text1"/>
          <w:szCs w:val="24"/>
        </w:rPr>
        <w:t>各</w:t>
      </w:r>
      <w:r w:rsidRPr="00ED1E5F">
        <w:rPr>
          <w:rFonts w:ascii="Times New Roman" w:eastAsia="標楷體" w:hAnsi="Times New Roman"/>
          <w:color w:val="000000" w:themeColor="text1"/>
          <w:szCs w:val="24"/>
        </w:rPr>
        <w:t>進行一場，未來可多增加幾所學校，讓輔導團員先提供教學現場教師專業支持，再透過教師之教學回饋，以評估其具體成效。</w:t>
      </w:r>
    </w:p>
    <w:p w14:paraId="70166730" w14:textId="562D63E9" w:rsidR="00712736" w:rsidRPr="00ED1E5F" w:rsidRDefault="00712736" w:rsidP="002E3005">
      <w:pPr>
        <w:numPr>
          <w:ilvl w:val="0"/>
          <w:numId w:val="2"/>
        </w:numPr>
        <w:jc w:val="both"/>
        <w:rPr>
          <w:rFonts w:ascii="Times New Roman" w:eastAsia="標楷體" w:hAnsi="Times New Roman"/>
          <w:color w:val="000000" w:themeColor="text1"/>
          <w:szCs w:val="24"/>
        </w:rPr>
      </w:pPr>
      <w:r w:rsidRPr="00ED1E5F">
        <w:rPr>
          <w:rFonts w:ascii="Times New Roman" w:eastAsia="標楷體" w:hAnsi="Times New Roman"/>
          <w:color w:val="000000" w:themeColor="text1"/>
          <w:szCs w:val="24"/>
        </w:rPr>
        <w:t>因應教育部預計動生生</w:t>
      </w:r>
      <w:r w:rsidR="00F62D6A" w:rsidRPr="00ED1E5F">
        <w:rPr>
          <w:rFonts w:ascii="Times New Roman" w:eastAsia="標楷體" w:hAnsi="Times New Roman"/>
          <w:color w:val="000000" w:themeColor="text1"/>
          <w:szCs w:val="24"/>
        </w:rPr>
        <w:t>用</w:t>
      </w:r>
      <w:r w:rsidRPr="00ED1E5F">
        <w:rPr>
          <w:rFonts w:ascii="Times New Roman" w:eastAsia="標楷體" w:hAnsi="Times New Roman"/>
          <w:color w:val="000000" w:themeColor="text1"/>
          <w:szCs w:val="24"/>
        </w:rPr>
        <w:t>平板的數位教學政策，</w:t>
      </w:r>
      <w:r w:rsidRPr="00ED1E5F">
        <w:rPr>
          <w:rFonts w:ascii="Times New Roman" w:eastAsia="標楷體" w:hAnsi="Times New Roman"/>
          <w:color w:val="000000" w:themeColor="text1"/>
          <w:szCs w:val="24"/>
        </w:rPr>
        <w:t>11</w:t>
      </w:r>
      <w:r w:rsidR="00597CDE">
        <w:rPr>
          <w:rFonts w:ascii="Times New Roman" w:eastAsia="標楷體" w:hAnsi="Times New Roman" w:hint="eastAsia"/>
          <w:color w:val="000000" w:themeColor="text1"/>
          <w:szCs w:val="24"/>
        </w:rPr>
        <w:t>3</w:t>
      </w:r>
      <w:r w:rsidR="007B4192" w:rsidRPr="00ED1E5F">
        <w:rPr>
          <w:rFonts w:ascii="Times New Roman" w:eastAsia="標楷體" w:hAnsi="Times New Roman"/>
          <w:color w:val="000000" w:themeColor="text1"/>
          <w:szCs w:val="24"/>
        </w:rPr>
        <w:t>學</w:t>
      </w:r>
      <w:r w:rsidRPr="00ED1E5F">
        <w:rPr>
          <w:rFonts w:ascii="Times New Roman" w:eastAsia="標楷體" w:hAnsi="Times New Roman"/>
          <w:color w:val="000000" w:themeColor="text1"/>
          <w:szCs w:val="24"/>
        </w:rPr>
        <w:t>年團員</w:t>
      </w:r>
      <w:r w:rsidR="00597CDE">
        <w:rPr>
          <w:rFonts w:ascii="Times New Roman" w:eastAsia="標楷體" w:hAnsi="Times New Roman" w:hint="eastAsia"/>
          <w:color w:val="000000" w:themeColor="text1"/>
          <w:szCs w:val="24"/>
        </w:rPr>
        <w:t>皆</w:t>
      </w:r>
      <w:r w:rsidR="007B4192" w:rsidRPr="00ED1E5F">
        <w:rPr>
          <w:rFonts w:ascii="Times New Roman" w:eastAsia="標楷體" w:hAnsi="Times New Roman"/>
          <w:color w:val="000000" w:themeColor="text1"/>
          <w:szCs w:val="24"/>
        </w:rPr>
        <w:t>已完成</w:t>
      </w:r>
      <w:r w:rsidR="007B4192" w:rsidRPr="00ED1E5F">
        <w:rPr>
          <w:rFonts w:ascii="Times New Roman" w:eastAsia="標楷體" w:hAnsi="Times New Roman"/>
          <w:color w:val="000000" w:themeColor="text1"/>
          <w:szCs w:val="24"/>
        </w:rPr>
        <w:t>A1</w:t>
      </w:r>
      <w:r w:rsidR="00597CDE">
        <w:rPr>
          <w:rFonts w:ascii="Times New Roman" w:eastAsia="標楷體" w:hAnsi="Times New Roman" w:hint="eastAsia"/>
          <w:color w:val="000000" w:themeColor="text1"/>
          <w:szCs w:val="24"/>
        </w:rPr>
        <w:t>、</w:t>
      </w:r>
      <w:r w:rsidR="007B4192" w:rsidRPr="00ED1E5F">
        <w:rPr>
          <w:rFonts w:ascii="Times New Roman" w:eastAsia="標楷體" w:hAnsi="Times New Roman"/>
          <w:color w:val="000000" w:themeColor="text1"/>
          <w:szCs w:val="24"/>
        </w:rPr>
        <w:t>A2</w:t>
      </w:r>
      <w:r w:rsidR="007B4192" w:rsidRPr="00ED1E5F">
        <w:rPr>
          <w:rFonts w:ascii="Times New Roman" w:eastAsia="標楷體" w:hAnsi="Times New Roman"/>
          <w:color w:val="000000" w:themeColor="text1"/>
          <w:szCs w:val="24"/>
        </w:rPr>
        <w:t>、</w:t>
      </w:r>
      <w:r w:rsidR="007B4192" w:rsidRPr="00ED1E5F">
        <w:rPr>
          <w:rFonts w:ascii="Times New Roman" w:eastAsia="標楷體" w:hAnsi="Times New Roman"/>
          <w:color w:val="000000" w:themeColor="text1"/>
          <w:szCs w:val="24"/>
        </w:rPr>
        <w:t>B</w:t>
      </w:r>
      <w:r w:rsidR="006D5BAE" w:rsidRPr="00ED1E5F">
        <w:rPr>
          <w:rFonts w:ascii="Times New Roman" w:eastAsia="標楷體" w:hAnsi="Times New Roman"/>
          <w:color w:val="000000" w:themeColor="text1"/>
          <w:szCs w:val="24"/>
        </w:rPr>
        <w:t>1</w:t>
      </w:r>
      <w:r w:rsidR="007B4192" w:rsidRPr="00ED1E5F">
        <w:rPr>
          <w:rFonts w:ascii="Times New Roman" w:eastAsia="標楷體" w:hAnsi="Times New Roman"/>
          <w:color w:val="000000" w:themeColor="text1"/>
          <w:szCs w:val="24"/>
        </w:rPr>
        <w:t>等</w:t>
      </w:r>
      <w:r w:rsidR="006D5BAE" w:rsidRPr="00ED1E5F">
        <w:rPr>
          <w:rFonts w:ascii="Times New Roman" w:eastAsia="標楷體" w:hAnsi="Times New Roman"/>
          <w:color w:val="000000" w:themeColor="text1"/>
          <w:szCs w:val="24"/>
        </w:rPr>
        <w:t>科技輔助自主學習</w:t>
      </w:r>
      <w:r w:rsidR="007B4192" w:rsidRPr="00ED1E5F">
        <w:rPr>
          <w:rFonts w:ascii="Times New Roman" w:eastAsia="標楷體" w:hAnsi="Times New Roman"/>
          <w:color w:val="000000" w:themeColor="text1"/>
          <w:szCs w:val="24"/>
        </w:rPr>
        <w:t>研習時數，</w:t>
      </w:r>
      <w:r w:rsidR="006D5BAE" w:rsidRPr="00ED1E5F">
        <w:rPr>
          <w:rFonts w:ascii="Times New Roman" w:eastAsia="標楷體" w:hAnsi="Times New Roman"/>
          <w:color w:val="000000" w:themeColor="text1"/>
          <w:szCs w:val="24"/>
        </w:rPr>
        <w:t>且辦理數位載具融入社會領域教學之增能研習</w:t>
      </w:r>
      <w:r w:rsidRPr="00ED1E5F">
        <w:rPr>
          <w:rFonts w:ascii="Times New Roman" w:eastAsia="標楷體" w:hAnsi="Times New Roman"/>
          <w:color w:val="000000" w:themeColor="text1"/>
          <w:szCs w:val="24"/>
        </w:rPr>
        <w:t>，期待團員成為花蓮縣社會學習領域數位教學的推動者。</w:t>
      </w:r>
      <w:r w:rsidR="00A33CED" w:rsidRPr="00ED1E5F">
        <w:rPr>
          <w:rFonts w:ascii="Times New Roman" w:eastAsia="標楷體" w:hAnsi="Times New Roman"/>
          <w:color w:val="000000" w:themeColor="text1"/>
          <w:szCs w:val="24"/>
        </w:rPr>
        <w:t>而為配合花蓮縣教育處政策，厚植團員數位教學之能力，透過分區輔導、到校</w:t>
      </w:r>
      <w:r w:rsidR="00F62D6A" w:rsidRPr="00ED1E5F">
        <w:rPr>
          <w:rFonts w:ascii="Times New Roman" w:eastAsia="標楷體" w:hAnsi="Times New Roman"/>
          <w:color w:val="000000" w:themeColor="text1"/>
          <w:szCs w:val="24"/>
        </w:rPr>
        <w:t>服務</w:t>
      </w:r>
      <w:r w:rsidR="00A33CED" w:rsidRPr="00ED1E5F">
        <w:rPr>
          <w:rFonts w:ascii="Times New Roman" w:eastAsia="標楷體" w:hAnsi="Times New Roman"/>
          <w:color w:val="000000" w:themeColor="text1"/>
          <w:szCs w:val="24"/>
        </w:rPr>
        <w:t>、公開授課及增能研習等場次</w:t>
      </w:r>
      <w:proofErr w:type="gramStart"/>
      <w:r w:rsidR="00A33CED" w:rsidRPr="00ED1E5F">
        <w:rPr>
          <w:rFonts w:ascii="Times New Roman" w:eastAsia="標楷體" w:hAnsi="Times New Roman"/>
          <w:color w:val="000000" w:themeColor="text1"/>
          <w:szCs w:val="24"/>
        </w:rPr>
        <w:t>的課例分享</w:t>
      </w:r>
      <w:proofErr w:type="gramEnd"/>
      <w:r w:rsidR="00A33CED" w:rsidRPr="00ED1E5F">
        <w:rPr>
          <w:rFonts w:ascii="Times New Roman" w:eastAsia="標楷體" w:hAnsi="Times New Roman"/>
          <w:color w:val="000000" w:themeColor="text1"/>
          <w:szCs w:val="24"/>
        </w:rPr>
        <w:t>，提升社會領域教師數位教學的能力。</w:t>
      </w:r>
      <w:r w:rsidR="006D5BAE" w:rsidRPr="00ED1E5F">
        <w:rPr>
          <w:rFonts w:ascii="Times New Roman" w:eastAsia="標楷體" w:hAnsi="Times New Roman"/>
          <w:color w:val="000000" w:themeColor="text1"/>
          <w:szCs w:val="24"/>
        </w:rPr>
        <w:t>啟發與會教師科技融入教學的新思維。</w:t>
      </w:r>
    </w:p>
    <w:p w14:paraId="3FE9B3F8" w14:textId="77777777" w:rsidR="00F34183" w:rsidRPr="005C6F3C" w:rsidRDefault="00963F95" w:rsidP="00F34183">
      <w:pPr>
        <w:rPr>
          <w:rFonts w:ascii="Times New Roman" w:eastAsia="標楷體" w:hAnsi="Times New Roman"/>
          <w:b/>
          <w:color w:val="000000" w:themeColor="text1"/>
          <w:sz w:val="28"/>
          <w:szCs w:val="28"/>
        </w:rPr>
      </w:pPr>
      <w:r w:rsidRPr="005C6F3C">
        <w:rPr>
          <w:rFonts w:ascii="Times New Roman" w:eastAsia="標楷體" w:hAnsi="Times New Roman"/>
          <w:b/>
          <w:color w:val="000000" w:themeColor="text1"/>
          <w:sz w:val="28"/>
          <w:szCs w:val="28"/>
          <w:lang w:eastAsia="zh-HK"/>
        </w:rPr>
        <w:t>肆</w:t>
      </w:r>
      <w:r w:rsidR="00F34183" w:rsidRPr="005C6F3C">
        <w:rPr>
          <w:rFonts w:ascii="Times New Roman" w:eastAsia="標楷體" w:hAnsi="Times New Roman"/>
          <w:b/>
          <w:color w:val="000000" w:themeColor="text1"/>
          <w:sz w:val="28"/>
          <w:szCs w:val="28"/>
        </w:rPr>
        <w:t>、計畫目標：</w:t>
      </w:r>
    </w:p>
    <w:p w14:paraId="03A9FD4D" w14:textId="44C65502" w:rsidR="00F34183" w:rsidRPr="005C6F3C" w:rsidRDefault="00F34183" w:rsidP="00F34183">
      <w:pP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一、提升輔導團團員專業</w:t>
      </w:r>
      <w:r w:rsidR="00F30EF0">
        <w:rPr>
          <w:rFonts w:ascii="Times New Roman" w:eastAsia="標楷體" w:hAnsi="Times New Roman" w:hint="eastAsia"/>
          <w:color w:val="000000" w:themeColor="text1"/>
          <w:szCs w:val="24"/>
        </w:rPr>
        <w:t>知</w:t>
      </w:r>
      <w:r w:rsidRPr="005C6F3C">
        <w:rPr>
          <w:rFonts w:ascii="Times New Roman" w:eastAsia="標楷體" w:hAnsi="Times New Roman"/>
          <w:color w:val="000000" w:themeColor="text1"/>
          <w:szCs w:val="24"/>
        </w:rPr>
        <w:t>能</w:t>
      </w:r>
      <w:r w:rsidR="001470E2">
        <w:rPr>
          <w:rFonts w:ascii="Times New Roman" w:eastAsia="標楷體" w:hAnsi="Times New Roman" w:hint="eastAsia"/>
          <w:color w:val="000000" w:themeColor="text1"/>
          <w:szCs w:val="24"/>
        </w:rPr>
        <w:t>、輔導</w:t>
      </w:r>
      <w:r w:rsidRPr="005C6F3C">
        <w:rPr>
          <w:rFonts w:ascii="Times New Roman" w:eastAsia="標楷體" w:hAnsi="Times New Roman"/>
          <w:color w:val="000000" w:themeColor="text1"/>
          <w:szCs w:val="24"/>
        </w:rPr>
        <w:t>與</w:t>
      </w:r>
      <w:r w:rsidR="00F30EF0">
        <w:rPr>
          <w:rFonts w:ascii="Times New Roman" w:eastAsia="標楷體" w:hAnsi="Times New Roman" w:hint="eastAsia"/>
          <w:color w:val="000000" w:themeColor="text1"/>
          <w:szCs w:val="24"/>
        </w:rPr>
        <w:t>協作能力</w:t>
      </w:r>
      <w:r w:rsidRPr="005C6F3C">
        <w:rPr>
          <w:rFonts w:ascii="Times New Roman" w:eastAsia="標楷體" w:hAnsi="Times New Roman"/>
          <w:color w:val="000000" w:themeColor="text1"/>
          <w:szCs w:val="24"/>
        </w:rPr>
        <w:t>。</w:t>
      </w:r>
    </w:p>
    <w:p w14:paraId="2B671C09" w14:textId="0C4C15AB" w:rsidR="00F34183" w:rsidRPr="005C6F3C" w:rsidRDefault="00F34183" w:rsidP="00F34183">
      <w:pP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二、強化</w:t>
      </w:r>
      <w:r w:rsidR="00F30EF0">
        <w:rPr>
          <w:rFonts w:ascii="Times New Roman" w:eastAsia="標楷體" w:hAnsi="Times New Roman" w:hint="eastAsia"/>
          <w:color w:val="000000" w:themeColor="text1"/>
          <w:szCs w:val="24"/>
        </w:rPr>
        <w:t>輔導團對教學現場陪伴、支持系統與</w:t>
      </w:r>
      <w:r w:rsidRPr="005C6F3C">
        <w:rPr>
          <w:rFonts w:ascii="Times New Roman" w:eastAsia="標楷體" w:hAnsi="Times New Roman"/>
          <w:color w:val="000000" w:themeColor="text1"/>
          <w:szCs w:val="24"/>
        </w:rPr>
        <w:t>輔導機制，有效提升教學品質。</w:t>
      </w:r>
    </w:p>
    <w:p w14:paraId="2DAB4D6D" w14:textId="56CDA78C" w:rsidR="00F34183" w:rsidRPr="005C6F3C" w:rsidRDefault="00F34183" w:rsidP="00F34183">
      <w:pP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lastRenderedPageBreak/>
        <w:t>三、促進教師教學經驗交流</w:t>
      </w:r>
      <w:r w:rsidR="00F30EF0">
        <w:rPr>
          <w:rFonts w:ascii="Times New Roman" w:eastAsia="標楷體" w:hAnsi="Times New Roman" w:hint="eastAsia"/>
          <w:color w:val="000000" w:themeColor="text1"/>
          <w:szCs w:val="24"/>
        </w:rPr>
        <w:t>與對話</w:t>
      </w:r>
      <w:r w:rsidRPr="005C6F3C">
        <w:rPr>
          <w:rFonts w:ascii="Times New Roman" w:eastAsia="標楷體" w:hAnsi="Times New Roman"/>
          <w:color w:val="000000" w:themeColor="text1"/>
          <w:szCs w:val="24"/>
        </w:rPr>
        <w:t>，建立資源共享機制。</w:t>
      </w:r>
    </w:p>
    <w:p w14:paraId="0F9447AA" w14:textId="7E4A8B3A" w:rsidR="00F34183" w:rsidRPr="005C6F3C" w:rsidRDefault="00F34183" w:rsidP="00F34183">
      <w:pP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四、提供</w:t>
      </w:r>
      <w:r w:rsidRPr="005C6F3C">
        <w:rPr>
          <w:rFonts w:ascii="Times New Roman" w:eastAsia="標楷體" w:hAnsi="Times New Roman"/>
          <w:color w:val="000000" w:themeColor="text1"/>
          <w:szCs w:val="24"/>
        </w:rPr>
        <w:t>108</w:t>
      </w:r>
      <w:proofErr w:type="gramStart"/>
      <w:r w:rsidRPr="005C6F3C">
        <w:rPr>
          <w:rFonts w:ascii="Times New Roman" w:eastAsia="標楷體" w:hAnsi="Times New Roman"/>
          <w:color w:val="000000" w:themeColor="text1"/>
          <w:szCs w:val="24"/>
        </w:rPr>
        <w:t>課綱相關</w:t>
      </w:r>
      <w:proofErr w:type="gramEnd"/>
      <w:r w:rsidR="00F30EF0">
        <w:rPr>
          <w:rFonts w:ascii="Times New Roman" w:eastAsia="標楷體" w:hAnsi="Times New Roman" w:hint="eastAsia"/>
          <w:color w:val="000000" w:themeColor="text1"/>
          <w:szCs w:val="24"/>
        </w:rPr>
        <w:t>專業</w:t>
      </w:r>
      <w:r w:rsidRPr="005C6F3C">
        <w:rPr>
          <w:rFonts w:ascii="Times New Roman" w:eastAsia="標楷體" w:hAnsi="Times New Roman"/>
          <w:color w:val="000000" w:themeColor="text1"/>
          <w:szCs w:val="24"/>
        </w:rPr>
        <w:t>諮詢與支持。</w:t>
      </w:r>
    </w:p>
    <w:p w14:paraId="0505546F" w14:textId="2B0465FF" w:rsidR="00C07FCA" w:rsidRPr="005C6F3C" w:rsidRDefault="00F30EF0" w:rsidP="00F34183">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五</w:t>
      </w:r>
      <w:r w:rsidR="00C07FCA" w:rsidRPr="005C6F3C">
        <w:rPr>
          <w:rFonts w:ascii="Times New Roman" w:eastAsia="標楷體" w:hAnsi="Times New Roman"/>
          <w:color w:val="000000" w:themeColor="text1"/>
          <w:szCs w:val="24"/>
        </w:rPr>
        <w:t>、回應教學現場需求、提升教師專業、促進學生有效學習。</w:t>
      </w:r>
    </w:p>
    <w:p w14:paraId="51BAAD79" w14:textId="77777777" w:rsidR="00F34183" w:rsidRPr="005C6F3C" w:rsidRDefault="00963F95" w:rsidP="00F34183">
      <w:pPr>
        <w:rPr>
          <w:rFonts w:ascii="Times New Roman" w:eastAsia="標楷體" w:hAnsi="Times New Roman"/>
          <w:b/>
          <w:color w:val="000000" w:themeColor="text1"/>
          <w:sz w:val="28"/>
          <w:szCs w:val="28"/>
        </w:rPr>
      </w:pPr>
      <w:r w:rsidRPr="005C6F3C">
        <w:rPr>
          <w:rFonts w:ascii="Times New Roman" w:eastAsia="標楷體" w:hAnsi="Times New Roman"/>
          <w:b/>
          <w:color w:val="000000" w:themeColor="text1"/>
          <w:sz w:val="28"/>
          <w:szCs w:val="28"/>
          <w:lang w:eastAsia="zh-HK"/>
        </w:rPr>
        <w:t>伍</w:t>
      </w:r>
      <w:r w:rsidR="00F34183" w:rsidRPr="005C6F3C">
        <w:rPr>
          <w:rFonts w:ascii="Times New Roman" w:eastAsia="標楷體" w:hAnsi="Times New Roman"/>
          <w:b/>
          <w:color w:val="000000" w:themeColor="text1"/>
          <w:sz w:val="28"/>
          <w:szCs w:val="28"/>
        </w:rPr>
        <w:t>、</w:t>
      </w:r>
      <w:r w:rsidR="0036244D" w:rsidRPr="005C6F3C">
        <w:rPr>
          <w:rFonts w:ascii="Times New Roman" w:eastAsia="標楷體" w:hAnsi="Times New Roman"/>
          <w:b/>
          <w:color w:val="000000" w:themeColor="text1"/>
          <w:sz w:val="28"/>
          <w:szCs w:val="28"/>
        </w:rPr>
        <w:t>輔導團輔導模式及服務內涵</w:t>
      </w:r>
    </w:p>
    <w:p w14:paraId="20DC91CE" w14:textId="0DBFFFD2" w:rsidR="00CC63F6" w:rsidRDefault="00CC63F6" w:rsidP="00CC63F6">
      <w:pPr>
        <w:rPr>
          <w:rFonts w:ascii="Times New Roman" w:eastAsia="標楷體" w:hAnsi="Times New Roman"/>
          <w:bCs/>
          <w:color w:val="000000" w:themeColor="text1"/>
        </w:rPr>
      </w:pPr>
      <w:r>
        <w:rPr>
          <w:rFonts w:ascii="Times New Roman" w:eastAsia="標楷體" w:hAnsi="Times New Roman" w:hint="eastAsia"/>
          <w:bCs/>
          <w:color w:val="000000" w:themeColor="text1"/>
        </w:rPr>
        <w:t xml:space="preserve">　　依據《</w:t>
      </w:r>
      <w:r w:rsidRPr="00CC63F6">
        <w:rPr>
          <w:rFonts w:ascii="Times New Roman" w:eastAsia="標楷體" w:hAnsi="Times New Roman" w:hint="eastAsia"/>
          <w:bCs/>
          <w:color w:val="000000" w:themeColor="text1"/>
        </w:rPr>
        <w:t>花蓮縣國民教育輔導團設置要點</w:t>
      </w:r>
      <w:r>
        <w:rPr>
          <w:rFonts w:ascii="Times New Roman" w:eastAsia="標楷體" w:hAnsi="Times New Roman" w:hint="eastAsia"/>
          <w:bCs/>
          <w:color w:val="000000" w:themeColor="text1"/>
        </w:rPr>
        <w:t>》：「</w:t>
      </w:r>
      <w:r w:rsidRPr="00CC63F6">
        <w:rPr>
          <w:rFonts w:ascii="Times New Roman" w:eastAsia="標楷體" w:hAnsi="Times New Roman" w:hint="eastAsia"/>
          <w:bCs/>
          <w:color w:val="000000" w:themeColor="text1"/>
        </w:rPr>
        <w:t>部分時間公假支援之兼任輔導員，每週減授課節數以二至四節為原則</w:t>
      </w:r>
      <w:r>
        <w:rPr>
          <w:rFonts w:ascii="Times New Roman" w:eastAsia="標楷體" w:hAnsi="Times New Roman" w:hint="eastAsia"/>
          <w:bCs/>
          <w:color w:val="000000" w:themeColor="text1"/>
        </w:rPr>
        <w:t>」，</w:t>
      </w:r>
      <w:r w:rsidRPr="00F73D24">
        <w:rPr>
          <w:rFonts w:ascii="Times New Roman" w:eastAsia="標楷體" w:hAnsi="Times New Roman" w:hint="eastAsia"/>
          <w:b/>
          <w:color w:val="000000" w:themeColor="text1"/>
          <w:u w:val="double"/>
        </w:rPr>
        <w:t>社會</w:t>
      </w:r>
      <w:r w:rsidR="00F73D24">
        <w:rPr>
          <w:rFonts w:ascii="Times New Roman" w:eastAsia="標楷體" w:hAnsi="Times New Roman" w:hint="eastAsia"/>
          <w:b/>
          <w:color w:val="000000" w:themeColor="text1"/>
          <w:u w:val="double"/>
        </w:rPr>
        <w:t>領域</w:t>
      </w:r>
      <w:r w:rsidRPr="00F73D24">
        <w:rPr>
          <w:rFonts w:ascii="Times New Roman" w:eastAsia="標楷體" w:hAnsi="Times New Roman" w:hint="eastAsia"/>
          <w:b/>
          <w:color w:val="000000" w:themeColor="text1"/>
          <w:u w:val="double"/>
        </w:rPr>
        <w:t>輔導團團員</w:t>
      </w:r>
      <w:proofErr w:type="gramStart"/>
      <w:r w:rsidRPr="00F73D24">
        <w:rPr>
          <w:rFonts w:ascii="Times New Roman" w:eastAsia="標楷體" w:hAnsi="Times New Roman" w:hint="eastAsia"/>
          <w:b/>
          <w:color w:val="000000" w:themeColor="text1"/>
          <w:u w:val="double"/>
        </w:rPr>
        <w:t>統一減授</w:t>
      </w:r>
      <w:r w:rsidRPr="00F73D24">
        <w:rPr>
          <w:rFonts w:ascii="Times New Roman" w:eastAsia="標楷體" w:hAnsi="Times New Roman" w:hint="eastAsia"/>
          <w:b/>
          <w:color w:val="000000" w:themeColor="text1"/>
          <w:u w:val="double"/>
        </w:rPr>
        <w:t>2</w:t>
      </w:r>
      <w:r w:rsidRPr="00F73D24">
        <w:rPr>
          <w:rFonts w:ascii="Times New Roman" w:eastAsia="標楷體" w:hAnsi="Times New Roman" w:hint="eastAsia"/>
          <w:b/>
          <w:color w:val="000000" w:themeColor="text1"/>
          <w:u w:val="double"/>
        </w:rPr>
        <w:t>節</w:t>
      </w:r>
      <w:proofErr w:type="gramEnd"/>
      <w:r w:rsidRPr="00F73D24">
        <w:rPr>
          <w:rFonts w:ascii="Times New Roman" w:eastAsia="標楷體" w:hAnsi="Times New Roman" w:hint="eastAsia"/>
          <w:b/>
          <w:color w:val="000000" w:themeColor="text1"/>
          <w:u w:val="double"/>
        </w:rPr>
        <w:t>課</w:t>
      </w:r>
      <w:r>
        <w:rPr>
          <w:rFonts w:ascii="Times New Roman" w:eastAsia="標楷體" w:hAnsi="Times New Roman" w:hint="eastAsia"/>
          <w:bCs/>
          <w:color w:val="000000" w:themeColor="text1"/>
        </w:rPr>
        <w:t>，相關工作如下：</w:t>
      </w:r>
    </w:p>
    <w:p w14:paraId="091EFB96" w14:textId="053BBA25" w:rsidR="00CC63F6" w:rsidRPr="00CC63F6" w:rsidRDefault="00CC63F6" w:rsidP="00CC63F6">
      <w:pPr>
        <w:rPr>
          <w:rFonts w:ascii="Times New Roman" w:eastAsia="標楷體" w:hAnsi="Times New Roman"/>
          <w:bCs/>
          <w:color w:val="000000" w:themeColor="text1"/>
        </w:rPr>
      </w:pPr>
      <w:r>
        <w:rPr>
          <w:rFonts w:ascii="Times New Roman" w:eastAsia="標楷體" w:hAnsi="Times New Roman" w:hint="eastAsia"/>
          <w:bCs/>
          <w:color w:val="000000" w:themeColor="text1"/>
        </w:rPr>
        <w:t>（一）</w:t>
      </w:r>
      <w:r w:rsidRPr="00CC63F6">
        <w:rPr>
          <w:rFonts w:ascii="Times New Roman" w:eastAsia="標楷體" w:hAnsi="Times New Roman" w:hint="eastAsia"/>
          <w:bCs/>
          <w:color w:val="000000" w:themeColor="text1"/>
        </w:rPr>
        <w:t>每學年開學前召開團</w:t>
      </w:r>
      <w:proofErr w:type="gramStart"/>
      <w:r w:rsidRPr="00CC63F6">
        <w:rPr>
          <w:rFonts w:ascii="Times New Roman" w:eastAsia="標楷體" w:hAnsi="Times New Roman" w:hint="eastAsia"/>
          <w:bCs/>
          <w:color w:val="000000" w:themeColor="text1"/>
        </w:rPr>
        <w:t>務</w:t>
      </w:r>
      <w:proofErr w:type="gramEnd"/>
      <w:r w:rsidRPr="00CC63F6">
        <w:rPr>
          <w:rFonts w:ascii="Times New Roman" w:eastAsia="標楷體" w:hAnsi="Times New Roman" w:hint="eastAsia"/>
          <w:bCs/>
          <w:color w:val="000000" w:themeColor="text1"/>
        </w:rPr>
        <w:t>會議，訂定工作計畫。</w:t>
      </w:r>
    </w:p>
    <w:p w14:paraId="04A64CCA" w14:textId="7307B947" w:rsidR="00CC63F6" w:rsidRPr="00CC63F6" w:rsidRDefault="00CC63F6" w:rsidP="00CC63F6">
      <w:pPr>
        <w:rPr>
          <w:rFonts w:ascii="Times New Roman" w:eastAsia="標楷體" w:hAnsi="Times New Roman"/>
          <w:bCs/>
          <w:color w:val="000000" w:themeColor="text1"/>
        </w:rPr>
      </w:pPr>
      <w:r>
        <w:rPr>
          <w:rFonts w:ascii="Times New Roman" w:eastAsia="標楷體" w:hAnsi="Times New Roman" w:hint="eastAsia"/>
          <w:bCs/>
          <w:color w:val="000000" w:themeColor="text1"/>
        </w:rPr>
        <w:t>（</w:t>
      </w:r>
      <w:r w:rsidRPr="00CC63F6">
        <w:rPr>
          <w:rFonts w:ascii="Times New Roman" w:eastAsia="標楷體" w:hAnsi="Times New Roman" w:hint="eastAsia"/>
          <w:bCs/>
          <w:color w:val="000000" w:themeColor="text1"/>
        </w:rPr>
        <w:t>二</w:t>
      </w:r>
      <w:r>
        <w:rPr>
          <w:rFonts w:ascii="Times New Roman" w:eastAsia="標楷體" w:hAnsi="Times New Roman" w:hint="eastAsia"/>
          <w:bCs/>
          <w:color w:val="000000" w:themeColor="text1"/>
        </w:rPr>
        <w:t>）</w:t>
      </w:r>
      <w:proofErr w:type="gramStart"/>
      <w:r w:rsidR="00FF14BE">
        <w:rPr>
          <w:rFonts w:ascii="Times New Roman" w:eastAsia="標楷體" w:hAnsi="Times New Roman" w:hint="eastAsia"/>
          <w:bCs/>
          <w:color w:val="000000" w:themeColor="text1"/>
        </w:rPr>
        <w:t>分</w:t>
      </w:r>
      <w:r w:rsidRPr="00CC63F6">
        <w:rPr>
          <w:rFonts w:ascii="Times New Roman" w:eastAsia="標楷體" w:hAnsi="Times New Roman" w:hint="eastAsia"/>
          <w:bCs/>
          <w:color w:val="000000" w:themeColor="text1"/>
        </w:rPr>
        <w:t>團之</w:t>
      </w:r>
      <w:proofErr w:type="gramEnd"/>
      <w:r w:rsidRPr="00CC63F6">
        <w:rPr>
          <w:rFonts w:ascii="Times New Roman" w:eastAsia="標楷體" w:hAnsi="Times New Roman" w:hint="eastAsia"/>
          <w:bCs/>
          <w:color w:val="000000" w:themeColor="text1"/>
        </w:rPr>
        <w:t>輔導</w:t>
      </w:r>
      <w:r w:rsidR="00FF14BE">
        <w:rPr>
          <w:rFonts w:ascii="Times New Roman" w:eastAsia="標楷體" w:hAnsi="Times New Roman" w:hint="eastAsia"/>
          <w:bCs/>
          <w:color w:val="000000" w:themeColor="text1"/>
        </w:rPr>
        <w:t>模</w:t>
      </w:r>
      <w:r w:rsidRPr="00CC63F6">
        <w:rPr>
          <w:rFonts w:ascii="Times New Roman" w:eastAsia="標楷體" w:hAnsi="Times New Roman" w:hint="eastAsia"/>
          <w:bCs/>
          <w:color w:val="000000" w:themeColor="text1"/>
        </w:rPr>
        <w:t>式如下：</w:t>
      </w:r>
    </w:p>
    <w:p w14:paraId="0A0614EF" w14:textId="440DA5FF" w:rsidR="00CC63F6" w:rsidRDefault="00CC63F6" w:rsidP="00CC63F6">
      <w:pPr>
        <w:ind w:left="1217" w:hangingChars="507" w:hanging="1217"/>
        <w:rPr>
          <w:rFonts w:ascii="Times New Roman" w:eastAsia="標楷體" w:hAnsi="Times New Roman"/>
          <w:bCs/>
          <w:color w:val="000000" w:themeColor="text1"/>
        </w:rPr>
      </w:pPr>
      <w:r w:rsidRPr="00CC63F6">
        <w:rPr>
          <w:rFonts w:ascii="Times New Roman" w:eastAsia="標楷體" w:hAnsi="Times New Roman" w:hint="eastAsia"/>
          <w:bCs/>
          <w:color w:val="000000" w:themeColor="text1"/>
        </w:rPr>
        <w:t xml:space="preserve">      </w:t>
      </w:r>
      <w:r>
        <w:rPr>
          <w:rFonts w:ascii="Times New Roman" w:eastAsia="標楷體" w:hAnsi="Times New Roman" w:hint="eastAsia"/>
          <w:bCs/>
          <w:color w:val="000000" w:themeColor="text1"/>
        </w:rPr>
        <w:t>１．</w:t>
      </w:r>
      <w:r w:rsidRPr="00CC63F6">
        <w:rPr>
          <w:rFonts w:ascii="Times New Roman" w:eastAsia="標楷體" w:hAnsi="Times New Roman" w:hint="eastAsia"/>
          <w:bCs/>
          <w:color w:val="000000" w:themeColor="text1"/>
        </w:rPr>
        <w:t>團體輔導</w:t>
      </w:r>
      <w:proofErr w:type="gramStart"/>
      <w:r w:rsidRPr="00CC63F6">
        <w:rPr>
          <w:rFonts w:ascii="Times New Roman" w:eastAsia="標楷體" w:hAnsi="Times New Roman" w:hint="eastAsia"/>
          <w:bCs/>
          <w:color w:val="000000" w:themeColor="text1"/>
        </w:rPr>
        <w:t>︰</w:t>
      </w:r>
      <w:proofErr w:type="gramEnd"/>
      <w:r w:rsidRPr="00CC63F6">
        <w:rPr>
          <w:rFonts w:ascii="Times New Roman" w:eastAsia="標楷體" w:hAnsi="Times New Roman" w:hint="eastAsia"/>
          <w:bCs/>
          <w:color w:val="000000" w:themeColor="text1"/>
        </w:rPr>
        <w:t>專題演講、分區研討、教學演示、</w:t>
      </w:r>
      <w:r w:rsidR="00FF14BE">
        <w:rPr>
          <w:rFonts w:ascii="Times New Roman" w:eastAsia="標楷體" w:hAnsi="Times New Roman" w:hint="eastAsia"/>
          <w:bCs/>
          <w:color w:val="000000" w:themeColor="text1"/>
        </w:rPr>
        <w:t>探究與</w:t>
      </w:r>
      <w:r w:rsidRPr="00CC63F6">
        <w:rPr>
          <w:rFonts w:ascii="Times New Roman" w:eastAsia="標楷體" w:hAnsi="Times New Roman" w:hint="eastAsia"/>
          <w:bCs/>
          <w:color w:val="000000" w:themeColor="text1"/>
        </w:rPr>
        <w:t>實作研習及教學研究心得分享等。</w:t>
      </w:r>
    </w:p>
    <w:p w14:paraId="234D57C5" w14:textId="77777777" w:rsidR="00CC63F6" w:rsidRDefault="00CC63F6" w:rsidP="00CC63F6">
      <w:pPr>
        <w:ind w:left="1217" w:hangingChars="507" w:hanging="1217"/>
        <w:rPr>
          <w:rFonts w:ascii="Times New Roman" w:eastAsia="標楷體" w:hAnsi="Times New Roman"/>
          <w:bCs/>
          <w:color w:val="000000" w:themeColor="text1"/>
        </w:rPr>
      </w:pPr>
      <w:r>
        <w:rPr>
          <w:rFonts w:ascii="Times New Roman" w:eastAsia="標楷體" w:hAnsi="Times New Roman" w:hint="eastAsia"/>
          <w:bCs/>
          <w:color w:val="000000" w:themeColor="text1"/>
        </w:rPr>
        <w:t xml:space="preserve">　　　２．</w:t>
      </w:r>
      <w:r w:rsidRPr="00CC63F6">
        <w:rPr>
          <w:rFonts w:ascii="Times New Roman" w:eastAsia="標楷體" w:hAnsi="Times New Roman" w:hint="eastAsia"/>
          <w:bCs/>
          <w:color w:val="000000" w:themeColor="text1"/>
        </w:rPr>
        <w:t>個別輔導</w:t>
      </w:r>
      <w:proofErr w:type="gramStart"/>
      <w:r w:rsidRPr="00CC63F6">
        <w:rPr>
          <w:rFonts w:ascii="Times New Roman" w:eastAsia="標楷體" w:hAnsi="Times New Roman" w:hint="eastAsia"/>
          <w:bCs/>
          <w:color w:val="000000" w:themeColor="text1"/>
        </w:rPr>
        <w:t>︰</w:t>
      </w:r>
      <w:proofErr w:type="gramEnd"/>
      <w:r w:rsidRPr="00CC63F6">
        <w:rPr>
          <w:rFonts w:ascii="Times New Roman" w:eastAsia="標楷體" w:hAnsi="Times New Roman" w:hint="eastAsia"/>
          <w:bCs/>
          <w:color w:val="000000" w:themeColor="text1"/>
        </w:rPr>
        <w:t>教學輔導、教學診斷與演示、諮詢輔導及問題座談等。</w:t>
      </w:r>
    </w:p>
    <w:p w14:paraId="3604EB50" w14:textId="77777777" w:rsidR="00CC63F6" w:rsidRDefault="00CC63F6" w:rsidP="00CC63F6">
      <w:pPr>
        <w:ind w:left="742" w:hangingChars="309" w:hanging="742"/>
        <w:rPr>
          <w:rFonts w:ascii="Times New Roman" w:eastAsia="標楷體" w:hAnsi="Times New Roman"/>
          <w:bCs/>
          <w:color w:val="000000" w:themeColor="text1"/>
        </w:rPr>
      </w:pPr>
      <w:r>
        <w:rPr>
          <w:rFonts w:ascii="Times New Roman" w:eastAsia="標楷體" w:hAnsi="Times New Roman" w:hint="eastAsia"/>
          <w:bCs/>
          <w:color w:val="000000" w:themeColor="text1"/>
        </w:rPr>
        <w:t>（</w:t>
      </w:r>
      <w:r w:rsidRPr="00CC63F6">
        <w:rPr>
          <w:rFonts w:ascii="Times New Roman" w:eastAsia="標楷體" w:hAnsi="Times New Roman" w:hint="eastAsia"/>
          <w:bCs/>
          <w:color w:val="000000" w:themeColor="text1"/>
        </w:rPr>
        <w:t>三</w:t>
      </w:r>
      <w:r>
        <w:rPr>
          <w:rFonts w:ascii="Times New Roman" w:eastAsia="標楷體" w:hAnsi="Times New Roman" w:hint="eastAsia"/>
          <w:bCs/>
          <w:color w:val="000000" w:themeColor="text1"/>
        </w:rPr>
        <w:t>）</w:t>
      </w:r>
      <w:r w:rsidRPr="00CC63F6">
        <w:rPr>
          <w:rFonts w:ascii="Times New Roman" w:eastAsia="標楷體" w:hAnsi="Times New Roman" w:hint="eastAsia"/>
          <w:bCs/>
          <w:color w:val="000000" w:themeColor="text1"/>
        </w:rPr>
        <w:t>定期到校服務，傳達課程政策，適時反映學校推行課程政策之困難，以</w:t>
      </w:r>
      <w:proofErr w:type="gramStart"/>
      <w:r w:rsidRPr="00CC63F6">
        <w:rPr>
          <w:rFonts w:ascii="Times New Roman" w:eastAsia="標楷體" w:hAnsi="Times New Roman" w:hint="eastAsia"/>
          <w:bCs/>
          <w:color w:val="000000" w:themeColor="text1"/>
        </w:rPr>
        <w:t>研</w:t>
      </w:r>
      <w:proofErr w:type="gramEnd"/>
      <w:r w:rsidRPr="00CC63F6">
        <w:rPr>
          <w:rFonts w:ascii="Times New Roman" w:eastAsia="標楷體" w:hAnsi="Times New Roman" w:hint="eastAsia"/>
          <w:bCs/>
          <w:color w:val="000000" w:themeColor="text1"/>
        </w:rPr>
        <w:t>提解決之策略，並協助辦理各項課程發展與精進教學之相關事宜。</w:t>
      </w:r>
    </w:p>
    <w:p w14:paraId="676BDDDA" w14:textId="77777777" w:rsidR="00CC63F6" w:rsidRDefault="00CC63F6" w:rsidP="00CC63F6">
      <w:pPr>
        <w:ind w:left="742" w:hangingChars="309" w:hanging="742"/>
        <w:rPr>
          <w:rFonts w:ascii="Times New Roman" w:eastAsia="標楷體" w:hAnsi="Times New Roman"/>
          <w:bCs/>
          <w:color w:val="000000" w:themeColor="text1"/>
        </w:rPr>
      </w:pPr>
      <w:r>
        <w:rPr>
          <w:rFonts w:ascii="Times New Roman" w:eastAsia="標楷體" w:hAnsi="Times New Roman" w:hint="eastAsia"/>
          <w:bCs/>
          <w:color w:val="000000" w:themeColor="text1"/>
        </w:rPr>
        <w:t>（四）</w:t>
      </w:r>
      <w:r w:rsidRPr="00CC63F6">
        <w:rPr>
          <w:rFonts w:ascii="Times New Roman" w:eastAsia="標楷體" w:hAnsi="Times New Roman" w:hint="eastAsia"/>
          <w:bCs/>
          <w:color w:val="000000" w:themeColor="text1"/>
        </w:rPr>
        <w:t>到校輔導時，應以相互研究、交換意見、分享心得及共同參與等多種方式進行，以適宜之輔導態度建立良好互動關係，</w:t>
      </w:r>
      <w:proofErr w:type="gramStart"/>
      <w:r w:rsidRPr="00CC63F6">
        <w:rPr>
          <w:rFonts w:ascii="Times New Roman" w:eastAsia="標楷體" w:hAnsi="Times New Roman" w:hint="eastAsia"/>
          <w:bCs/>
          <w:color w:val="000000" w:themeColor="text1"/>
        </w:rPr>
        <w:t>俾</w:t>
      </w:r>
      <w:proofErr w:type="gramEnd"/>
      <w:r w:rsidRPr="00CC63F6">
        <w:rPr>
          <w:rFonts w:ascii="Times New Roman" w:eastAsia="標楷體" w:hAnsi="Times New Roman" w:hint="eastAsia"/>
          <w:bCs/>
          <w:color w:val="000000" w:themeColor="text1"/>
        </w:rPr>
        <w:t>增進輔導效果，並於輔導時推展學習型組織之概念，以引導省思，加速教育改革之進行。</w:t>
      </w:r>
    </w:p>
    <w:p w14:paraId="49C4DF06" w14:textId="77777777" w:rsidR="00F73D24" w:rsidRDefault="00CC63F6" w:rsidP="00F73D24">
      <w:pPr>
        <w:ind w:left="742" w:hangingChars="309" w:hanging="742"/>
        <w:rPr>
          <w:rFonts w:ascii="Times New Roman" w:eastAsia="標楷體" w:hAnsi="Times New Roman"/>
          <w:bCs/>
          <w:color w:val="000000" w:themeColor="text1"/>
        </w:rPr>
      </w:pPr>
      <w:r>
        <w:rPr>
          <w:rFonts w:ascii="Times New Roman" w:eastAsia="標楷體" w:hAnsi="Times New Roman" w:hint="eastAsia"/>
          <w:bCs/>
          <w:color w:val="000000" w:themeColor="text1"/>
        </w:rPr>
        <w:t>（</w:t>
      </w:r>
      <w:r w:rsidRPr="00CC63F6">
        <w:rPr>
          <w:rFonts w:ascii="Times New Roman" w:eastAsia="標楷體" w:hAnsi="Times New Roman" w:hint="eastAsia"/>
          <w:bCs/>
          <w:color w:val="000000" w:themeColor="text1"/>
        </w:rPr>
        <w:t>五</w:t>
      </w:r>
      <w:r>
        <w:rPr>
          <w:rFonts w:ascii="Times New Roman" w:eastAsia="標楷體" w:hAnsi="Times New Roman" w:hint="eastAsia"/>
          <w:bCs/>
          <w:color w:val="000000" w:themeColor="text1"/>
        </w:rPr>
        <w:t>）</w:t>
      </w:r>
      <w:r w:rsidRPr="00CC63F6">
        <w:rPr>
          <w:rFonts w:ascii="Times New Roman" w:eastAsia="標楷體" w:hAnsi="Times New Roman" w:hint="eastAsia"/>
          <w:bCs/>
          <w:color w:val="000000" w:themeColor="text1"/>
        </w:rPr>
        <w:t>辦理教學心得發表及相關教學研討會議，出版教師優良研究作品專輯，並發掘學校教學優良教師，推廣其優良教學方法或事蹟。</w:t>
      </w:r>
    </w:p>
    <w:p w14:paraId="356ACAFC" w14:textId="77777777" w:rsidR="00F73D24" w:rsidRDefault="00F73D24" w:rsidP="00F73D24">
      <w:pPr>
        <w:ind w:left="742" w:hangingChars="309" w:hanging="742"/>
        <w:rPr>
          <w:rFonts w:ascii="Times New Roman" w:eastAsia="標楷體" w:hAnsi="Times New Roman"/>
          <w:bCs/>
          <w:color w:val="000000" w:themeColor="text1"/>
        </w:rPr>
      </w:pPr>
      <w:r>
        <w:rPr>
          <w:rFonts w:ascii="Times New Roman" w:eastAsia="標楷體" w:hAnsi="Times New Roman" w:hint="eastAsia"/>
          <w:bCs/>
          <w:color w:val="000000" w:themeColor="text1"/>
        </w:rPr>
        <w:t>（</w:t>
      </w:r>
      <w:r w:rsidR="00CC63F6" w:rsidRPr="00CC63F6">
        <w:rPr>
          <w:rFonts w:ascii="Times New Roman" w:eastAsia="標楷體" w:hAnsi="Times New Roman" w:hint="eastAsia"/>
          <w:bCs/>
          <w:color w:val="000000" w:themeColor="text1"/>
        </w:rPr>
        <w:t>六</w:t>
      </w:r>
      <w:r>
        <w:rPr>
          <w:rFonts w:ascii="Times New Roman" w:eastAsia="標楷體" w:hAnsi="Times New Roman" w:hint="eastAsia"/>
          <w:bCs/>
          <w:color w:val="000000" w:themeColor="text1"/>
        </w:rPr>
        <w:t>）</w:t>
      </w:r>
      <w:r w:rsidR="00CC63F6" w:rsidRPr="00CC63F6">
        <w:rPr>
          <w:rFonts w:ascii="Times New Roman" w:eastAsia="標楷體" w:hAnsi="Times New Roman" w:hint="eastAsia"/>
          <w:bCs/>
          <w:color w:val="000000" w:themeColor="text1"/>
        </w:rPr>
        <w:t>結合輔導團及所屬學校、社會資源，成為支援教師教學與專業發展之有效系統，並建置教學資源網站，進行課程設計及教材教法研究，提供教師教學資源、經驗分享、教學諮詢及意見交流之平台，促進教師專業發展、建立學習社群。</w:t>
      </w:r>
    </w:p>
    <w:p w14:paraId="38A4197F" w14:textId="07734837" w:rsidR="004F6A61" w:rsidRDefault="00F73D24" w:rsidP="001F4F50">
      <w:pPr>
        <w:ind w:left="742" w:hangingChars="309" w:hanging="742"/>
        <w:rPr>
          <w:rFonts w:ascii="Times New Roman" w:eastAsia="標楷體" w:hAnsi="Times New Roman"/>
          <w:bCs/>
          <w:color w:val="000000" w:themeColor="text1"/>
        </w:rPr>
      </w:pPr>
      <w:r>
        <w:rPr>
          <w:rFonts w:ascii="Times New Roman" w:eastAsia="標楷體" w:hAnsi="Times New Roman" w:hint="eastAsia"/>
          <w:bCs/>
          <w:color w:val="000000" w:themeColor="text1"/>
        </w:rPr>
        <w:t>（七）</w:t>
      </w:r>
      <w:r w:rsidR="00CC63F6" w:rsidRPr="00CC63F6">
        <w:rPr>
          <w:rFonts w:ascii="Times New Roman" w:eastAsia="標楷體" w:hAnsi="Times New Roman" w:hint="eastAsia"/>
          <w:bCs/>
          <w:color w:val="000000" w:themeColor="text1"/>
        </w:rPr>
        <w:t>每學年度結束時，各輔導小組提出工作成果報告，送交教育處參考。</w:t>
      </w:r>
    </w:p>
    <w:bookmarkEnd w:id="3"/>
    <w:p w14:paraId="6D01063D" w14:textId="5766E4FE" w:rsidR="00EF7E64" w:rsidRPr="005C6F3C" w:rsidRDefault="00EF7E64" w:rsidP="00EF7E64">
      <w:pPr>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陸</w:t>
      </w:r>
      <w:r w:rsidRPr="005C6F3C">
        <w:rPr>
          <w:rFonts w:ascii="Times New Roman" w:eastAsia="標楷體" w:hAnsi="Times New Roman"/>
          <w:b/>
          <w:color w:val="000000" w:themeColor="text1"/>
          <w:sz w:val="28"/>
          <w:szCs w:val="28"/>
        </w:rPr>
        <w:t>、</w:t>
      </w:r>
      <w:r w:rsidRPr="00EF7E64">
        <w:rPr>
          <w:rFonts w:ascii="Times New Roman" w:eastAsia="標楷體" w:hAnsi="Times New Roman" w:hint="eastAsia"/>
          <w:b/>
          <w:color w:val="000000" w:themeColor="text1"/>
          <w:sz w:val="28"/>
          <w:szCs w:val="28"/>
        </w:rPr>
        <w:t>11</w:t>
      </w:r>
      <w:r w:rsidR="001F4F50">
        <w:rPr>
          <w:rFonts w:ascii="Times New Roman" w:eastAsia="標楷體" w:hAnsi="Times New Roman" w:hint="eastAsia"/>
          <w:b/>
          <w:color w:val="000000" w:themeColor="text1"/>
          <w:sz w:val="28"/>
          <w:szCs w:val="28"/>
        </w:rPr>
        <w:t>4</w:t>
      </w:r>
      <w:r w:rsidRPr="00EF7E64">
        <w:rPr>
          <w:rFonts w:ascii="Times New Roman" w:eastAsia="標楷體" w:hAnsi="Times New Roman" w:hint="eastAsia"/>
          <w:b/>
          <w:color w:val="000000" w:themeColor="text1"/>
          <w:sz w:val="28"/>
          <w:szCs w:val="28"/>
        </w:rPr>
        <w:t>學年度推動重點與行動方案</w:t>
      </w:r>
    </w:p>
    <w:p w14:paraId="3D3F3F57" w14:textId="70AFF9E2" w:rsidR="00C10D18" w:rsidRDefault="00EB53B8" w:rsidP="00EB53B8">
      <w:pPr>
        <w:pStyle w:val="a7"/>
        <w:autoSpaceDE w:val="0"/>
        <w:autoSpaceDN w:val="0"/>
        <w:adjustRightInd w:val="0"/>
        <w:ind w:leftChars="0" w:left="0"/>
        <w:rPr>
          <w:rFonts w:ascii="Times New Roman" w:eastAsia="標楷體" w:hAnsi="Times New Roman"/>
          <w:color w:val="000000" w:themeColor="text1"/>
        </w:rPr>
      </w:pPr>
      <w:r>
        <w:rPr>
          <w:rFonts w:ascii="Times New Roman" w:eastAsia="標楷體" w:hAnsi="Times New Roman" w:hint="eastAsia"/>
          <w:color w:val="000000" w:themeColor="text1"/>
        </w:rPr>
        <w:t xml:space="preserve">     </w:t>
      </w:r>
      <w:r w:rsidRPr="005C6F3C">
        <w:rPr>
          <w:rFonts w:ascii="Times New Roman" w:eastAsia="標楷體" w:hAnsi="Times New Roman"/>
          <w:color w:val="000000" w:themeColor="text1"/>
        </w:rPr>
        <w:t>花蓮縣</w:t>
      </w:r>
      <w:r w:rsidRPr="005C6F3C">
        <w:rPr>
          <w:rFonts w:ascii="Times New Roman" w:eastAsia="標楷體" w:hAnsi="Times New Roman"/>
          <w:color w:val="000000" w:themeColor="text1"/>
        </w:rPr>
        <w:t>11</w:t>
      </w:r>
      <w:r w:rsidR="001F4F50">
        <w:rPr>
          <w:rFonts w:ascii="Times New Roman" w:eastAsia="標楷體" w:hAnsi="Times New Roman" w:hint="eastAsia"/>
          <w:color w:val="000000" w:themeColor="text1"/>
        </w:rPr>
        <w:t>4</w:t>
      </w:r>
      <w:proofErr w:type="gramStart"/>
      <w:r w:rsidRPr="005C6F3C">
        <w:rPr>
          <w:rFonts w:ascii="Times New Roman" w:eastAsia="標楷體" w:hAnsi="Times New Roman"/>
          <w:color w:val="000000" w:themeColor="text1"/>
        </w:rPr>
        <w:t>學年度精進</w:t>
      </w:r>
      <w:proofErr w:type="gramEnd"/>
      <w:r w:rsidRPr="005C6F3C">
        <w:rPr>
          <w:rFonts w:ascii="Times New Roman" w:eastAsia="標楷體" w:hAnsi="Times New Roman"/>
          <w:color w:val="000000" w:themeColor="text1"/>
        </w:rPr>
        <w:t>國民中小學教師教學專業與課程品質整體推動計畫社會</w:t>
      </w:r>
      <w:proofErr w:type="gramStart"/>
      <w:r w:rsidRPr="005C6F3C">
        <w:rPr>
          <w:rFonts w:ascii="Times New Roman" w:eastAsia="標楷體" w:hAnsi="Times New Roman"/>
          <w:color w:val="000000" w:themeColor="text1"/>
        </w:rPr>
        <w:t>領域</w:t>
      </w:r>
      <w:r w:rsidR="001F4F50">
        <w:rPr>
          <w:rFonts w:ascii="Times New Roman" w:eastAsia="標楷體" w:hAnsi="Times New Roman" w:hint="eastAsia"/>
          <w:color w:val="000000" w:themeColor="text1"/>
        </w:rPr>
        <w:t>分團</w:t>
      </w:r>
      <w:r w:rsidRPr="005C6F3C">
        <w:rPr>
          <w:rFonts w:ascii="Times New Roman" w:eastAsia="標楷體" w:hAnsi="Times New Roman"/>
          <w:color w:val="000000" w:themeColor="text1"/>
        </w:rPr>
        <w:t>運作</w:t>
      </w:r>
      <w:proofErr w:type="gramEnd"/>
      <w:r w:rsidRPr="005C6F3C">
        <w:rPr>
          <w:rFonts w:ascii="Times New Roman" w:eastAsia="標楷體" w:hAnsi="Times New Roman"/>
          <w:color w:val="000000" w:themeColor="text1"/>
        </w:rPr>
        <w:t>計畫行動方案摘要表</w:t>
      </w:r>
      <w:r>
        <w:rPr>
          <w:rFonts w:ascii="Times New Roman" w:eastAsia="標楷體" w:hAnsi="Times New Roman" w:hint="eastAsia"/>
          <w:color w:val="000000" w:themeColor="text1"/>
        </w:rPr>
        <w:t>如下：</w:t>
      </w:r>
    </w:p>
    <w:tbl>
      <w:tblPr>
        <w:tblW w:w="5141"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456"/>
        <w:gridCol w:w="1223"/>
        <w:gridCol w:w="3400"/>
        <w:gridCol w:w="1183"/>
        <w:gridCol w:w="93"/>
        <w:gridCol w:w="1276"/>
        <w:gridCol w:w="1426"/>
        <w:gridCol w:w="805"/>
      </w:tblGrid>
      <w:tr w:rsidR="00F070D1" w:rsidRPr="00F070D1" w14:paraId="0A50D712" w14:textId="77777777" w:rsidTr="001467B6">
        <w:trPr>
          <w:jc w:val="center"/>
        </w:trPr>
        <w:tc>
          <w:tcPr>
            <w:tcW w:w="231" w:type="pct"/>
          </w:tcPr>
          <w:p w14:paraId="72D4995E" w14:textId="77777777" w:rsidR="001470E2" w:rsidRPr="00F070D1" w:rsidRDefault="001470E2" w:rsidP="001467B6">
            <w:pPr>
              <w:snapToGrid w:val="0"/>
              <w:jc w:val="center"/>
              <w:rPr>
                <w:rFonts w:ascii="Times New Roman" w:eastAsia="標楷體" w:hAnsi="Times New Roman"/>
                <w:color w:val="000000" w:themeColor="text1"/>
              </w:rPr>
            </w:pPr>
            <w:r w:rsidRPr="00F070D1">
              <w:rPr>
                <w:rFonts w:ascii="Times New Roman" w:eastAsia="標楷體" w:hAnsi="Times New Roman"/>
                <w:color w:val="000000" w:themeColor="text1"/>
              </w:rPr>
              <w:t>項次</w:t>
            </w:r>
          </w:p>
        </w:tc>
        <w:tc>
          <w:tcPr>
            <w:tcW w:w="620" w:type="pct"/>
            <w:shd w:val="clear" w:color="auto" w:fill="auto"/>
            <w:vAlign w:val="center"/>
          </w:tcPr>
          <w:p w14:paraId="610CA68E" w14:textId="77777777" w:rsidR="001470E2" w:rsidRPr="00F070D1" w:rsidRDefault="001470E2" w:rsidP="001467B6">
            <w:pPr>
              <w:snapToGrid w:val="0"/>
              <w:jc w:val="center"/>
              <w:rPr>
                <w:rFonts w:ascii="Times New Roman" w:eastAsia="標楷體" w:hAnsi="Times New Roman"/>
                <w:color w:val="000000" w:themeColor="text1"/>
              </w:rPr>
            </w:pPr>
            <w:r w:rsidRPr="00F070D1">
              <w:rPr>
                <w:rFonts w:ascii="Times New Roman" w:eastAsia="標楷體" w:hAnsi="Times New Roman"/>
                <w:color w:val="000000" w:themeColor="text1"/>
              </w:rPr>
              <w:t>行動策略或</w:t>
            </w:r>
            <w:r w:rsidRPr="00F070D1">
              <w:rPr>
                <w:rFonts w:ascii="Times New Roman" w:eastAsia="標楷體" w:hAnsi="Times New Roman"/>
                <w:color w:val="000000" w:themeColor="text1"/>
              </w:rPr>
              <w:br/>
            </w:r>
            <w:r w:rsidRPr="00F070D1">
              <w:rPr>
                <w:rFonts w:ascii="Times New Roman" w:eastAsia="標楷體" w:hAnsi="Times New Roman"/>
                <w:color w:val="000000" w:themeColor="text1"/>
              </w:rPr>
              <w:t>計畫名稱</w:t>
            </w:r>
          </w:p>
        </w:tc>
        <w:tc>
          <w:tcPr>
            <w:tcW w:w="1724" w:type="pct"/>
            <w:shd w:val="clear" w:color="auto" w:fill="auto"/>
            <w:vAlign w:val="center"/>
          </w:tcPr>
          <w:p w14:paraId="3D5E75B8" w14:textId="77777777" w:rsidR="001470E2" w:rsidRPr="00F070D1" w:rsidRDefault="001470E2" w:rsidP="001467B6">
            <w:pPr>
              <w:snapToGrid w:val="0"/>
              <w:jc w:val="center"/>
              <w:rPr>
                <w:rFonts w:ascii="Times New Roman" w:eastAsia="標楷體" w:hAnsi="Times New Roman"/>
                <w:color w:val="000000" w:themeColor="text1"/>
              </w:rPr>
            </w:pPr>
            <w:r w:rsidRPr="00F070D1">
              <w:rPr>
                <w:rFonts w:ascii="Times New Roman" w:eastAsia="標楷體" w:hAnsi="Times New Roman"/>
                <w:color w:val="000000" w:themeColor="text1"/>
              </w:rPr>
              <w:t>內容概述</w:t>
            </w:r>
          </w:p>
        </w:tc>
        <w:tc>
          <w:tcPr>
            <w:tcW w:w="647" w:type="pct"/>
            <w:gridSpan w:val="2"/>
            <w:shd w:val="clear" w:color="auto" w:fill="auto"/>
            <w:vAlign w:val="center"/>
          </w:tcPr>
          <w:p w14:paraId="6BD6EF67" w14:textId="77777777" w:rsidR="001470E2" w:rsidRPr="00F070D1" w:rsidRDefault="001470E2" w:rsidP="001467B6">
            <w:pPr>
              <w:snapToGrid w:val="0"/>
              <w:jc w:val="center"/>
              <w:rPr>
                <w:rFonts w:ascii="Times New Roman" w:eastAsia="標楷體" w:hAnsi="Times New Roman"/>
                <w:color w:val="000000" w:themeColor="text1"/>
              </w:rPr>
            </w:pPr>
            <w:r w:rsidRPr="00F070D1">
              <w:rPr>
                <w:rFonts w:ascii="Times New Roman" w:eastAsia="標楷體" w:hAnsi="Times New Roman"/>
                <w:color w:val="000000" w:themeColor="text1"/>
              </w:rPr>
              <w:t>執行期程</w:t>
            </w:r>
          </w:p>
        </w:tc>
        <w:tc>
          <w:tcPr>
            <w:tcW w:w="647" w:type="pct"/>
            <w:shd w:val="clear" w:color="auto" w:fill="auto"/>
            <w:vAlign w:val="center"/>
          </w:tcPr>
          <w:p w14:paraId="2FAB4146" w14:textId="77777777" w:rsidR="001470E2" w:rsidRPr="0047768F" w:rsidRDefault="001470E2" w:rsidP="001467B6">
            <w:pPr>
              <w:snapToGrid w:val="0"/>
              <w:jc w:val="center"/>
              <w:rPr>
                <w:rFonts w:ascii="Times New Roman" w:eastAsia="標楷體" w:hAnsi="Times New Roman"/>
                <w:color w:val="000000" w:themeColor="text1"/>
              </w:rPr>
            </w:pPr>
            <w:r w:rsidRPr="0047768F">
              <w:rPr>
                <w:rFonts w:ascii="Times New Roman" w:eastAsia="標楷體" w:hAnsi="Times New Roman"/>
                <w:color w:val="000000" w:themeColor="text1"/>
              </w:rPr>
              <w:t>經費</w:t>
            </w:r>
          </w:p>
          <w:p w14:paraId="57F3E1D6" w14:textId="77777777" w:rsidR="001470E2" w:rsidRPr="0047768F" w:rsidRDefault="001470E2" w:rsidP="001467B6">
            <w:pPr>
              <w:snapToGrid w:val="0"/>
              <w:jc w:val="center"/>
              <w:rPr>
                <w:rFonts w:ascii="Times New Roman" w:eastAsia="標楷體" w:hAnsi="Times New Roman"/>
                <w:color w:val="000000" w:themeColor="text1"/>
              </w:rPr>
            </w:pPr>
            <w:r w:rsidRPr="0047768F">
              <w:rPr>
                <w:rFonts w:ascii="Times New Roman" w:eastAsia="標楷體" w:hAnsi="Times New Roman"/>
                <w:color w:val="000000" w:themeColor="text1"/>
              </w:rPr>
              <w:t>預算</w:t>
            </w:r>
          </w:p>
        </w:tc>
        <w:tc>
          <w:tcPr>
            <w:tcW w:w="723" w:type="pct"/>
            <w:shd w:val="clear" w:color="auto" w:fill="auto"/>
            <w:vAlign w:val="center"/>
          </w:tcPr>
          <w:p w14:paraId="422BAC8D" w14:textId="77777777" w:rsidR="001470E2" w:rsidRPr="00F070D1" w:rsidRDefault="001470E2" w:rsidP="001467B6">
            <w:pPr>
              <w:snapToGrid w:val="0"/>
              <w:jc w:val="center"/>
              <w:rPr>
                <w:rFonts w:ascii="標楷體" w:eastAsia="標楷體" w:hAnsi="標楷體"/>
                <w:color w:val="000000" w:themeColor="text1"/>
              </w:rPr>
            </w:pPr>
            <w:r w:rsidRPr="00F070D1">
              <w:rPr>
                <w:rFonts w:ascii="標楷體" w:eastAsia="標楷體" w:hAnsi="標楷體"/>
                <w:color w:val="000000" w:themeColor="text1"/>
              </w:rPr>
              <w:t>經費來源</w:t>
            </w:r>
          </w:p>
        </w:tc>
        <w:tc>
          <w:tcPr>
            <w:tcW w:w="408" w:type="pct"/>
            <w:shd w:val="clear" w:color="auto" w:fill="auto"/>
            <w:vAlign w:val="center"/>
          </w:tcPr>
          <w:p w14:paraId="208786F3" w14:textId="77777777" w:rsidR="001470E2" w:rsidRPr="00F070D1" w:rsidRDefault="001470E2" w:rsidP="001467B6">
            <w:pPr>
              <w:snapToGrid w:val="0"/>
              <w:ind w:leftChars="-39" w:left="-94"/>
              <w:jc w:val="center"/>
              <w:rPr>
                <w:rFonts w:ascii="標楷體" w:eastAsia="標楷體" w:hAnsi="標楷體"/>
                <w:color w:val="000000" w:themeColor="text1"/>
              </w:rPr>
            </w:pPr>
            <w:r w:rsidRPr="00F070D1">
              <w:rPr>
                <w:rFonts w:ascii="標楷體" w:eastAsia="標楷體" w:hAnsi="標楷體" w:hint="eastAsia"/>
                <w:color w:val="000000" w:themeColor="text1"/>
              </w:rPr>
              <w:t>續辦</w:t>
            </w:r>
          </w:p>
        </w:tc>
      </w:tr>
      <w:tr w:rsidR="00F070D1" w:rsidRPr="00F070D1" w14:paraId="477F6513" w14:textId="77777777" w:rsidTr="001467B6">
        <w:trPr>
          <w:trHeight w:val="459"/>
          <w:jc w:val="center"/>
        </w:trPr>
        <w:tc>
          <w:tcPr>
            <w:tcW w:w="231" w:type="pct"/>
            <w:vAlign w:val="center"/>
          </w:tcPr>
          <w:p w14:paraId="5A578941" w14:textId="77777777" w:rsidR="001470E2" w:rsidRPr="00F070D1" w:rsidRDefault="001470E2" w:rsidP="001467B6">
            <w:pPr>
              <w:rPr>
                <w:rFonts w:ascii="Times New Roman" w:eastAsia="標楷體" w:hAnsi="Times New Roman"/>
                <w:color w:val="000000" w:themeColor="text1"/>
                <w:spacing w:val="-10"/>
              </w:rPr>
            </w:pPr>
            <w:r w:rsidRPr="00F070D1">
              <w:rPr>
                <w:rFonts w:ascii="Times New Roman" w:eastAsia="標楷體" w:hAnsi="Times New Roman"/>
                <w:color w:val="000000" w:themeColor="text1"/>
                <w:spacing w:val="-10"/>
              </w:rPr>
              <w:t>1</w:t>
            </w:r>
          </w:p>
        </w:tc>
        <w:tc>
          <w:tcPr>
            <w:tcW w:w="620" w:type="pct"/>
            <w:shd w:val="clear" w:color="auto" w:fill="auto"/>
            <w:vAlign w:val="center"/>
          </w:tcPr>
          <w:p w14:paraId="6B3979E6" w14:textId="77777777" w:rsidR="001470E2" w:rsidRPr="00F070D1" w:rsidRDefault="001470E2" w:rsidP="001467B6">
            <w:pPr>
              <w:adjustRightInd w:val="0"/>
              <w:snapToGrid w:val="0"/>
              <w:jc w:val="both"/>
              <w:rPr>
                <w:rFonts w:ascii="Times New Roman" w:eastAsia="標楷體" w:hAnsi="Times New Roman"/>
                <w:color w:val="000000" w:themeColor="text1"/>
                <w:szCs w:val="24"/>
              </w:rPr>
            </w:pPr>
            <w:r w:rsidRPr="00F070D1">
              <w:rPr>
                <w:rFonts w:eastAsia="標楷體"/>
                <w:b/>
                <w:color w:val="000000" w:themeColor="text1"/>
                <w:szCs w:val="24"/>
              </w:rPr>
              <w:t>團</w:t>
            </w:r>
            <w:proofErr w:type="gramStart"/>
            <w:r w:rsidRPr="00F070D1">
              <w:rPr>
                <w:rFonts w:eastAsia="標楷體"/>
                <w:b/>
                <w:color w:val="000000" w:themeColor="text1"/>
                <w:szCs w:val="24"/>
              </w:rPr>
              <w:t>務</w:t>
            </w:r>
            <w:proofErr w:type="gramEnd"/>
            <w:r w:rsidRPr="00F070D1">
              <w:rPr>
                <w:rFonts w:eastAsia="標楷體"/>
                <w:b/>
                <w:color w:val="000000" w:themeColor="text1"/>
                <w:szCs w:val="24"/>
              </w:rPr>
              <w:t>會議暨團員增能實施計畫</w:t>
            </w:r>
            <w:r w:rsidRPr="00F070D1">
              <w:rPr>
                <w:rFonts w:eastAsia="標楷體" w:hint="eastAsia"/>
                <w:b/>
                <w:color w:val="000000" w:themeColor="text1"/>
                <w:szCs w:val="24"/>
              </w:rPr>
              <w:t>-</w:t>
            </w:r>
            <w:r w:rsidRPr="00F070D1">
              <w:rPr>
                <w:rFonts w:eastAsia="標楷體" w:hint="eastAsia"/>
                <w:b/>
                <w:color w:val="000000" w:themeColor="text1"/>
                <w:szCs w:val="24"/>
              </w:rPr>
              <w:t>國中小</w:t>
            </w:r>
          </w:p>
        </w:tc>
        <w:tc>
          <w:tcPr>
            <w:tcW w:w="1724" w:type="pct"/>
            <w:shd w:val="clear" w:color="auto" w:fill="auto"/>
            <w:vAlign w:val="center"/>
          </w:tcPr>
          <w:p w14:paraId="17064CFD" w14:textId="77777777" w:rsidR="001470E2" w:rsidRPr="00F070D1" w:rsidRDefault="001470E2" w:rsidP="001467B6">
            <w:pPr>
              <w:tabs>
                <w:tab w:val="num" w:pos="2847"/>
              </w:tabs>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t>精進教師之創新教學與多元評量技巧，提升教學成效。並針對素養導向的探究教學模式進行研討，有助於團員凝聚共識與經驗交流，且為今後的課程研發</w:t>
            </w:r>
            <w:r w:rsidRPr="00F070D1">
              <w:rPr>
                <w:rFonts w:ascii="Times New Roman" w:eastAsia="標楷體" w:hAnsi="Times New Roman"/>
                <w:color w:val="000000" w:themeColor="text1"/>
                <w:szCs w:val="24"/>
              </w:rPr>
              <w:t>--</w:t>
            </w:r>
            <w:r w:rsidRPr="00F070D1">
              <w:rPr>
                <w:rFonts w:ascii="Times New Roman" w:eastAsia="標楷體" w:hAnsi="Times New Roman"/>
                <w:color w:val="000000" w:themeColor="text1"/>
                <w:szCs w:val="24"/>
              </w:rPr>
              <w:t>以素養導向的教學模式之主軸定調。</w:t>
            </w:r>
          </w:p>
        </w:tc>
        <w:tc>
          <w:tcPr>
            <w:tcW w:w="647" w:type="pct"/>
            <w:gridSpan w:val="2"/>
            <w:shd w:val="clear" w:color="auto" w:fill="auto"/>
            <w:vAlign w:val="center"/>
          </w:tcPr>
          <w:p w14:paraId="67C4570E" w14:textId="77777777" w:rsidR="001470E2" w:rsidRPr="00F070D1" w:rsidRDefault="001470E2" w:rsidP="001467B6">
            <w:pPr>
              <w:snapToGrid w:val="0"/>
              <w:jc w:val="center"/>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t>11</w:t>
            </w:r>
            <w:r w:rsidRPr="00F070D1">
              <w:rPr>
                <w:rFonts w:ascii="Times New Roman" w:eastAsia="標楷體" w:hAnsi="Times New Roman" w:hint="eastAsia"/>
                <w:color w:val="000000" w:themeColor="text1"/>
                <w:szCs w:val="24"/>
              </w:rPr>
              <w:t>4</w:t>
            </w:r>
            <w:r w:rsidRPr="00F070D1">
              <w:rPr>
                <w:rFonts w:ascii="Times New Roman" w:eastAsia="標楷體" w:hAnsi="Times New Roman"/>
                <w:color w:val="000000" w:themeColor="text1"/>
                <w:szCs w:val="24"/>
              </w:rPr>
              <w:t>.08-11</w:t>
            </w:r>
            <w:r w:rsidRPr="00F070D1">
              <w:rPr>
                <w:rFonts w:ascii="Times New Roman" w:eastAsia="標楷體" w:hAnsi="Times New Roman" w:hint="eastAsia"/>
                <w:color w:val="000000" w:themeColor="text1"/>
                <w:szCs w:val="24"/>
              </w:rPr>
              <w:t>5</w:t>
            </w:r>
            <w:r w:rsidRPr="00F070D1">
              <w:rPr>
                <w:rFonts w:ascii="Times New Roman" w:eastAsia="標楷體" w:hAnsi="Times New Roman"/>
                <w:color w:val="000000" w:themeColor="text1"/>
                <w:szCs w:val="24"/>
              </w:rPr>
              <w:t>.06</w:t>
            </w:r>
          </w:p>
        </w:tc>
        <w:tc>
          <w:tcPr>
            <w:tcW w:w="647" w:type="pct"/>
            <w:shd w:val="clear" w:color="auto" w:fill="auto"/>
            <w:vAlign w:val="center"/>
          </w:tcPr>
          <w:p w14:paraId="724CA96C" w14:textId="77777777" w:rsidR="001470E2" w:rsidRPr="0047768F" w:rsidRDefault="001470E2" w:rsidP="001467B6">
            <w:pPr>
              <w:ind w:leftChars="-30" w:left="-72" w:right="23"/>
              <w:jc w:val="center"/>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國中組</w:t>
            </w:r>
          </w:p>
          <w:p w14:paraId="020C7F50" w14:textId="28AC7F31" w:rsidR="001470E2" w:rsidRPr="0047768F" w:rsidRDefault="001470E2" w:rsidP="001467B6">
            <w:pPr>
              <w:ind w:leftChars="-30" w:left="-72" w:right="23"/>
              <w:jc w:val="center"/>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2</w:t>
            </w:r>
            <w:r w:rsidR="000202EA" w:rsidRPr="0047768F">
              <w:rPr>
                <w:rFonts w:ascii="Times New Roman" w:eastAsia="標楷體" w:hAnsi="Times New Roman"/>
                <w:color w:val="000000" w:themeColor="text1"/>
                <w:kern w:val="0"/>
                <w:szCs w:val="24"/>
              </w:rPr>
              <w:t>4</w:t>
            </w:r>
            <w:r w:rsidRPr="0047768F">
              <w:rPr>
                <w:rFonts w:ascii="Times New Roman" w:eastAsia="標楷體" w:hAnsi="Times New Roman"/>
                <w:color w:val="000000" w:themeColor="text1"/>
                <w:kern w:val="0"/>
                <w:szCs w:val="24"/>
              </w:rPr>
              <w:t>,</w:t>
            </w:r>
            <w:r w:rsidR="000202EA" w:rsidRPr="0047768F">
              <w:rPr>
                <w:rFonts w:ascii="Times New Roman" w:eastAsia="標楷體" w:hAnsi="Times New Roman"/>
                <w:color w:val="000000" w:themeColor="text1"/>
                <w:kern w:val="0"/>
                <w:szCs w:val="24"/>
              </w:rPr>
              <w:t>40</w:t>
            </w:r>
            <w:r w:rsidRPr="0047768F">
              <w:rPr>
                <w:rFonts w:ascii="Times New Roman" w:eastAsia="標楷體" w:hAnsi="Times New Roman"/>
                <w:color w:val="000000" w:themeColor="text1"/>
                <w:kern w:val="0"/>
                <w:szCs w:val="24"/>
              </w:rPr>
              <w:t>0</w:t>
            </w:r>
            <w:r w:rsidRPr="0047768F">
              <w:rPr>
                <w:rFonts w:ascii="Times New Roman" w:eastAsia="標楷體" w:hAnsi="Times New Roman"/>
                <w:color w:val="000000" w:themeColor="text1"/>
                <w:kern w:val="0"/>
                <w:szCs w:val="24"/>
              </w:rPr>
              <w:t>元</w:t>
            </w:r>
          </w:p>
          <w:p w14:paraId="347CC2E8" w14:textId="77777777" w:rsidR="001470E2" w:rsidRPr="0047768F" w:rsidRDefault="001470E2" w:rsidP="001467B6">
            <w:pPr>
              <w:ind w:leftChars="-30" w:left="-72" w:right="23"/>
              <w:jc w:val="center"/>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國小組</w:t>
            </w:r>
          </w:p>
          <w:p w14:paraId="314E0385" w14:textId="77777777" w:rsidR="001470E2" w:rsidRPr="0047768F" w:rsidRDefault="001470E2" w:rsidP="001467B6">
            <w:pPr>
              <w:ind w:leftChars="-30" w:left="-72" w:right="23"/>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20,040</w:t>
            </w:r>
            <w:r w:rsidRPr="0047768F">
              <w:rPr>
                <w:rFonts w:ascii="Times New Roman" w:eastAsia="標楷體" w:hAnsi="Times New Roman"/>
                <w:color w:val="000000" w:themeColor="text1"/>
                <w:szCs w:val="24"/>
              </w:rPr>
              <w:t>元</w:t>
            </w:r>
          </w:p>
        </w:tc>
        <w:tc>
          <w:tcPr>
            <w:tcW w:w="723" w:type="pct"/>
            <w:shd w:val="clear" w:color="auto" w:fill="auto"/>
          </w:tcPr>
          <w:p w14:paraId="18E9C981"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5BE41894"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588FC0E1" w14:textId="77777777" w:rsidR="001470E2" w:rsidRPr="00F070D1" w:rsidRDefault="001470E2" w:rsidP="001467B6">
            <w:pPr>
              <w:snapToGrid w:val="0"/>
              <w:ind w:left="188" w:hangingChars="94" w:hanging="188"/>
              <w:rPr>
                <w:rFonts w:ascii="標楷體" w:eastAsia="標楷體" w:hAnsi="標楷體"/>
                <w:color w:val="000000" w:themeColor="text1"/>
                <w:sz w:val="20"/>
                <w:szCs w:val="20"/>
                <w:u w:val="single"/>
              </w:rPr>
            </w:pPr>
            <w:r w:rsidRPr="00F070D1">
              <w:rPr>
                <w:rFonts w:ascii="標楷體" w:eastAsia="標楷體" w:hAnsi="標楷體"/>
                <w:color w:val="000000" w:themeColor="text1"/>
                <w:sz w:val="20"/>
                <w:szCs w:val="20"/>
              </w:rPr>
              <w:t>□其他專案:請說明</w:t>
            </w:r>
          </w:p>
        </w:tc>
        <w:tc>
          <w:tcPr>
            <w:tcW w:w="408" w:type="pct"/>
            <w:shd w:val="clear" w:color="auto" w:fill="auto"/>
          </w:tcPr>
          <w:p w14:paraId="1DE74CC9"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Pr="00F070D1">
              <w:rPr>
                <w:rFonts w:ascii="標楷體" w:eastAsia="標楷體" w:hAnsi="標楷體"/>
                <w:color w:val="000000" w:themeColor="text1"/>
              </w:rPr>
              <w:t>是</w:t>
            </w:r>
          </w:p>
          <w:p w14:paraId="4D7974B7"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color w:val="000000" w:themeColor="text1"/>
              </w:rPr>
              <w:t>□否</w:t>
            </w:r>
            <w:proofErr w:type="gramEnd"/>
          </w:p>
        </w:tc>
      </w:tr>
      <w:tr w:rsidR="00F070D1" w:rsidRPr="00F070D1" w14:paraId="3AFB451A" w14:textId="77777777" w:rsidTr="001467B6">
        <w:trPr>
          <w:trHeight w:val="375"/>
          <w:jc w:val="center"/>
        </w:trPr>
        <w:tc>
          <w:tcPr>
            <w:tcW w:w="231" w:type="pct"/>
            <w:shd w:val="clear" w:color="auto" w:fill="D9D9D9" w:themeFill="background1" w:themeFillShade="D9"/>
            <w:vAlign w:val="center"/>
          </w:tcPr>
          <w:p w14:paraId="7D556683" w14:textId="77777777" w:rsidR="001470E2" w:rsidRPr="00F070D1" w:rsidRDefault="001470E2" w:rsidP="001467B6">
            <w:pPr>
              <w:rPr>
                <w:rFonts w:ascii="Times New Roman" w:eastAsia="標楷體" w:hAnsi="Times New Roman"/>
                <w:color w:val="000000" w:themeColor="text1"/>
              </w:rPr>
            </w:pPr>
            <w:r w:rsidRPr="00F070D1">
              <w:rPr>
                <w:rFonts w:ascii="Times New Roman" w:eastAsia="標楷體" w:hAnsi="Times New Roman"/>
                <w:color w:val="000000" w:themeColor="text1"/>
              </w:rPr>
              <w:t>2</w:t>
            </w:r>
          </w:p>
        </w:tc>
        <w:tc>
          <w:tcPr>
            <w:tcW w:w="620" w:type="pct"/>
            <w:shd w:val="clear" w:color="auto" w:fill="D9D9D9" w:themeFill="background1" w:themeFillShade="D9"/>
            <w:vAlign w:val="center"/>
          </w:tcPr>
          <w:p w14:paraId="504A9CE9" w14:textId="405D9089" w:rsidR="001470E2" w:rsidRPr="00F070D1" w:rsidRDefault="000202EA" w:rsidP="001467B6">
            <w:pPr>
              <w:adjustRightInd w:val="0"/>
              <w:snapToGrid w:val="0"/>
              <w:jc w:val="both"/>
              <w:rPr>
                <w:rFonts w:ascii="Times New Roman" w:eastAsia="標楷體" w:hAnsi="Times New Roman"/>
                <w:color w:val="000000" w:themeColor="text1"/>
                <w:szCs w:val="24"/>
              </w:rPr>
            </w:pPr>
            <w:r w:rsidRPr="00F070D1">
              <w:rPr>
                <w:rFonts w:eastAsia="標楷體" w:hint="eastAsia"/>
                <w:b/>
                <w:color w:val="000000" w:themeColor="text1"/>
                <w:szCs w:val="24"/>
              </w:rPr>
              <w:t>差異化教學暨有效教學策</w:t>
            </w:r>
            <w:r w:rsidRPr="00F070D1">
              <w:rPr>
                <w:rFonts w:eastAsia="標楷體" w:hint="eastAsia"/>
                <w:b/>
                <w:color w:val="000000" w:themeColor="text1"/>
                <w:szCs w:val="24"/>
              </w:rPr>
              <w:lastRenderedPageBreak/>
              <w:t>略：讓學生投入課堂學習的策略</w:t>
            </w:r>
          </w:p>
        </w:tc>
        <w:tc>
          <w:tcPr>
            <w:tcW w:w="1724" w:type="pct"/>
            <w:shd w:val="clear" w:color="auto" w:fill="D9D9D9" w:themeFill="background1" w:themeFillShade="D9"/>
            <w:vAlign w:val="center"/>
          </w:tcPr>
          <w:p w14:paraId="0C9FC0F2" w14:textId="77777777" w:rsidR="000202EA" w:rsidRPr="00F070D1" w:rsidRDefault="000202EA" w:rsidP="002E3005">
            <w:pPr>
              <w:pStyle w:val="a7"/>
              <w:numPr>
                <w:ilvl w:val="0"/>
                <w:numId w:val="13"/>
              </w:numPr>
              <w:spacing w:line="0" w:lineRule="atLeast"/>
              <w:ind w:leftChars="0"/>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lastRenderedPageBreak/>
              <w:t>協助教師深入了解學生不投入課堂學習的原因，並學習如何運用多元教學策</w:t>
            </w:r>
            <w:r w:rsidRPr="00F070D1">
              <w:rPr>
                <w:rFonts w:ascii="Times New Roman" w:eastAsia="標楷體" w:hAnsi="Times New Roman" w:hint="eastAsia"/>
                <w:color w:val="000000" w:themeColor="text1"/>
                <w:szCs w:val="24"/>
              </w:rPr>
              <w:lastRenderedPageBreak/>
              <w:t>略（如課堂互動、差異化教學與課堂留白），以激發學生的學習動機與參與感。</w:t>
            </w:r>
          </w:p>
          <w:p w14:paraId="166915B0" w14:textId="67B9B7FD" w:rsidR="001470E2" w:rsidRPr="00F070D1" w:rsidRDefault="000202EA" w:rsidP="002E3005">
            <w:pPr>
              <w:pStyle w:val="a7"/>
              <w:numPr>
                <w:ilvl w:val="0"/>
                <w:numId w:val="13"/>
              </w:numPr>
              <w:spacing w:line="0" w:lineRule="atLeast"/>
              <w:ind w:leftChars="0"/>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引導教師運用所學的理論與技巧，設計出能結合挑戰性、相關性與合作性的課堂活動，幫助學生在課堂中主動投入並達成學習目標。</w:t>
            </w:r>
          </w:p>
        </w:tc>
        <w:tc>
          <w:tcPr>
            <w:tcW w:w="647" w:type="pct"/>
            <w:gridSpan w:val="2"/>
            <w:shd w:val="clear" w:color="auto" w:fill="D9D9D9" w:themeFill="background1" w:themeFillShade="D9"/>
            <w:vAlign w:val="center"/>
          </w:tcPr>
          <w:p w14:paraId="5871B95B" w14:textId="4B960330" w:rsidR="001470E2" w:rsidRPr="00F070D1" w:rsidRDefault="001470E2" w:rsidP="001467B6">
            <w:pPr>
              <w:snapToGrid w:val="0"/>
              <w:jc w:val="center"/>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lastRenderedPageBreak/>
              <w:t>11</w:t>
            </w:r>
            <w:r w:rsidR="000202EA" w:rsidRPr="00F070D1">
              <w:rPr>
                <w:rFonts w:ascii="Times New Roman" w:eastAsia="標楷體" w:hAnsi="Times New Roman" w:hint="eastAsia"/>
                <w:color w:val="000000" w:themeColor="text1"/>
                <w:szCs w:val="24"/>
              </w:rPr>
              <w:t>5</w:t>
            </w:r>
            <w:r w:rsidRPr="00F070D1">
              <w:rPr>
                <w:rFonts w:ascii="Times New Roman" w:eastAsia="標楷體" w:hAnsi="Times New Roman" w:hint="eastAsia"/>
                <w:color w:val="000000" w:themeColor="text1"/>
                <w:szCs w:val="24"/>
              </w:rPr>
              <w:t>.</w:t>
            </w:r>
            <w:r w:rsidR="000202EA" w:rsidRPr="00F070D1">
              <w:rPr>
                <w:rFonts w:ascii="Times New Roman" w:eastAsia="標楷體" w:hAnsi="Times New Roman" w:hint="eastAsia"/>
                <w:color w:val="000000" w:themeColor="text1"/>
                <w:szCs w:val="24"/>
              </w:rPr>
              <w:t>04</w:t>
            </w:r>
            <w:r w:rsidRPr="00F070D1">
              <w:rPr>
                <w:rFonts w:ascii="Times New Roman" w:eastAsia="標楷體" w:hAnsi="Times New Roman" w:hint="eastAsia"/>
                <w:color w:val="000000" w:themeColor="text1"/>
                <w:szCs w:val="24"/>
              </w:rPr>
              <w:t>.1</w:t>
            </w:r>
            <w:r w:rsidR="000202EA" w:rsidRPr="00F070D1">
              <w:rPr>
                <w:rFonts w:ascii="Times New Roman" w:eastAsia="標楷體" w:hAnsi="Times New Roman" w:hint="eastAsia"/>
                <w:color w:val="000000" w:themeColor="text1"/>
                <w:szCs w:val="24"/>
              </w:rPr>
              <w:t>7</w:t>
            </w:r>
          </w:p>
        </w:tc>
        <w:tc>
          <w:tcPr>
            <w:tcW w:w="647" w:type="pct"/>
            <w:shd w:val="clear" w:color="auto" w:fill="D9D9D9" w:themeFill="background1" w:themeFillShade="D9"/>
            <w:vAlign w:val="center"/>
          </w:tcPr>
          <w:p w14:paraId="1DE0CFA6" w14:textId="5CC276C9" w:rsidR="001470E2" w:rsidRPr="0047768F" w:rsidRDefault="000202EA" w:rsidP="001467B6">
            <w:pPr>
              <w:jc w:val="right"/>
              <w:rPr>
                <w:rFonts w:ascii="Times New Roman" w:eastAsia="標楷體" w:hAnsi="Times New Roman"/>
                <w:color w:val="000000" w:themeColor="text1"/>
                <w:szCs w:val="24"/>
              </w:rPr>
            </w:pPr>
            <w:r w:rsidRPr="0047768F">
              <w:rPr>
                <w:rFonts w:ascii="Times New Roman" w:eastAsia="標楷體" w:hAnsi="Times New Roman"/>
                <w:color w:val="000000" w:themeColor="text1"/>
                <w:kern w:val="0"/>
                <w:szCs w:val="24"/>
              </w:rPr>
              <w:t>20</w:t>
            </w:r>
            <w:r w:rsidR="001470E2" w:rsidRPr="0047768F">
              <w:rPr>
                <w:rFonts w:ascii="Times New Roman" w:eastAsia="標楷體" w:hAnsi="Times New Roman"/>
                <w:color w:val="000000" w:themeColor="text1"/>
                <w:kern w:val="0"/>
                <w:szCs w:val="24"/>
              </w:rPr>
              <w:t>,</w:t>
            </w:r>
            <w:r w:rsidRPr="0047768F">
              <w:rPr>
                <w:rFonts w:ascii="Times New Roman" w:eastAsia="標楷體" w:hAnsi="Times New Roman"/>
                <w:color w:val="000000" w:themeColor="text1"/>
                <w:kern w:val="0"/>
                <w:szCs w:val="24"/>
              </w:rPr>
              <w:t>00</w:t>
            </w:r>
            <w:r w:rsidR="001470E2" w:rsidRPr="0047768F">
              <w:rPr>
                <w:rFonts w:ascii="Times New Roman" w:eastAsia="標楷體" w:hAnsi="Times New Roman"/>
                <w:color w:val="000000" w:themeColor="text1"/>
                <w:kern w:val="0"/>
                <w:szCs w:val="24"/>
              </w:rPr>
              <w:t>0</w:t>
            </w:r>
            <w:r w:rsidR="001470E2" w:rsidRPr="0047768F">
              <w:rPr>
                <w:rFonts w:ascii="Times New Roman" w:eastAsia="標楷體" w:hAnsi="Times New Roman"/>
                <w:color w:val="000000" w:themeColor="text1"/>
                <w:szCs w:val="24"/>
              </w:rPr>
              <w:t>元</w:t>
            </w:r>
          </w:p>
        </w:tc>
        <w:tc>
          <w:tcPr>
            <w:tcW w:w="723" w:type="pct"/>
            <w:shd w:val="clear" w:color="auto" w:fill="D9D9D9" w:themeFill="background1" w:themeFillShade="D9"/>
          </w:tcPr>
          <w:p w14:paraId="548AC2E2"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6A633F0D"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lastRenderedPageBreak/>
              <w:t>□縣市自籌</w:t>
            </w:r>
          </w:p>
          <w:p w14:paraId="7C76C596" w14:textId="77777777" w:rsidR="001470E2" w:rsidRPr="00F070D1" w:rsidRDefault="001470E2" w:rsidP="001467B6">
            <w:pPr>
              <w:snapToGrid w:val="0"/>
              <w:ind w:left="188" w:hangingChars="94" w:hanging="188"/>
              <w:rPr>
                <w:rFonts w:ascii="標楷體" w:eastAsia="標楷體" w:hAnsi="標楷體"/>
                <w:color w:val="000000" w:themeColor="text1"/>
                <w:sz w:val="20"/>
                <w:szCs w:val="20"/>
                <w:u w:val="single"/>
              </w:rPr>
            </w:pPr>
            <w:r w:rsidRPr="00F070D1">
              <w:rPr>
                <w:rFonts w:ascii="標楷體" w:eastAsia="標楷體" w:hAnsi="標楷體"/>
                <w:color w:val="000000" w:themeColor="text1"/>
                <w:sz w:val="20"/>
                <w:szCs w:val="20"/>
              </w:rPr>
              <w:t>□其他專案:請說明</w:t>
            </w:r>
          </w:p>
        </w:tc>
        <w:tc>
          <w:tcPr>
            <w:tcW w:w="408" w:type="pct"/>
            <w:shd w:val="clear" w:color="auto" w:fill="D9D9D9" w:themeFill="background1" w:themeFillShade="D9"/>
          </w:tcPr>
          <w:p w14:paraId="738712F6" w14:textId="218B66EB" w:rsidR="001470E2" w:rsidRPr="00F070D1" w:rsidRDefault="0047768F" w:rsidP="001467B6">
            <w:pPr>
              <w:snapToGrid w:val="0"/>
              <w:rPr>
                <w:rFonts w:ascii="標楷體" w:eastAsia="標楷體" w:hAnsi="標楷體"/>
                <w:color w:val="000000" w:themeColor="text1"/>
              </w:rPr>
            </w:pPr>
            <w:r>
              <w:rPr>
                <w:rFonts w:ascii="標楷體" w:eastAsia="標楷體" w:hAnsi="標楷體" w:hint="eastAsia"/>
                <w:color w:val="000000" w:themeColor="text1"/>
                <w:szCs w:val="24"/>
              </w:rPr>
              <w:lastRenderedPageBreak/>
              <w:t>□</w:t>
            </w:r>
            <w:r w:rsidR="001470E2" w:rsidRPr="00F070D1">
              <w:rPr>
                <w:rFonts w:ascii="標楷體" w:eastAsia="標楷體" w:hAnsi="標楷體"/>
                <w:color w:val="000000" w:themeColor="text1"/>
              </w:rPr>
              <w:t>是</w:t>
            </w:r>
          </w:p>
          <w:p w14:paraId="1FEF50CB" w14:textId="10F164E7" w:rsidR="001470E2" w:rsidRPr="00F070D1" w:rsidRDefault="0047768F"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001470E2" w:rsidRPr="00F070D1">
              <w:rPr>
                <w:rFonts w:ascii="標楷體" w:eastAsia="標楷體" w:hAnsi="標楷體"/>
                <w:color w:val="000000" w:themeColor="text1"/>
              </w:rPr>
              <w:t>否</w:t>
            </w:r>
          </w:p>
        </w:tc>
      </w:tr>
      <w:tr w:rsidR="00F070D1" w:rsidRPr="00F070D1" w14:paraId="1D7243AB" w14:textId="77777777" w:rsidTr="001467B6">
        <w:trPr>
          <w:trHeight w:val="375"/>
          <w:jc w:val="center"/>
        </w:trPr>
        <w:tc>
          <w:tcPr>
            <w:tcW w:w="231" w:type="pct"/>
            <w:vAlign w:val="center"/>
          </w:tcPr>
          <w:p w14:paraId="5496C99D" w14:textId="77777777" w:rsidR="001470E2" w:rsidRPr="00F070D1" w:rsidRDefault="001470E2" w:rsidP="001467B6">
            <w:pPr>
              <w:rPr>
                <w:rFonts w:ascii="Times New Roman" w:eastAsia="標楷體" w:hAnsi="Times New Roman"/>
                <w:color w:val="000000" w:themeColor="text1"/>
              </w:rPr>
            </w:pPr>
            <w:r w:rsidRPr="00F070D1">
              <w:rPr>
                <w:rFonts w:ascii="Times New Roman" w:eastAsia="標楷體" w:hAnsi="Times New Roman"/>
                <w:color w:val="000000" w:themeColor="text1"/>
              </w:rPr>
              <w:t>3</w:t>
            </w:r>
          </w:p>
        </w:tc>
        <w:tc>
          <w:tcPr>
            <w:tcW w:w="620" w:type="pct"/>
            <w:shd w:val="clear" w:color="auto" w:fill="auto"/>
            <w:vAlign w:val="center"/>
          </w:tcPr>
          <w:p w14:paraId="37C17DB4" w14:textId="2206F70B" w:rsidR="001470E2" w:rsidRPr="00F070D1" w:rsidRDefault="000202EA" w:rsidP="001467B6">
            <w:pPr>
              <w:snapToGrid w:val="0"/>
              <w:jc w:val="both"/>
              <w:rPr>
                <w:rFonts w:ascii="Times New Roman" w:eastAsia="標楷體" w:hAnsi="Times New Roman"/>
                <w:color w:val="000000" w:themeColor="text1"/>
                <w:szCs w:val="24"/>
              </w:rPr>
            </w:pPr>
            <w:r w:rsidRPr="00F070D1">
              <w:rPr>
                <w:rFonts w:ascii="Times New Roman" w:eastAsia="標楷體" w:hAnsi="Times New Roman" w:hint="eastAsia"/>
                <w:b/>
                <w:color w:val="000000" w:themeColor="text1"/>
                <w:szCs w:val="24"/>
              </w:rPr>
              <w:t>社會領域歷史科探究與實作工作坊</w:t>
            </w:r>
          </w:p>
        </w:tc>
        <w:tc>
          <w:tcPr>
            <w:tcW w:w="1724" w:type="pct"/>
            <w:shd w:val="clear" w:color="auto" w:fill="auto"/>
            <w:vAlign w:val="center"/>
          </w:tcPr>
          <w:p w14:paraId="6708BC94" w14:textId="030C1E39" w:rsidR="000202EA" w:rsidRPr="00F070D1" w:rsidRDefault="000202EA" w:rsidP="000202EA">
            <w:pPr>
              <w:tabs>
                <w:tab w:val="num" w:pos="2847"/>
              </w:tabs>
              <w:spacing w:line="0" w:lineRule="atLeast"/>
              <w:ind w:left="497" w:hangingChars="207" w:hanging="497"/>
              <w:jc w:val="both"/>
              <w:rPr>
                <w:rFonts w:ascii="Times New Roman" w:eastAsia="標楷體" w:hAnsi="Times New Roman"/>
                <w:color w:val="000000" w:themeColor="text1"/>
              </w:rPr>
            </w:pPr>
            <w:r w:rsidRPr="00F070D1">
              <w:rPr>
                <w:rFonts w:ascii="Times New Roman" w:eastAsia="標楷體" w:hAnsi="Times New Roman" w:hint="eastAsia"/>
                <w:color w:val="000000" w:themeColor="text1"/>
              </w:rPr>
              <w:t>一、強化素養導向教學設計能力：協助教師設計符合</w:t>
            </w:r>
            <w:proofErr w:type="gramStart"/>
            <w:r w:rsidRPr="00F070D1">
              <w:rPr>
                <w:rFonts w:ascii="Times New Roman" w:eastAsia="標楷體" w:hAnsi="Times New Roman" w:hint="eastAsia"/>
                <w:color w:val="000000" w:themeColor="text1"/>
              </w:rPr>
              <w:t>新課綱</w:t>
            </w:r>
            <w:proofErr w:type="gramEnd"/>
            <w:r w:rsidRPr="00F070D1">
              <w:rPr>
                <w:rFonts w:ascii="Times New Roman" w:eastAsia="標楷體" w:hAnsi="Times New Roman" w:hint="eastAsia"/>
                <w:color w:val="000000" w:themeColor="text1"/>
              </w:rPr>
              <w:t>歷史科探究與實作的課程。</w:t>
            </w:r>
          </w:p>
          <w:p w14:paraId="55376E6E" w14:textId="02F01B58" w:rsidR="000202EA" w:rsidRPr="00F070D1" w:rsidRDefault="000202EA" w:rsidP="000202EA">
            <w:pPr>
              <w:tabs>
                <w:tab w:val="num" w:pos="2847"/>
              </w:tabs>
              <w:spacing w:line="0" w:lineRule="atLeast"/>
              <w:ind w:left="497" w:hangingChars="207" w:hanging="497"/>
              <w:jc w:val="both"/>
              <w:rPr>
                <w:rFonts w:ascii="Times New Roman" w:eastAsia="標楷體" w:hAnsi="Times New Roman"/>
                <w:color w:val="000000" w:themeColor="text1"/>
              </w:rPr>
            </w:pPr>
            <w:r w:rsidRPr="00F070D1">
              <w:rPr>
                <w:rFonts w:ascii="Times New Roman" w:eastAsia="標楷體" w:hAnsi="Times New Roman" w:hint="eastAsia"/>
                <w:color w:val="000000" w:themeColor="text1"/>
              </w:rPr>
              <w:t>二、提升歷史科探究與實作的實踐能力：透過案例分析與工作坊活動，讓教師體驗並實際操作探究式學習。</w:t>
            </w:r>
          </w:p>
          <w:p w14:paraId="3EC1B68B" w14:textId="77777777" w:rsidR="000202EA" w:rsidRPr="00F070D1" w:rsidRDefault="000202EA" w:rsidP="000202EA">
            <w:pPr>
              <w:tabs>
                <w:tab w:val="num" w:pos="2847"/>
              </w:tabs>
              <w:spacing w:line="0" w:lineRule="atLeast"/>
              <w:ind w:left="497" w:hangingChars="207" w:hanging="497"/>
              <w:jc w:val="both"/>
              <w:rPr>
                <w:rFonts w:ascii="Times New Roman" w:eastAsia="標楷體" w:hAnsi="Times New Roman"/>
                <w:color w:val="000000" w:themeColor="text1"/>
              </w:rPr>
            </w:pPr>
            <w:r w:rsidRPr="00F070D1">
              <w:rPr>
                <w:rFonts w:ascii="Times New Roman" w:eastAsia="標楷體" w:hAnsi="Times New Roman" w:hint="eastAsia"/>
                <w:color w:val="000000" w:themeColor="text1"/>
              </w:rPr>
              <w:t>三、發展多元評量方式：介紹與示範如何在素養導向課程中運用多元評量工具，以提升學生的學習成效。</w:t>
            </w:r>
          </w:p>
          <w:p w14:paraId="15002AED" w14:textId="4AC9E778" w:rsidR="001470E2" w:rsidRPr="00F070D1" w:rsidRDefault="000202EA" w:rsidP="000202EA">
            <w:pPr>
              <w:tabs>
                <w:tab w:val="num" w:pos="2847"/>
              </w:tabs>
              <w:spacing w:line="0" w:lineRule="atLeast"/>
              <w:ind w:left="497" w:hangingChars="207" w:hanging="497"/>
              <w:jc w:val="both"/>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rPr>
              <w:t>四、促進跨校交流與經驗分享：讓本縣社會領域教師交流與分享教學經驗，激發創新教學策略。</w:t>
            </w:r>
          </w:p>
        </w:tc>
        <w:tc>
          <w:tcPr>
            <w:tcW w:w="647" w:type="pct"/>
            <w:gridSpan w:val="2"/>
            <w:shd w:val="clear" w:color="auto" w:fill="auto"/>
            <w:vAlign w:val="center"/>
          </w:tcPr>
          <w:p w14:paraId="427B72FB" w14:textId="4305E6B2" w:rsidR="001470E2" w:rsidRPr="00F070D1" w:rsidRDefault="001470E2" w:rsidP="001467B6">
            <w:pPr>
              <w:jc w:val="center"/>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11</w:t>
            </w:r>
            <w:r w:rsidR="00F070D1" w:rsidRPr="00F070D1">
              <w:rPr>
                <w:rFonts w:ascii="Times New Roman" w:eastAsia="標楷體" w:hAnsi="Times New Roman" w:hint="eastAsia"/>
                <w:color w:val="000000" w:themeColor="text1"/>
                <w:szCs w:val="24"/>
              </w:rPr>
              <w:t>4</w:t>
            </w:r>
            <w:r w:rsidRPr="00F070D1">
              <w:rPr>
                <w:rFonts w:ascii="Times New Roman" w:eastAsia="標楷體" w:hAnsi="Times New Roman" w:hint="eastAsia"/>
                <w:color w:val="000000" w:themeColor="text1"/>
                <w:szCs w:val="24"/>
              </w:rPr>
              <w:t>.10.1</w:t>
            </w:r>
            <w:r w:rsidR="00F070D1" w:rsidRPr="00F070D1">
              <w:rPr>
                <w:rFonts w:ascii="Times New Roman" w:eastAsia="標楷體" w:hAnsi="Times New Roman" w:hint="eastAsia"/>
                <w:color w:val="000000" w:themeColor="text1"/>
                <w:szCs w:val="24"/>
              </w:rPr>
              <w:t>7</w:t>
            </w:r>
          </w:p>
        </w:tc>
        <w:tc>
          <w:tcPr>
            <w:tcW w:w="647" w:type="pct"/>
            <w:shd w:val="clear" w:color="auto" w:fill="auto"/>
            <w:vAlign w:val="center"/>
          </w:tcPr>
          <w:p w14:paraId="14F6D975" w14:textId="19E35C51" w:rsidR="001470E2" w:rsidRPr="0047768F" w:rsidRDefault="001470E2" w:rsidP="001467B6">
            <w:pPr>
              <w:jc w:val="right"/>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w:t>
            </w:r>
            <w:r w:rsidR="00F070D1" w:rsidRPr="0047768F">
              <w:rPr>
                <w:rFonts w:ascii="Times New Roman" w:eastAsia="標楷體" w:hAnsi="Times New Roman"/>
                <w:color w:val="000000" w:themeColor="text1"/>
                <w:szCs w:val="24"/>
              </w:rPr>
              <w:t>8</w:t>
            </w:r>
            <w:r w:rsidRPr="0047768F">
              <w:rPr>
                <w:rFonts w:ascii="Times New Roman" w:eastAsia="標楷體" w:hAnsi="Times New Roman"/>
                <w:color w:val="000000" w:themeColor="text1"/>
                <w:szCs w:val="24"/>
              </w:rPr>
              <w:t>,</w:t>
            </w:r>
            <w:r w:rsidR="00F070D1" w:rsidRPr="0047768F">
              <w:rPr>
                <w:rFonts w:ascii="Times New Roman" w:eastAsia="標楷體" w:hAnsi="Times New Roman"/>
                <w:color w:val="000000" w:themeColor="text1"/>
                <w:szCs w:val="24"/>
              </w:rPr>
              <w:t>6</w:t>
            </w:r>
            <w:r w:rsidRPr="0047768F">
              <w:rPr>
                <w:rFonts w:ascii="Times New Roman" w:eastAsia="標楷體" w:hAnsi="Times New Roman"/>
                <w:color w:val="000000" w:themeColor="text1"/>
                <w:szCs w:val="24"/>
              </w:rPr>
              <w:t>00</w:t>
            </w:r>
            <w:r w:rsidRPr="0047768F">
              <w:rPr>
                <w:rFonts w:ascii="Times New Roman" w:eastAsia="標楷體" w:hAnsi="Times New Roman"/>
                <w:color w:val="000000" w:themeColor="text1"/>
                <w:szCs w:val="24"/>
              </w:rPr>
              <w:t>元</w:t>
            </w:r>
          </w:p>
        </w:tc>
        <w:tc>
          <w:tcPr>
            <w:tcW w:w="723" w:type="pct"/>
            <w:shd w:val="clear" w:color="auto" w:fill="auto"/>
          </w:tcPr>
          <w:p w14:paraId="5D0121E9"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0F7EE1A2"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11A2AC3E"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28B67654" w14:textId="77777777" w:rsidR="001470E2" w:rsidRPr="00F070D1" w:rsidRDefault="001470E2" w:rsidP="001467B6">
            <w:pPr>
              <w:snapToGrid w:val="0"/>
              <w:ind w:left="188" w:hangingChars="94" w:hanging="188"/>
              <w:rPr>
                <w:rFonts w:ascii="標楷體" w:eastAsia="標楷體" w:hAnsi="標楷體"/>
                <w:color w:val="000000" w:themeColor="text1"/>
                <w:sz w:val="20"/>
                <w:szCs w:val="20"/>
                <w:u w:val="single"/>
              </w:rPr>
            </w:pPr>
          </w:p>
        </w:tc>
        <w:tc>
          <w:tcPr>
            <w:tcW w:w="408" w:type="pct"/>
            <w:shd w:val="clear" w:color="auto" w:fill="auto"/>
          </w:tcPr>
          <w:p w14:paraId="7AE64A01" w14:textId="74AA9C23" w:rsidR="001470E2" w:rsidRPr="00F070D1" w:rsidRDefault="0047768F" w:rsidP="001467B6">
            <w:pPr>
              <w:snapToGrid w:val="0"/>
              <w:rPr>
                <w:rFonts w:ascii="標楷體" w:eastAsia="標楷體" w:hAnsi="標楷體"/>
                <w:color w:val="000000" w:themeColor="text1"/>
              </w:rPr>
            </w:pPr>
            <w:r>
              <w:rPr>
                <w:rFonts w:ascii="標楷體" w:eastAsia="標楷體" w:hAnsi="標楷體" w:hint="eastAsia"/>
                <w:color w:val="000000" w:themeColor="text1"/>
                <w:szCs w:val="24"/>
              </w:rPr>
              <w:t>□</w:t>
            </w:r>
            <w:r w:rsidR="001470E2" w:rsidRPr="00F070D1">
              <w:rPr>
                <w:rFonts w:ascii="標楷體" w:eastAsia="標楷體" w:hAnsi="標楷體"/>
                <w:color w:val="000000" w:themeColor="text1"/>
              </w:rPr>
              <w:t>是</w:t>
            </w:r>
          </w:p>
          <w:p w14:paraId="6FB2123B" w14:textId="179E1CB5" w:rsidR="001470E2" w:rsidRPr="00F070D1" w:rsidRDefault="0047768F" w:rsidP="001467B6">
            <w:pPr>
              <w:snapToGrid w:val="0"/>
              <w:rPr>
                <w:rFonts w:ascii="標楷體" w:eastAsia="標楷體" w:hAnsi="標楷體"/>
                <w:color w:val="000000" w:themeColor="text1"/>
              </w:rPr>
            </w:pPr>
            <w:proofErr w:type="gramStart"/>
            <w:r>
              <w:rPr>
                <w:rFonts w:ascii="標楷體" w:eastAsia="標楷體" w:hAnsi="標楷體" w:hint="eastAsia"/>
                <w:color w:val="000000" w:themeColor="text1"/>
              </w:rPr>
              <w:t>■</w:t>
            </w:r>
            <w:r w:rsidR="001470E2" w:rsidRPr="00F070D1">
              <w:rPr>
                <w:rFonts w:ascii="標楷體" w:eastAsia="標楷體" w:hAnsi="標楷體"/>
                <w:color w:val="000000" w:themeColor="text1"/>
              </w:rPr>
              <w:t>否</w:t>
            </w:r>
            <w:proofErr w:type="gramEnd"/>
          </w:p>
        </w:tc>
      </w:tr>
      <w:tr w:rsidR="00F070D1" w:rsidRPr="00F070D1" w14:paraId="5411E00A" w14:textId="77777777" w:rsidTr="001467B6">
        <w:trPr>
          <w:trHeight w:val="375"/>
          <w:jc w:val="center"/>
        </w:trPr>
        <w:tc>
          <w:tcPr>
            <w:tcW w:w="231" w:type="pct"/>
            <w:shd w:val="clear" w:color="auto" w:fill="D9D9D9" w:themeFill="background1" w:themeFillShade="D9"/>
            <w:vAlign w:val="center"/>
          </w:tcPr>
          <w:p w14:paraId="439AAFB1" w14:textId="77777777" w:rsidR="001470E2" w:rsidRPr="00F070D1" w:rsidRDefault="001470E2" w:rsidP="001467B6">
            <w:pPr>
              <w:rPr>
                <w:rFonts w:ascii="Times New Roman" w:eastAsia="標楷體" w:hAnsi="Times New Roman"/>
                <w:color w:val="000000" w:themeColor="text1"/>
              </w:rPr>
            </w:pPr>
            <w:r w:rsidRPr="00F070D1">
              <w:rPr>
                <w:rFonts w:ascii="Times New Roman" w:eastAsia="標楷體" w:hAnsi="Times New Roman"/>
                <w:color w:val="000000" w:themeColor="text1"/>
              </w:rPr>
              <w:t>4</w:t>
            </w:r>
          </w:p>
        </w:tc>
        <w:tc>
          <w:tcPr>
            <w:tcW w:w="620" w:type="pct"/>
            <w:shd w:val="clear" w:color="auto" w:fill="D9D9D9" w:themeFill="background1" w:themeFillShade="D9"/>
            <w:vAlign w:val="center"/>
          </w:tcPr>
          <w:p w14:paraId="2052F876" w14:textId="75C6C4D3" w:rsidR="001470E2" w:rsidRPr="00F070D1" w:rsidRDefault="00F070D1" w:rsidP="001467B6">
            <w:pPr>
              <w:spacing w:line="360" w:lineRule="exact"/>
              <w:rPr>
                <w:rFonts w:ascii="Times New Roman" w:eastAsia="標楷體" w:hAnsi="Times New Roman"/>
                <w:color w:val="000000" w:themeColor="text1"/>
                <w:szCs w:val="24"/>
              </w:rPr>
            </w:pPr>
            <w:r w:rsidRPr="00F070D1">
              <w:rPr>
                <w:rFonts w:ascii="Times New Roman" w:eastAsia="標楷體" w:hAnsi="Times New Roman" w:hint="eastAsia"/>
                <w:b/>
                <w:color w:val="000000" w:themeColor="text1"/>
                <w:szCs w:val="24"/>
              </w:rPr>
              <w:t>跨領域探究課程設計與評量實施工作坊</w:t>
            </w:r>
          </w:p>
        </w:tc>
        <w:tc>
          <w:tcPr>
            <w:tcW w:w="1724" w:type="pct"/>
            <w:shd w:val="clear" w:color="auto" w:fill="D9D9D9" w:themeFill="background1" w:themeFillShade="D9"/>
            <w:vAlign w:val="center"/>
          </w:tcPr>
          <w:p w14:paraId="2A129492" w14:textId="77777777" w:rsidR="001470E2" w:rsidRPr="00F070D1" w:rsidRDefault="001470E2" w:rsidP="001467B6">
            <w:pPr>
              <w:tabs>
                <w:tab w:val="num" w:pos="2847"/>
              </w:tabs>
              <w:spacing w:line="240" w:lineRule="atLeast"/>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協助學校教師掌握社會領域核心素養，發展探究與實作課程，以有效達成新課程之轉化</w:t>
            </w:r>
            <w:proofErr w:type="gramStart"/>
            <w:r w:rsidRPr="00F070D1">
              <w:rPr>
                <w:rFonts w:ascii="Times New Roman" w:eastAsia="標楷體" w:hAnsi="Times New Roman" w:hint="eastAsia"/>
                <w:color w:val="000000" w:themeColor="text1"/>
                <w:szCs w:val="24"/>
              </w:rPr>
              <w:t>與課綱</w:t>
            </w:r>
            <w:proofErr w:type="gramEnd"/>
            <w:r w:rsidRPr="00F070D1">
              <w:rPr>
                <w:rFonts w:ascii="Times New Roman" w:eastAsia="標楷體" w:hAnsi="Times New Roman" w:hint="eastAsia"/>
                <w:color w:val="000000" w:themeColor="text1"/>
                <w:szCs w:val="24"/>
              </w:rPr>
              <w:t>之落實。透過地方文史實察，強化社會領域教師課程設計、開發教材及整合教學資源之專業能力。實踐</w:t>
            </w:r>
            <w:proofErr w:type="gramStart"/>
            <w:r w:rsidRPr="00F070D1">
              <w:rPr>
                <w:rFonts w:ascii="Times New Roman" w:eastAsia="標楷體" w:hAnsi="Times New Roman" w:hint="eastAsia"/>
                <w:color w:val="000000" w:themeColor="text1"/>
                <w:szCs w:val="24"/>
              </w:rPr>
              <w:t>新課綱</w:t>
            </w:r>
            <w:proofErr w:type="gramEnd"/>
            <w:r w:rsidRPr="00F070D1">
              <w:rPr>
                <w:rFonts w:ascii="Times New Roman" w:eastAsia="標楷體" w:hAnsi="Times New Roman" w:hint="eastAsia"/>
                <w:color w:val="000000" w:themeColor="text1"/>
                <w:szCs w:val="24"/>
              </w:rPr>
              <w:t>「整合運用、議題融入、橫向跨科、探究實作」之精神。</w:t>
            </w:r>
          </w:p>
        </w:tc>
        <w:tc>
          <w:tcPr>
            <w:tcW w:w="647" w:type="pct"/>
            <w:gridSpan w:val="2"/>
            <w:shd w:val="clear" w:color="auto" w:fill="D9D9D9" w:themeFill="background1" w:themeFillShade="D9"/>
            <w:vAlign w:val="center"/>
          </w:tcPr>
          <w:p w14:paraId="25DA6661" w14:textId="77777777" w:rsidR="001470E2" w:rsidRPr="00F070D1" w:rsidRDefault="001470E2" w:rsidP="001467B6">
            <w:pPr>
              <w:jc w:val="center"/>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113.11</w:t>
            </w:r>
            <w:r w:rsidRPr="00F070D1">
              <w:rPr>
                <w:rFonts w:ascii="Times New Roman" w:eastAsia="標楷體" w:hAnsi="Times New Roman"/>
                <w:color w:val="000000" w:themeColor="text1"/>
                <w:szCs w:val="24"/>
              </w:rPr>
              <w:t>.</w:t>
            </w:r>
            <w:r w:rsidRPr="00F070D1">
              <w:rPr>
                <w:rFonts w:ascii="Times New Roman" w:eastAsia="標楷體" w:hAnsi="Times New Roman" w:hint="eastAsia"/>
                <w:color w:val="000000" w:themeColor="text1"/>
                <w:szCs w:val="24"/>
              </w:rPr>
              <w:t>16</w:t>
            </w:r>
          </w:p>
        </w:tc>
        <w:tc>
          <w:tcPr>
            <w:tcW w:w="647" w:type="pct"/>
            <w:shd w:val="clear" w:color="auto" w:fill="D9D9D9" w:themeFill="background1" w:themeFillShade="D9"/>
            <w:vAlign w:val="center"/>
          </w:tcPr>
          <w:p w14:paraId="469659B3" w14:textId="0BA2452B" w:rsidR="001470E2" w:rsidRPr="0047768F" w:rsidRDefault="001470E2" w:rsidP="001467B6">
            <w:pPr>
              <w:jc w:val="right"/>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20,</w:t>
            </w:r>
            <w:r w:rsidR="002006CB">
              <w:rPr>
                <w:rFonts w:ascii="Times New Roman" w:eastAsia="標楷體" w:hAnsi="Times New Roman" w:hint="eastAsia"/>
                <w:color w:val="000000" w:themeColor="text1"/>
                <w:szCs w:val="24"/>
              </w:rPr>
              <w:t>00</w:t>
            </w:r>
            <w:r w:rsidRPr="0047768F">
              <w:rPr>
                <w:rFonts w:ascii="Times New Roman" w:eastAsia="標楷體" w:hAnsi="Times New Roman"/>
                <w:color w:val="000000" w:themeColor="text1"/>
                <w:szCs w:val="24"/>
              </w:rPr>
              <w:t>0</w:t>
            </w:r>
            <w:r w:rsidRPr="0047768F">
              <w:rPr>
                <w:rFonts w:ascii="Times New Roman" w:eastAsia="標楷體" w:hAnsi="Times New Roman"/>
                <w:color w:val="000000" w:themeColor="text1"/>
                <w:szCs w:val="24"/>
              </w:rPr>
              <w:t>元</w:t>
            </w:r>
          </w:p>
        </w:tc>
        <w:tc>
          <w:tcPr>
            <w:tcW w:w="723" w:type="pct"/>
            <w:shd w:val="clear" w:color="auto" w:fill="D9D9D9" w:themeFill="background1" w:themeFillShade="D9"/>
          </w:tcPr>
          <w:p w14:paraId="10FC064A"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2F8A0BB1"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5DEF51BA"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411F30E6" w14:textId="77777777" w:rsidR="001470E2" w:rsidRPr="00F070D1" w:rsidRDefault="001470E2" w:rsidP="001467B6">
            <w:pPr>
              <w:snapToGrid w:val="0"/>
              <w:ind w:leftChars="19" w:left="46"/>
              <w:rPr>
                <w:rFonts w:ascii="標楷體" w:eastAsia="標楷體" w:hAnsi="標楷體"/>
                <w:color w:val="000000" w:themeColor="text1"/>
                <w:sz w:val="20"/>
                <w:szCs w:val="20"/>
                <w:u w:val="single"/>
              </w:rPr>
            </w:pPr>
          </w:p>
        </w:tc>
        <w:tc>
          <w:tcPr>
            <w:tcW w:w="408" w:type="pct"/>
            <w:shd w:val="clear" w:color="auto" w:fill="D9D9D9" w:themeFill="background1" w:themeFillShade="D9"/>
          </w:tcPr>
          <w:p w14:paraId="64A3C9B5" w14:textId="77777777" w:rsidR="001470E2" w:rsidRPr="00F070D1" w:rsidRDefault="001470E2" w:rsidP="001467B6">
            <w:pPr>
              <w:snapToGrid w:val="0"/>
              <w:rPr>
                <w:rFonts w:ascii="標楷體" w:eastAsia="標楷體" w:hAnsi="標楷體"/>
                <w:color w:val="000000" w:themeColor="text1"/>
              </w:rPr>
            </w:pPr>
            <w:r w:rsidRPr="00F070D1">
              <w:rPr>
                <w:rFonts w:ascii="標楷體" w:eastAsia="標楷體" w:hAnsi="標楷體"/>
                <w:color w:val="000000" w:themeColor="text1"/>
              </w:rPr>
              <w:t>□是</w:t>
            </w:r>
          </w:p>
          <w:p w14:paraId="7A7E2301"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color w:val="000000" w:themeColor="text1"/>
                <w:szCs w:val="24"/>
              </w:rPr>
              <w:t>■</w:t>
            </w:r>
            <w:r w:rsidRPr="00F070D1">
              <w:rPr>
                <w:rFonts w:ascii="標楷體" w:eastAsia="標楷體" w:hAnsi="標楷體"/>
                <w:color w:val="000000" w:themeColor="text1"/>
              </w:rPr>
              <w:t>否</w:t>
            </w:r>
            <w:proofErr w:type="gramEnd"/>
          </w:p>
        </w:tc>
      </w:tr>
      <w:tr w:rsidR="00F070D1" w:rsidRPr="00F070D1" w14:paraId="1F79A25B" w14:textId="77777777" w:rsidTr="001467B6">
        <w:trPr>
          <w:trHeight w:val="375"/>
          <w:jc w:val="center"/>
        </w:trPr>
        <w:tc>
          <w:tcPr>
            <w:tcW w:w="231" w:type="pct"/>
            <w:shd w:val="clear" w:color="auto" w:fill="D9D9D9" w:themeFill="background1" w:themeFillShade="D9"/>
            <w:vAlign w:val="center"/>
          </w:tcPr>
          <w:p w14:paraId="4C2F9C59" w14:textId="5CBD5D04" w:rsidR="001470E2" w:rsidRPr="00F070D1" w:rsidRDefault="00F070D1" w:rsidP="001467B6">
            <w:pPr>
              <w:rPr>
                <w:rFonts w:ascii="Times New Roman" w:eastAsia="標楷體" w:hAnsi="Times New Roman"/>
                <w:color w:val="000000" w:themeColor="text1"/>
              </w:rPr>
            </w:pPr>
            <w:r w:rsidRPr="00F070D1">
              <w:rPr>
                <w:rFonts w:ascii="Times New Roman" w:eastAsia="標楷體" w:hAnsi="Times New Roman" w:hint="eastAsia"/>
                <w:color w:val="000000" w:themeColor="text1"/>
              </w:rPr>
              <w:t>5</w:t>
            </w:r>
          </w:p>
        </w:tc>
        <w:tc>
          <w:tcPr>
            <w:tcW w:w="620" w:type="pct"/>
            <w:shd w:val="clear" w:color="auto" w:fill="D9D9D9" w:themeFill="background1" w:themeFillShade="D9"/>
            <w:vAlign w:val="center"/>
          </w:tcPr>
          <w:p w14:paraId="598DF26C" w14:textId="77777777" w:rsidR="001470E2" w:rsidRPr="00F070D1" w:rsidRDefault="001470E2" w:rsidP="001467B6">
            <w:pPr>
              <w:spacing w:line="360" w:lineRule="exact"/>
              <w:rPr>
                <w:rFonts w:ascii="標楷體" w:eastAsia="標楷體" w:hAnsi="標楷體"/>
                <w:b/>
                <w:bCs/>
                <w:color w:val="000000" w:themeColor="text1"/>
                <w:szCs w:val="24"/>
              </w:rPr>
            </w:pPr>
            <w:r w:rsidRPr="00F070D1">
              <w:rPr>
                <w:rFonts w:ascii="Times New Roman" w:eastAsia="標楷體" w:hAnsi="標楷體"/>
                <w:b/>
                <w:color w:val="000000" w:themeColor="text1"/>
                <w:szCs w:val="24"/>
              </w:rPr>
              <w:t>輔導員到校輔導服務</w:t>
            </w:r>
            <w:r w:rsidRPr="00F070D1">
              <w:rPr>
                <w:rFonts w:ascii="Times New Roman" w:eastAsia="標楷體" w:hAnsi="標楷體" w:hint="eastAsia"/>
                <w:b/>
                <w:color w:val="000000" w:themeColor="text1"/>
                <w:szCs w:val="24"/>
              </w:rPr>
              <w:t>暨專業增能計畫</w:t>
            </w:r>
            <w:r w:rsidRPr="00F070D1">
              <w:rPr>
                <w:rFonts w:ascii="Times New Roman" w:eastAsia="標楷體" w:hAnsi="標楷體" w:hint="eastAsia"/>
                <w:b/>
                <w:color w:val="000000" w:themeColor="text1"/>
                <w:szCs w:val="24"/>
              </w:rPr>
              <w:t>-</w:t>
            </w:r>
            <w:r w:rsidRPr="00F070D1">
              <w:rPr>
                <w:rFonts w:ascii="Times New Roman" w:eastAsia="標楷體" w:hAnsi="標楷體" w:hint="eastAsia"/>
                <w:b/>
                <w:color w:val="000000" w:themeColor="text1"/>
                <w:szCs w:val="24"/>
              </w:rPr>
              <w:t>國中組</w:t>
            </w:r>
          </w:p>
        </w:tc>
        <w:tc>
          <w:tcPr>
            <w:tcW w:w="1724" w:type="pct"/>
            <w:shd w:val="clear" w:color="auto" w:fill="D9D9D9" w:themeFill="background1" w:themeFillShade="D9"/>
            <w:vAlign w:val="center"/>
          </w:tcPr>
          <w:p w14:paraId="6F3FDDD1" w14:textId="77777777" w:rsidR="00F070D1" w:rsidRPr="00F070D1" w:rsidRDefault="00F070D1" w:rsidP="00F070D1">
            <w:pPr>
              <w:ind w:left="456" w:hangingChars="190" w:hanging="456"/>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一、協助現場教師掌握十二年國民基本教育（</w:t>
            </w:r>
            <w:r w:rsidRPr="00F070D1">
              <w:rPr>
                <w:rFonts w:ascii="Times New Roman" w:eastAsia="標楷體" w:hAnsi="Times New Roman" w:hint="eastAsia"/>
                <w:color w:val="000000" w:themeColor="text1"/>
                <w:szCs w:val="24"/>
              </w:rPr>
              <w:t>108</w:t>
            </w:r>
            <w:r w:rsidRPr="00F070D1">
              <w:rPr>
                <w:rFonts w:ascii="Times New Roman" w:eastAsia="標楷體" w:hAnsi="Times New Roman" w:hint="eastAsia"/>
                <w:color w:val="000000" w:themeColor="text1"/>
                <w:szCs w:val="24"/>
              </w:rPr>
              <w:t>課綱）等教育政策推動方向及其內涵。</w:t>
            </w:r>
          </w:p>
          <w:p w14:paraId="08490B16" w14:textId="77777777" w:rsidR="00F070D1" w:rsidRPr="00F070D1" w:rsidRDefault="00F070D1" w:rsidP="00F070D1">
            <w:pPr>
              <w:ind w:left="456" w:hangingChars="190" w:hanging="456"/>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二、與學校老師共同研討社會學習領域有效教學、差異</w:t>
            </w:r>
            <w:r w:rsidRPr="00F070D1">
              <w:rPr>
                <w:rFonts w:ascii="Times New Roman" w:eastAsia="標楷體" w:hAnsi="Times New Roman" w:hint="eastAsia"/>
                <w:color w:val="000000" w:themeColor="text1"/>
                <w:szCs w:val="24"/>
              </w:rPr>
              <w:lastRenderedPageBreak/>
              <w:t>化教學、素養導向教學及多元評量實例。</w:t>
            </w:r>
          </w:p>
          <w:p w14:paraId="0A831D43" w14:textId="77777777" w:rsidR="00F070D1" w:rsidRPr="00F070D1" w:rsidRDefault="00F070D1" w:rsidP="00F070D1">
            <w:pPr>
              <w:ind w:left="456" w:hangingChars="190" w:hanging="456"/>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三、與學校教師專業對話，以掌握社會學習領域核心素養，促進其強化課程設計及開發教材之專業能力。</w:t>
            </w:r>
          </w:p>
          <w:p w14:paraId="3CD49F49" w14:textId="01DA9CFB" w:rsidR="001470E2" w:rsidRPr="00F070D1" w:rsidRDefault="00F070D1" w:rsidP="00F070D1">
            <w:pPr>
              <w:ind w:left="456" w:hangingChars="190" w:hanging="456"/>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t>四、研發數位學習與教學結合之教學技巧，透過「授課教師主導的公開授課</w:t>
            </w:r>
            <w:r w:rsidRPr="00F070D1">
              <w:rPr>
                <w:rFonts w:ascii="Times New Roman" w:eastAsia="標楷體" w:hAnsi="Times New Roman" w:hint="eastAsia"/>
                <w:color w:val="000000" w:themeColor="text1"/>
                <w:szCs w:val="24"/>
              </w:rPr>
              <w:t>(TDO)</w:t>
            </w:r>
            <w:r w:rsidRPr="00F070D1">
              <w:rPr>
                <w:rFonts w:ascii="Times New Roman" w:eastAsia="標楷體" w:hAnsi="Times New Roman" w:hint="eastAsia"/>
                <w:color w:val="000000" w:themeColor="text1"/>
                <w:szCs w:val="24"/>
              </w:rPr>
              <w:t>」，實踐</w:t>
            </w:r>
            <w:proofErr w:type="gramStart"/>
            <w:r w:rsidRPr="00F070D1">
              <w:rPr>
                <w:rFonts w:ascii="Times New Roman" w:eastAsia="標楷體" w:hAnsi="Times New Roman" w:hint="eastAsia"/>
                <w:color w:val="000000" w:themeColor="text1"/>
                <w:szCs w:val="24"/>
              </w:rPr>
              <w:t>共備、觀課、議課</w:t>
            </w:r>
            <w:proofErr w:type="gramEnd"/>
            <w:r w:rsidRPr="00F070D1">
              <w:rPr>
                <w:rFonts w:ascii="Times New Roman" w:eastAsia="標楷體" w:hAnsi="Times New Roman" w:hint="eastAsia"/>
                <w:color w:val="000000" w:themeColor="text1"/>
                <w:szCs w:val="24"/>
              </w:rPr>
              <w:t>之內涵與精神。</w:t>
            </w:r>
            <w:r w:rsidR="001470E2" w:rsidRPr="00F070D1">
              <w:rPr>
                <w:rFonts w:ascii="Times New Roman" w:eastAsia="標楷體" w:hAnsi="Times New Roman" w:hint="eastAsia"/>
                <w:color w:val="000000" w:themeColor="text1"/>
                <w:szCs w:val="24"/>
              </w:rPr>
              <w:t>例。</w:t>
            </w:r>
          </w:p>
        </w:tc>
        <w:tc>
          <w:tcPr>
            <w:tcW w:w="647" w:type="pct"/>
            <w:gridSpan w:val="2"/>
            <w:shd w:val="clear" w:color="auto" w:fill="D9D9D9" w:themeFill="background1" w:themeFillShade="D9"/>
            <w:vAlign w:val="center"/>
          </w:tcPr>
          <w:p w14:paraId="43EF98D3" w14:textId="3B27556B" w:rsidR="001470E2" w:rsidRPr="00F070D1" w:rsidRDefault="001470E2" w:rsidP="001467B6">
            <w:pPr>
              <w:jc w:val="center"/>
              <w:rPr>
                <w:rFonts w:ascii="Times New Roman" w:eastAsia="標楷體" w:hAnsi="Times New Roman"/>
                <w:color w:val="000000" w:themeColor="text1"/>
                <w:szCs w:val="24"/>
              </w:rPr>
            </w:pPr>
            <w:r w:rsidRPr="00F070D1">
              <w:rPr>
                <w:rFonts w:ascii="Times New Roman" w:eastAsia="標楷體" w:hAnsi="Times New Roman" w:hint="eastAsia"/>
                <w:color w:val="000000" w:themeColor="text1"/>
                <w:szCs w:val="24"/>
              </w:rPr>
              <w:lastRenderedPageBreak/>
              <w:t>11</w:t>
            </w:r>
            <w:r w:rsidR="00F070D1" w:rsidRPr="00F070D1">
              <w:rPr>
                <w:rFonts w:ascii="Times New Roman" w:eastAsia="標楷體" w:hAnsi="Times New Roman" w:hint="eastAsia"/>
                <w:color w:val="000000" w:themeColor="text1"/>
                <w:szCs w:val="24"/>
              </w:rPr>
              <w:t>4</w:t>
            </w:r>
            <w:r w:rsidRPr="00F070D1">
              <w:rPr>
                <w:rFonts w:ascii="Times New Roman" w:eastAsia="標楷體" w:hAnsi="Times New Roman" w:hint="eastAsia"/>
                <w:color w:val="000000" w:themeColor="text1"/>
                <w:szCs w:val="24"/>
              </w:rPr>
              <w:t>.</w:t>
            </w:r>
            <w:r w:rsidRPr="00F070D1">
              <w:rPr>
                <w:rFonts w:ascii="Times New Roman" w:eastAsia="標楷體" w:hAnsi="Times New Roman"/>
                <w:color w:val="000000" w:themeColor="text1"/>
                <w:szCs w:val="24"/>
              </w:rPr>
              <w:t>0</w:t>
            </w:r>
            <w:r w:rsidRPr="00F070D1">
              <w:rPr>
                <w:rFonts w:ascii="Times New Roman" w:eastAsia="標楷體" w:hAnsi="Times New Roman" w:hint="eastAsia"/>
                <w:color w:val="000000" w:themeColor="text1"/>
                <w:szCs w:val="24"/>
              </w:rPr>
              <w:t>9</w:t>
            </w:r>
            <w:r w:rsidRPr="00F070D1">
              <w:rPr>
                <w:rFonts w:ascii="Times New Roman" w:eastAsia="標楷體" w:hAnsi="Times New Roman"/>
                <w:color w:val="000000" w:themeColor="text1"/>
                <w:szCs w:val="24"/>
              </w:rPr>
              <w:t>-</w:t>
            </w:r>
            <w:r w:rsidRPr="00F070D1">
              <w:rPr>
                <w:rFonts w:ascii="Times New Roman" w:eastAsia="標楷體" w:hAnsi="Times New Roman" w:hint="eastAsia"/>
                <w:color w:val="000000" w:themeColor="text1"/>
                <w:szCs w:val="24"/>
              </w:rPr>
              <w:t>11</w:t>
            </w:r>
            <w:r w:rsidR="00F070D1" w:rsidRPr="00F070D1">
              <w:rPr>
                <w:rFonts w:ascii="Times New Roman" w:eastAsia="標楷體" w:hAnsi="Times New Roman" w:hint="eastAsia"/>
                <w:color w:val="000000" w:themeColor="text1"/>
                <w:szCs w:val="24"/>
              </w:rPr>
              <w:t>5</w:t>
            </w:r>
            <w:r w:rsidRPr="00F070D1">
              <w:rPr>
                <w:rFonts w:ascii="Times New Roman" w:eastAsia="標楷體" w:hAnsi="Times New Roman" w:hint="eastAsia"/>
                <w:color w:val="000000" w:themeColor="text1"/>
                <w:szCs w:val="24"/>
              </w:rPr>
              <w:t>.</w:t>
            </w:r>
            <w:r w:rsidRPr="00F070D1">
              <w:rPr>
                <w:rFonts w:ascii="Times New Roman" w:eastAsia="標楷體" w:hAnsi="Times New Roman"/>
                <w:color w:val="000000" w:themeColor="text1"/>
                <w:szCs w:val="24"/>
              </w:rPr>
              <w:t>0</w:t>
            </w:r>
            <w:r w:rsidRPr="00F070D1">
              <w:rPr>
                <w:rFonts w:ascii="Times New Roman" w:eastAsia="標楷體" w:hAnsi="Times New Roman" w:hint="eastAsia"/>
                <w:color w:val="000000" w:themeColor="text1"/>
                <w:szCs w:val="24"/>
              </w:rPr>
              <w:t>6</w:t>
            </w:r>
          </w:p>
        </w:tc>
        <w:tc>
          <w:tcPr>
            <w:tcW w:w="647" w:type="pct"/>
            <w:shd w:val="clear" w:color="auto" w:fill="D9D9D9" w:themeFill="background1" w:themeFillShade="D9"/>
            <w:vAlign w:val="center"/>
          </w:tcPr>
          <w:p w14:paraId="59C6A04E" w14:textId="1FC5609A" w:rsidR="001470E2" w:rsidRPr="0047768F" w:rsidRDefault="00F070D1" w:rsidP="001467B6">
            <w:pPr>
              <w:jc w:val="right"/>
              <w:rPr>
                <w:rFonts w:ascii="Times New Roman" w:eastAsia="標楷體" w:hAnsi="Times New Roman"/>
                <w:color w:val="000000" w:themeColor="text1"/>
              </w:rPr>
            </w:pPr>
            <w:r w:rsidRPr="0047768F">
              <w:rPr>
                <w:rFonts w:ascii="Times New Roman" w:eastAsia="標楷體" w:hAnsi="Times New Roman"/>
                <w:color w:val="000000" w:themeColor="text1"/>
              </w:rPr>
              <w:t>1</w:t>
            </w:r>
            <w:r w:rsidR="002006CB">
              <w:rPr>
                <w:rFonts w:ascii="Times New Roman" w:eastAsia="標楷體" w:hAnsi="Times New Roman" w:hint="eastAsia"/>
                <w:color w:val="000000" w:themeColor="text1"/>
              </w:rPr>
              <w:t>7</w:t>
            </w:r>
            <w:r w:rsidR="001470E2" w:rsidRPr="0047768F">
              <w:rPr>
                <w:rFonts w:ascii="Times New Roman" w:eastAsia="標楷體" w:hAnsi="Times New Roman"/>
                <w:color w:val="000000" w:themeColor="text1"/>
              </w:rPr>
              <w:t>,</w:t>
            </w:r>
            <w:r w:rsidRPr="0047768F">
              <w:rPr>
                <w:rFonts w:ascii="Times New Roman" w:eastAsia="標楷體" w:hAnsi="Times New Roman"/>
                <w:color w:val="000000" w:themeColor="text1"/>
              </w:rPr>
              <w:t>0</w:t>
            </w:r>
            <w:r w:rsidR="001470E2" w:rsidRPr="0047768F">
              <w:rPr>
                <w:rFonts w:ascii="Times New Roman" w:eastAsia="標楷體" w:hAnsi="Times New Roman"/>
                <w:color w:val="000000" w:themeColor="text1"/>
              </w:rPr>
              <w:t>00</w:t>
            </w:r>
            <w:r w:rsidR="001470E2" w:rsidRPr="0047768F">
              <w:rPr>
                <w:rFonts w:ascii="Times New Roman" w:eastAsia="標楷體" w:hAnsi="Times New Roman"/>
                <w:color w:val="000000" w:themeColor="text1"/>
              </w:rPr>
              <w:t>元</w:t>
            </w:r>
          </w:p>
        </w:tc>
        <w:tc>
          <w:tcPr>
            <w:tcW w:w="723" w:type="pct"/>
            <w:shd w:val="clear" w:color="auto" w:fill="D9D9D9" w:themeFill="background1" w:themeFillShade="D9"/>
          </w:tcPr>
          <w:p w14:paraId="3400BF61"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1BBACD6C"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68677243"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63975FDC" w14:textId="77777777" w:rsidR="001470E2" w:rsidRPr="00F070D1" w:rsidRDefault="001470E2" w:rsidP="001467B6">
            <w:pPr>
              <w:snapToGrid w:val="0"/>
              <w:rPr>
                <w:rFonts w:ascii="標楷體" w:eastAsia="標楷體" w:hAnsi="標楷體"/>
                <w:color w:val="000000" w:themeColor="text1"/>
                <w:sz w:val="20"/>
                <w:szCs w:val="20"/>
              </w:rPr>
            </w:pPr>
          </w:p>
        </w:tc>
        <w:tc>
          <w:tcPr>
            <w:tcW w:w="408" w:type="pct"/>
            <w:shd w:val="clear" w:color="auto" w:fill="D9D9D9" w:themeFill="background1" w:themeFillShade="D9"/>
          </w:tcPr>
          <w:p w14:paraId="41456DDD"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Pr="00F070D1">
              <w:rPr>
                <w:rFonts w:ascii="標楷體" w:eastAsia="標楷體" w:hAnsi="標楷體"/>
                <w:color w:val="000000" w:themeColor="text1"/>
              </w:rPr>
              <w:t>是</w:t>
            </w:r>
          </w:p>
          <w:p w14:paraId="1F948331" w14:textId="77777777" w:rsidR="001470E2" w:rsidRPr="00F070D1" w:rsidRDefault="001470E2" w:rsidP="001467B6">
            <w:pPr>
              <w:snapToGrid w:val="0"/>
              <w:rPr>
                <w:rFonts w:ascii="標楷體" w:eastAsia="標楷體" w:hAnsi="標楷體"/>
                <w:color w:val="000000" w:themeColor="text1"/>
                <w:sz w:val="20"/>
                <w:szCs w:val="20"/>
              </w:rPr>
            </w:pPr>
            <w:proofErr w:type="gramStart"/>
            <w:r w:rsidRPr="00F070D1">
              <w:rPr>
                <w:rFonts w:ascii="標楷體" w:eastAsia="標楷體" w:hAnsi="標楷體"/>
                <w:color w:val="000000" w:themeColor="text1"/>
              </w:rPr>
              <w:t>□否</w:t>
            </w:r>
            <w:proofErr w:type="gramEnd"/>
          </w:p>
        </w:tc>
      </w:tr>
      <w:tr w:rsidR="00F070D1" w:rsidRPr="00F070D1" w14:paraId="382FA865" w14:textId="77777777" w:rsidTr="001467B6">
        <w:trPr>
          <w:trHeight w:val="375"/>
          <w:jc w:val="center"/>
        </w:trPr>
        <w:tc>
          <w:tcPr>
            <w:tcW w:w="231" w:type="pct"/>
            <w:shd w:val="clear" w:color="auto" w:fill="auto"/>
            <w:vAlign w:val="center"/>
          </w:tcPr>
          <w:p w14:paraId="18562F57" w14:textId="0159EDF1" w:rsidR="001470E2" w:rsidRPr="00F070D1" w:rsidRDefault="00F070D1" w:rsidP="001467B6">
            <w:pPr>
              <w:rPr>
                <w:rFonts w:ascii="Times New Roman" w:eastAsia="標楷體" w:hAnsi="Times New Roman"/>
                <w:color w:val="000000" w:themeColor="text1"/>
              </w:rPr>
            </w:pPr>
            <w:r w:rsidRPr="00F070D1">
              <w:rPr>
                <w:rFonts w:ascii="Times New Roman" w:eastAsia="標楷體" w:hAnsi="Times New Roman" w:hint="eastAsia"/>
                <w:color w:val="000000" w:themeColor="text1"/>
              </w:rPr>
              <w:t>6</w:t>
            </w:r>
          </w:p>
        </w:tc>
        <w:tc>
          <w:tcPr>
            <w:tcW w:w="620" w:type="pct"/>
            <w:shd w:val="clear" w:color="auto" w:fill="auto"/>
            <w:vAlign w:val="center"/>
          </w:tcPr>
          <w:p w14:paraId="3D62CB83" w14:textId="77777777" w:rsidR="001470E2" w:rsidRPr="00F070D1" w:rsidRDefault="001470E2" w:rsidP="001467B6">
            <w:pPr>
              <w:spacing w:line="360" w:lineRule="exact"/>
              <w:rPr>
                <w:rFonts w:ascii="Times New Roman" w:eastAsia="標楷體" w:hAnsi="標楷體"/>
                <w:b/>
                <w:color w:val="000000" w:themeColor="text1"/>
                <w:szCs w:val="24"/>
              </w:rPr>
            </w:pPr>
            <w:r w:rsidRPr="00F070D1">
              <w:rPr>
                <w:rFonts w:ascii="Times New Roman" w:eastAsia="標楷體" w:hAnsi="標楷體" w:hint="eastAsia"/>
                <w:b/>
                <w:color w:val="000000" w:themeColor="text1"/>
                <w:szCs w:val="24"/>
                <w:lang w:eastAsia="zh-HK"/>
              </w:rPr>
              <w:t>國小組社會領域召集人社會領域</w:t>
            </w:r>
            <w:r w:rsidRPr="00F070D1">
              <w:rPr>
                <w:rFonts w:ascii="Times New Roman" w:eastAsia="標楷體" w:hAnsi="標楷體" w:hint="eastAsia"/>
                <w:b/>
                <w:color w:val="000000" w:themeColor="text1"/>
                <w:szCs w:val="24"/>
              </w:rPr>
              <w:t>AI</w:t>
            </w:r>
            <w:r w:rsidRPr="00F070D1">
              <w:rPr>
                <w:rFonts w:ascii="Times New Roman" w:eastAsia="標楷體" w:hAnsi="標楷體" w:hint="eastAsia"/>
                <w:b/>
                <w:color w:val="000000" w:themeColor="text1"/>
                <w:szCs w:val="24"/>
                <w:lang w:eastAsia="zh-HK"/>
              </w:rPr>
              <w:t>導入素養評量命題探討與實作工作坊</w:t>
            </w:r>
          </w:p>
          <w:p w14:paraId="12262F31" w14:textId="77777777" w:rsidR="001470E2" w:rsidRPr="00F070D1" w:rsidRDefault="001470E2" w:rsidP="001467B6">
            <w:pPr>
              <w:spacing w:line="360" w:lineRule="exact"/>
              <w:rPr>
                <w:rFonts w:ascii="Times New Roman" w:eastAsia="標楷體" w:hAnsi="標楷體"/>
                <w:b/>
                <w:bCs/>
                <w:color w:val="000000" w:themeColor="text1"/>
                <w:sz w:val="28"/>
                <w:szCs w:val="28"/>
              </w:rPr>
            </w:pPr>
            <w:r w:rsidRPr="00F070D1">
              <w:rPr>
                <w:rFonts w:ascii="Times New Roman" w:eastAsia="標楷體" w:hAnsi="標楷體" w:hint="eastAsia"/>
                <w:b/>
                <w:color w:val="000000" w:themeColor="text1"/>
                <w:szCs w:val="24"/>
              </w:rPr>
              <w:t>-</w:t>
            </w:r>
            <w:r w:rsidRPr="00F070D1">
              <w:rPr>
                <w:rFonts w:ascii="Times New Roman" w:eastAsia="標楷體" w:hAnsi="標楷體" w:hint="eastAsia"/>
                <w:b/>
                <w:color w:val="000000" w:themeColor="text1"/>
                <w:szCs w:val="24"/>
              </w:rPr>
              <w:t>國小組</w:t>
            </w:r>
          </w:p>
        </w:tc>
        <w:tc>
          <w:tcPr>
            <w:tcW w:w="1724" w:type="pct"/>
            <w:shd w:val="clear" w:color="auto" w:fill="auto"/>
            <w:vAlign w:val="center"/>
          </w:tcPr>
          <w:p w14:paraId="5DED3308" w14:textId="77777777" w:rsidR="001470E2" w:rsidRPr="00F070D1" w:rsidRDefault="001470E2" w:rsidP="001467B6">
            <w:pPr>
              <w:rPr>
                <w:rFonts w:ascii="Times New Roman" w:eastAsia="標楷體" w:hAnsi="Times New Roman"/>
                <w:color w:val="000000" w:themeColor="text1"/>
                <w:szCs w:val="24"/>
              </w:rPr>
            </w:pPr>
            <w:r w:rsidRPr="00F070D1">
              <w:rPr>
                <w:rFonts w:ascii="Times New Roman" w:eastAsia="標楷體" w:hAnsi="標楷體" w:hint="eastAsia"/>
                <w:color w:val="000000" w:themeColor="text1"/>
              </w:rPr>
              <w:t>協助學校教師掌握社會領域核心素養，運用</w:t>
            </w:r>
            <w:r w:rsidRPr="00F070D1">
              <w:rPr>
                <w:rFonts w:ascii="Times New Roman" w:eastAsia="標楷體" w:hAnsi="標楷體" w:hint="eastAsia"/>
                <w:color w:val="000000" w:themeColor="text1"/>
              </w:rPr>
              <w:t>AI</w:t>
            </w:r>
            <w:r w:rsidRPr="00F070D1">
              <w:rPr>
                <w:rFonts w:ascii="Times New Roman" w:eastAsia="標楷體" w:hAnsi="標楷體" w:hint="eastAsia"/>
                <w:color w:val="000000" w:themeColor="text1"/>
              </w:rPr>
              <w:t>建構學校素養導向紙筆評量命題、審題機制，提升學校紙筆評量品質，進而達成新課程之轉化</w:t>
            </w:r>
            <w:proofErr w:type="gramStart"/>
            <w:r w:rsidRPr="00F070D1">
              <w:rPr>
                <w:rFonts w:ascii="Times New Roman" w:eastAsia="標楷體" w:hAnsi="標楷體" w:hint="eastAsia"/>
                <w:color w:val="000000" w:themeColor="text1"/>
              </w:rPr>
              <w:t>與課綱</w:t>
            </w:r>
            <w:proofErr w:type="gramEnd"/>
            <w:r w:rsidRPr="00F070D1">
              <w:rPr>
                <w:rFonts w:ascii="Times New Roman" w:eastAsia="標楷體" w:hAnsi="標楷體" w:hint="eastAsia"/>
                <w:color w:val="000000" w:themeColor="text1"/>
              </w:rPr>
              <w:t>之落實。</w:t>
            </w:r>
          </w:p>
        </w:tc>
        <w:tc>
          <w:tcPr>
            <w:tcW w:w="647" w:type="pct"/>
            <w:gridSpan w:val="2"/>
            <w:shd w:val="clear" w:color="auto" w:fill="auto"/>
            <w:vAlign w:val="center"/>
          </w:tcPr>
          <w:p w14:paraId="6FCB97A4" w14:textId="75634A5F" w:rsidR="001470E2" w:rsidRPr="00F070D1" w:rsidRDefault="001470E2" w:rsidP="001467B6">
            <w:pPr>
              <w:jc w:val="center"/>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t>11</w:t>
            </w:r>
            <w:r w:rsidRPr="00F070D1">
              <w:rPr>
                <w:rFonts w:ascii="Times New Roman" w:eastAsia="標楷體" w:hAnsi="Times New Roman" w:hint="eastAsia"/>
                <w:color w:val="000000" w:themeColor="text1"/>
                <w:szCs w:val="24"/>
              </w:rPr>
              <w:t>4.1</w:t>
            </w:r>
            <w:r w:rsidR="00BD15E9">
              <w:rPr>
                <w:rFonts w:ascii="Times New Roman" w:eastAsia="標楷體" w:hAnsi="Times New Roman" w:hint="eastAsia"/>
                <w:color w:val="000000" w:themeColor="text1"/>
                <w:szCs w:val="24"/>
              </w:rPr>
              <w:t>0</w:t>
            </w:r>
            <w:r w:rsidRPr="00F070D1">
              <w:rPr>
                <w:rFonts w:ascii="Times New Roman" w:eastAsia="標楷體" w:hAnsi="Times New Roman" w:hint="eastAsia"/>
                <w:color w:val="000000" w:themeColor="text1"/>
                <w:szCs w:val="24"/>
              </w:rPr>
              <w:t>.</w:t>
            </w:r>
            <w:r w:rsidR="00BD15E9">
              <w:rPr>
                <w:rFonts w:ascii="Times New Roman" w:eastAsia="標楷體" w:hAnsi="Times New Roman" w:hint="eastAsia"/>
                <w:color w:val="000000" w:themeColor="text1"/>
                <w:szCs w:val="24"/>
              </w:rPr>
              <w:t>0</w:t>
            </w:r>
            <w:r w:rsidRPr="00F070D1">
              <w:rPr>
                <w:rFonts w:ascii="Times New Roman" w:eastAsia="標楷體" w:hAnsi="Times New Roman" w:hint="eastAsia"/>
                <w:color w:val="000000" w:themeColor="text1"/>
                <w:szCs w:val="24"/>
              </w:rPr>
              <w:t>8</w:t>
            </w:r>
          </w:p>
        </w:tc>
        <w:tc>
          <w:tcPr>
            <w:tcW w:w="647" w:type="pct"/>
            <w:shd w:val="clear" w:color="auto" w:fill="auto"/>
            <w:vAlign w:val="center"/>
          </w:tcPr>
          <w:p w14:paraId="70855155" w14:textId="77777777" w:rsidR="001470E2" w:rsidRPr="0047768F" w:rsidRDefault="001470E2" w:rsidP="001467B6">
            <w:pPr>
              <w:jc w:val="right"/>
              <w:rPr>
                <w:rFonts w:ascii="Times New Roman" w:eastAsia="標楷體" w:hAnsi="Times New Roman"/>
                <w:color w:val="000000" w:themeColor="text1"/>
              </w:rPr>
            </w:pPr>
            <w:r w:rsidRPr="0047768F">
              <w:rPr>
                <w:rFonts w:ascii="Times New Roman" w:eastAsia="標楷體" w:hAnsi="Times New Roman"/>
                <w:color w:val="000000" w:themeColor="text1"/>
              </w:rPr>
              <w:t>24,200</w:t>
            </w:r>
            <w:r w:rsidRPr="0047768F">
              <w:rPr>
                <w:rFonts w:ascii="Times New Roman" w:eastAsia="標楷體" w:hAnsi="Times New Roman"/>
                <w:color w:val="000000" w:themeColor="text1"/>
              </w:rPr>
              <w:t>元</w:t>
            </w:r>
          </w:p>
        </w:tc>
        <w:tc>
          <w:tcPr>
            <w:tcW w:w="723" w:type="pct"/>
            <w:shd w:val="clear" w:color="auto" w:fill="auto"/>
          </w:tcPr>
          <w:p w14:paraId="458E134E"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768760B0"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42953979"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71CAA268" w14:textId="77777777" w:rsidR="001470E2" w:rsidRPr="00F070D1" w:rsidRDefault="001470E2" w:rsidP="001467B6">
            <w:pPr>
              <w:snapToGrid w:val="0"/>
              <w:rPr>
                <w:rFonts w:ascii="標楷體" w:eastAsia="標楷體" w:hAnsi="標楷體"/>
                <w:color w:val="000000" w:themeColor="text1"/>
                <w:sz w:val="20"/>
                <w:szCs w:val="20"/>
              </w:rPr>
            </w:pPr>
          </w:p>
        </w:tc>
        <w:tc>
          <w:tcPr>
            <w:tcW w:w="408" w:type="pct"/>
            <w:shd w:val="clear" w:color="auto" w:fill="auto"/>
          </w:tcPr>
          <w:p w14:paraId="05C56C9E"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Pr="00F070D1">
              <w:rPr>
                <w:rFonts w:ascii="標楷體" w:eastAsia="標楷體" w:hAnsi="標楷體"/>
                <w:color w:val="000000" w:themeColor="text1"/>
              </w:rPr>
              <w:t>是</w:t>
            </w:r>
          </w:p>
          <w:p w14:paraId="01E48E31" w14:textId="77777777" w:rsidR="001470E2" w:rsidRPr="00F070D1" w:rsidRDefault="001470E2" w:rsidP="001467B6">
            <w:pPr>
              <w:snapToGrid w:val="0"/>
              <w:rPr>
                <w:rFonts w:ascii="標楷體" w:eastAsia="標楷體" w:hAnsi="標楷體"/>
                <w:color w:val="000000" w:themeColor="text1"/>
                <w:sz w:val="20"/>
                <w:szCs w:val="20"/>
              </w:rPr>
            </w:pPr>
            <w:proofErr w:type="gramStart"/>
            <w:r w:rsidRPr="00F070D1">
              <w:rPr>
                <w:rFonts w:ascii="標楷體" w:eastAsia="標楷體" w:hAnsi="標楷體"/>
                <w:color w:val="000000" w:themeColor="text1"/>
              </w:rPr>
              <w:t>□否</w:t>
            </w:r>
            <w:proofErr w:type="gramEnd"/>
          </w:p>
        </w:tc>
      </w:tr>
      <w:tr w:rsidR="00F070D1" w:rsidRPr="00F070D1" w14:paraId="41A8ECEA" w14:textId="77777777" w:rsidTr="001467B6">
        <w:trPr>
          <w:trHeight w:val="375"/>
          <w:jc w:val="center"/>
        </w:trPr>
        <w:tc>
          <w:tcPr>
            <w:tcW w:w="231" w:type="pct"/>
            <w:shd w:val="clear" w:color="auto" w:fill="D9D9D9" w:themeFill="background1" w:themeFillShade="D9"/>
            <w:vAlign w:val="center"/>
          </w:tcPr>
          <w:p w14:paraId="175C062F" w14:textId="02C8502F" w:rsidR="001470E2" w:rsidRPr="00F070D1" w:rsidRDefault="00F070D1" w:rsidP="001467B6">
            <w:pPr>
              <w:rPr>
                <w:rFonts w:ascii="Times New Roman" w:eastAsia="標楷體" w:hAnsi="Times New Roman"/>
                <w:color w:val="000000" w:themeColor="text1"/>
              </w:rPr>
            </w:pPr>
            <w:r w:rsidRPr="00F070D1">
              <w:rPr>
                <w:rFonts w:ascii="Times New Roman" w:eastAsia="標楷體" w:hAnsi="Times New Roman" w:hint="eastAsia"/>
                <w:color w:val="000000" w:themeColor="text1"/>
              </w:rPr>
              <w:t>7</w:t>
            </w:r>
          </w:p>
        </w:tc>
        <w:tc>
          <w:tcPr>
            <w:tcW w:w="620" w:type="pct"/>
            <w:shd w:val="clear" w:color="auto" w:fill="D9D9D9" w:themeFill="background1" w:themeFillShade="D9"/>
            <w:vAlign w:val="center"/>
          </w:tcPr>
          <w:p w14:paraId="4065FB3C" w14:textId="77777777" w:rsidR="001470E2" w:rsidRPr="00F070D1" w:rsidRDefault="001470E2" w:rsidP="001467B6">
            <w:pPr>
              <w:spacing w:line="360" w:lineRule="exact"/>
              <w:rPr>
                <w:rFonts w:ascii="Times New Roman" w:eastAsia="標楷體" w:hAnsi="標楷體"/>
                <w:b/>
                <w:color w:val="000000" w:themeColor="text1"/>
                <w:szCs w:val="24"/>
              </w:rPr>
            </w:pPr>
            <w:proofErr w:type="gramStart"/>
            <w:r w:rsidRPr="00F070D1">
              <w:rPr>
                <w:rFonts w:ascii="標楷體" w:eastAsia="標楷體" w:hAnsi="標楷體" w:hint="eastAsia"/>
                <w:b/>
                <w:color w:val="000000" w:themeColor="text1"/>
                <w:szCs w:val="24"/>
              </w:rPr>
              <w:t>社會領綱解析</w:t>
            </w:r>
            <w:proofErr w:type="gramEnd"/>
            <w:r w:rsidRPr="00F070D1">
              <w:rPr>
                <w:rFonts w:ascii="標楷體" w:eastAsia="標楷體" w:hAnsi="標楷體" w:hint="eastAsia"/>
                <w:b/>
                <w:color w:val="000000" w:themeColor="text1"/>
                <w:szCs w:val="24"/>
              </w:rPr>
              <w:t>與學校本位教學應用之增能研習</w:t>
            </w:r>
          </w:p>
          <w:p w14:paraId="2364158C" w14:textId="77777777" w:rsidR="001470E2" w:rsidRPr="00F070D1" w:rsidRDefault="001470E2" w:rsidP="001467B6">
            <w:pPr>
              <w:spacing w:line="360" w:lineRule="exact"/>
              <w:rPr>
                <w:rFonts w:ascii="Times New Roman" w:eastAsia="標楷體" w:hAnsi="標楷體"/>
                <w:b/>
                <w:bCs/>
                <w:color w:val="000000" w:themeColor="text1"/>
                <w:sz w:val="28"/>
                <w:szCs w:val="28"/>
              </w:rPr>
            </w:pPr>
            <w:r w:rsidRPr="00F070D1">
              <w:rPr>
                <w:rFonts w:ascii="Times New Roman" w:eastAsia="標楷體" w:hAnsi="標楷體" w:hint="eastAsia"/>
                <w:b/>
                <w:color w:val="000000" w:themeColor="text1"/>
                <w:szCs w:val="24"/>
              </w:rPr>
              <w:t>-</w:t>
            </w:r>
            <w:r w:rsidRPr="00F070D1">
              <w:rPr>
                <w:rFonts w:ascii="Times New Roman" w:eastAsia="標楷體" w:hAnsi="標楷體" w:hint="eastAsia"/>
                <w:b/>
                <w:color w:val="000000" w:themeColor="text1"/>
                <w:szCs w:val="24"/>
              </w:rPr>
              <w:t>國小組</w:t>
            </w:r>
          </w:p>
        </w:tc>
        <w:tc>
          <w:tcPr>
            <w:tcW w:w="1724" w:type="pct"/>
            <w:shd w:val="clear" w:color="auto" w:fill="D9D9D9" w:themeFill="background1" w:themeFillShade="D9"/>
            <w:vAlign w:val="center"/>
          </w:tcPr>
          <w:p w14:paraId="519B7326" w14:textId="77777777" w:rsidR="001470E2" w:rsidRPr="00F070D1" w:rsidRDefault="001470E2" w:rsidP="001467B6">
            <w:pPr>
              <w:tabs>
                <w:tab w:val="num" w:pos="2847"/>
              </w:tabs>
              <w:spacing w:line="440" w:lineRule="exact"/>
              <w:rPr>
                <w:rFonts w:ascii="Times New Roman" w:eastAsia="標楷體" w:hAnsi="標楷體"/>
                <w:color w:val="000000" w:themeColor="text1"/>
                <w:szCs w:val="24"/>
              </w:rPr>
            </w:pPr>
            <w:r w:rsidRPr="00F070D1">
              <w:rPr>
                <w:rFonts w:ascii="Times New Roman" w:eastAsia="標楷體" w:hAnsi="標楷體" w:hint="eastAsia"/>
                <w:color w:val="000000" w:themeColor="text1"/>
                <w:szCs w:val="24"/>
              </w:rPr>
              <w:t>重建並加深許多教師對十二年國</w:t>
            </w:r>
            <w:proofErr w:type="gramStart"/>
            <w:r w:rsidRPr="00F070D1">
              <w:rPr>
                <w:rFonts w:ascii="Times New Roman" w:eastAsia="標楷體" w:hAnsi="標楷體" w:hint="eastAsia"/>
                <w:color w:val="000000" w:themeColor="text1"/>
                <w:szCs w:val="24"/>
              </w:rPr>
              <w:t>教課綱、領綱</w:t>
            </w:r>
            <w:proofErr w:type="gramEnd"/>
            <w:r w:rsidRPr="00F070D1">
              <w:rPr>
                <w:rFonts w:ascii="Times New Roman" w:eastAsia="標楷體" w:hAnsi="標楷體" w:hint="eastAsia"/>
                <w:color w:val="000000" w:themeColor="text1"/>
                <w:szCs w:val="24"/>
              </w:rPr>
              <w:t>及核心素養有進一步的認知，協助教師瞭解各項條目概念與內涵與教學應用，並透過學校本位教學事例介紹，逐步且全面地推廣</w:t>
            </w:r>
            <w:proofErr w:type="gramStart"/>
            <w:r w:rsidRPr="00F070D1">
              <w:rPr>
                <w:rFonts w:ascii="Times New Roman" w:eastAsia="標楷體" w:hAnsi="標楷體" w:hint="eastAsia"/>
                <w:color w:val="000000" w:themeColor="text1"/>
                <w:szCs w:val="24"/>
              </w:rPr>
              <w:t>課綱至</w:t>
            </w:r>
            <w:proofErr w:type="gramEnd"/>
            <w:r w:rsidRPr="00F070D1">
              <w:rPr>
                <w:rFonts w:ascii="Times New Roman" w:eastAsia="標楷體" w:hAnsi="標楷體" w:hint="eastAsia"/>
                <w:color w:val="000000" w:themeColor="text1"/>
                <w:szCs w:val="24"/>
              </w:rPr>
              <w:t>教學現場</w:t>
            </w:r>
            <w:r w:rsidRPr="00F070D1">
              <w:rPr>
                <w:rFonts w:ascii="Times New Roman" w:eastAsia="標楷體" w:hAnsi="標楷體" w:hint="eastAsia"/>
                <w:color w:val="000000" w:themeColor="text1"/>
              </w:rPr>
              <w:t>。</w:t>
            </w:r>
          </w:p>
        </w:tc>
        <w:tc>
          <w:tcPr>
            <w:tcW w:w="647" w:type="pct"/>
            <w:gridSpan w:val="2"/>
            <w:shd w:val="clear" w:color="auto" w:fill="D9D9D9" w:themeFill="background1" w:themeFillShade="D9"/>
            <w:vAlign w:val="center"/>
          </w:tcPr>
          <w:p w14:paraId="539D6A18" w14:textId="77777777" w:rsidR="001470E2" w:rsidRPr="00F070D1" w:rsidRDefault="001470E2" w:rsidP="001467B6">
            <w:pPr>
              <w:jc w:val="center"/>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t>11</w:t>
            </w:r>
            <w:r w:rsidRPr="00F070D1">
              <w:rPr>
                <w:rFonts w:ascii="Times New Roman" w:eastAsia="標楷體" w:hAnsi="Times New Roman" w:hint="eastAsia"/>
                <w:color w:val="000000" w:themeColor="text1"/>
                <w:szCs w:val="24"/>
              </w:rPr>
              <w:t>4.08.25</w:t>
            </w:r>
          </w:p>
        </w:tc>
        <w:tc>
          <w:tcPr>
            <w:tcW w:w="647" w:type="pct"/>
            <w:shd w:val="clear" w:color="auto" w:fill="D9D9D9" w:themeFill="background1" w:themeFillShade="D9"/>
            <w:vAlign w:val="center"/>
          </w:tcPr>
          <w:p w14:paraId="58FC0D22" w14:textId="77777777" w:rsidR="001470E2" w:rsidRPr="0047768F" w:rsidRDefault="001470E2" w:rsidP="001467B6">
            <w:pPr>
              <w:jc w:val="right"/>
              <w:rPr>
                <w:rFonts w:ascii="Times New Roman" w:eastAsia="標楷體" w:hAnsi="Times New Roman"/>
                <w:color w:val="000000" w:themeColor="text1"/>
              </w:rPr>
            </w:pPr>
            <w:r w:rsidRPr="0047768F">
              <w:rPr>
                <w:rFonts w:ascii="Times New Roman" w:eastAsia="標楷體" w:hAnsi="Times New Roman"/>
                <w:color w:val="000000" w:themeColor="text1"/>
              </w:rPr>
              <w:t>15,400</w:t>
            </w:r>
            <w:r w:rsidRPr="0047768F">
              <w:rPr>
                <w:rFonts w:ascii="Times New Roman" w:eastAsia="標楷體" w:hAnsi="Times New Roman"/>
                <w:color w:val="000000" w:themeColor="text1"/>
              </w:rPr>
              <w:t>元</w:t>
            </w:r>
          </w:p>
        </w:tc>
        <w:tc>
          <w:tcPr>
            <w:tcW w:w="723" w:type="pct"/>
            <w:shd w:val="clear" w:color="auto" w:fill="D9D9D9" w:themeFill="background1" w:themeFillShade="D9"/>
          </w:tcPr>
          <w:p w14:paraId="5890B933"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431DD04A"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69CC7CE6"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64E07179" w14:textId="77777777" w:rsidR="001470E2" w:rsidRPr="00F070D1" w:rsidRDefault="001470E2" w:rsidP="001467B6">
            <w:pPr>
              <w:snapToGrid w:val="0"/>
              <w:rPr>
                <w:rFonts w:ascii="標楷體" w:eastAsia="標楷體" w:hAnsi="標楷體"/>
                <w:color w:val="000000" w:themeColor="text1"/>
                <w:sz w:val="20"/>
                <w:szCs w:val="20"/>
              </w:rPr>
            </w:pPr>
          </w:p>
        </w:tc>
        <w:tc>
          <w:tcPr>
            <w:tcW w:w="408" w:type="pct"/>
            <w:shd w:val="clear" w:color="auto" w:fill="D9D9D9" w:themeFill="background1" w:themeFillShade="D9"/>
          </w:tcPr>
          <w:p w14:paraId="116E1AB5"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Pr="00F070D1">
              <w:rPr>
                <w:rFonts w:ascii="標楷體" w:eastAsia="標楷體" w:hAnsi="標楷體"/>
                <w:color w:val="000000" w:themeColor="text1"/>
              </w:rPr>
              <w:t>是</w:t>
            </w:r>
          </w:p>
          <w:p w14:paraId="48034CDF" w14:textId="77777777" w:rsidR="001470E2" w:rsidRPr="00F070D1" w:rsidRDefault="001470E2" w:rsidP="001467B6">
            <w:pPr>
              <w:snapToGrid w:val="0"/>
              <w:rPr>
                <w:rFonts w:ascii="標楷體" w:eastAsia="標楷體" w:hAnsi="標楷體"/>
                <w:color w:val="000000" w:themeColor="text1"/>
                <w:sz w:val="20"/>
                <w:szCs w:val="20"/>
              </w:rPr>
            </w:pPr>
            <w:proofErr w:type="gramStart"/>
            <w:r w:rsidRPr="00F070D1">
              <w:rPr>
                <w:rFonts w:ascii="標楷體" w:eastAsia="標楷體" w:hAnsi="標楷體"/>
                <w:color w:val="000000" w:themeColor="text1"/>
              </w:rPr>
              <w:t>□否</w:t>
            </w:r>
            <w:proofErr w:type="gramEnd"/>
          </w:p>
        </w:tc>
      </w:tr>
      <w:tr w:rsidR="00F070D1" w:rsidRPr="00F070D1" w14:paraId="745A4762" w14:textId="77777777" w:rsidTr="001467B6">
        <w:trPr>
          <w:trHeight w:val="375"/>
          <w:jc w:val="center"/>
        </w:trPr>
        <w:tc>
          <w:tcPr>
            <w:tcW w:w="231" w:type="pct"/>
            <w:shd w:val="clear" w:color="auto" w:fill="auto"/>
            <w:vAlign w:val="center"/>
          </w:tcPr>
          <w:p w14:paraId="0895A80D" w14:textId="21AACAF8" w:rsidR="001470E2" w:rsidRPr="00F070D1" w:rsidRDefault="00F070D1" w:rsidP="001467B6">
            <w:pPr>
              <w:rPr>
                <w:rFonts w:ascii="Times New Roman" w:eastAsia="標楷體" w:hAnsi="Times New Roman"/>
                <w:color w:val="000000" w:themeColor="text1"/>
              </w:rPr>
            </w:pPr>
            <w:r w:rsidRPr="00F070D1">
              <w:rPr>
                <w:rFonts w:ascii="Times New Roman" w:eastAsia="標楷體" w:hAnsi="Times New Roman" w:hint="eastAsia"/>
                <w:color w:val="000000" w:themeColor="text1"/>
              </w:rPr>
              <w:t>8</w:t>
            </w:r>
          </w:p>
        </w:tc>
        <w:tc>
          <w:tcPr>
            <w:tcW w:w="620" w:type="pct"/>
            <w:shd w:val="clear" w:color="auto" w:fill="auto"/>
            <w:vAlign w:val="center"/>
          </w:tcPr>
          <w:p w14:paraId="705CA26F" w14:textId="77777777" w:rsidR="001470E2" w:rsidRPr="00F070D1" w:rsidRDefault="001470E2" w:rsidP="001467B6">
            <w:pPr>
              <w:spacing w:line="360" w:lineRule="exact"/>
              <w:rPr>
                <w:rFonts w:ascii="Times New Roman" w:eastAsia="標楷體" w:hAnsi="Times New Roman"/>
                <w:b/>
                <w:color w:val="000000" w:themeColor="text1"/>
                <w:szCs w:val="24"/>
              </w:rPr>
            </w:pPr>
            <w:r w:rsidRPr="00F070D1">
              <w:rPr>
                <w:rFonts w:ascii="Times New Roman" w:eastAsia="標楷體" w:hAnsi="Times New Roman"/>
                <w:b/>
                <w:color w:val="000000" w:themeColor="text1"/>
                <w:szCs w:val="24"/>
                <w:lang w:eastAsia="zh-HK"/>
              </w:rPr>
              <w:t>國小組輔導員到校輔導服務暨專業增能計畫</w:t>
            </w:r>
          </w:p>
          <w:p w14:paraId="2CD06081" w14:textId="77777777" w:rsidR="001470E2" w:rsidRPr="00F070D1" w:rsidRDefault="001470E2" w:rsidP="001467B6">
            <w:pPr>
              <w:spacing w:line="360" w:lineRule="exact"/>
              <w:rPr>
                <w:rFonts w:ascii="Times New Roman" w:eastAsia="標楷體" w:hAnsi="標楷體"/>
                <w:b/>
                <w:bCs/>
                <w:color w:val="000000" w:themeColor="text1"/>
                <w:sz w:val="28"/>
                <w:szCs w:val="28"/>
              </w:rPr>
            </w:pPr>
            <w:r w:rsidRPr="00F070D1">
              <w:rPr>
                <w:rFonts w:ascii="Times New Roman" w:eastAsia="標楷體" w:hAnsi="標楷體" w:hint="eastAsia"/>
                <w:b/>
                <w:bCs/>
                <w:color w:val="000000" w:themeColor="text1"/>
                <w:szCs w:val="24"/>
              </w:rPr>
              <w:t>-</w:t>
            </w:r>
            <w:r w:rsidRPr="00F070D1">
              <w:rPr>
                <w:rFonts w:ascii="Times New Roman" w:eastAsia="標楷體" w:hAnsi="標楷體" w:hint="eastAsia"/>
                <w:b/>
                <w:bCs/>
                <w:color w:val="000000" w:themeColor="text1"/>
                <w:szCs w:val="24"/>
                <w:lang w:eastAsia="zh-HK"/>
              </w:rPr>
              <w:t>國小組</w:t>
            </w:r>
          </w:p>
        </w:tc>
        <w:tc>
          <w:tcPr>
            <w:tcW w:w="1724" w:type="pct"/>
            <w:shd w:val="clear" w:color="auto" w:fill="auto"/>
            <w:vAlign w:val="center"/>
          </w:tcPr>
          <w:p w14:paraId="51130928" w14:textId="77777777" w:rsidR="001470E2" w:rsidRPr="00F070D1" w:rsidRDefault="001470E2" w:rsidP="001467B6">
            <w:pPr>
              <w:pStyle w:val="af2"/>
              <w:rPr>
                <w:color w:val="000000" w:themeColor="text1"/>
                <w:szCs w:val="24"/>
              </w:rPr>
            </w:pPr>
            <w:r w:rsidRPr="00F070D1">
              <w:rPr>
                <w:rFonts w:ascii="標楷體" w:eastAsia="標楷體" w:hAnsi="標楷體"/>
                <w:color w:val="000000" w:themeColor="text1"/>
              </w:rPr>
              <w:t>協助現場教師掌握十二年國民基本教育（108課綱）等教育政策推動方向及其內涵。讓現場教師認識TDO</w:t>
            </w:r>
            <w:proofErr w:type="gramStart"/>
            <w:r w:rsidRPr="00F070D1">
              <w:rPr>
                <w:rFonts w:ascii="標楷體" w:eastAsia="標楷體" w:hAnsi="標楷體"/>
                <w:color w:val="000000" w:themeColor="text1"/>
              </w:rPr>
              <w:t>數位觀課工具</w:t>
            </w:r>
            <w:proofErr w:type="gramEnd"/>
            <w:r w:rsidRPr="00F070D1">
              <w:rPr>
                <w:rFonts w:ascii="標楷體" w:eastAsia="標楷體" w:hAnsi="標楷體"/>
                <w:color w:val="000000" w:themeColor="text1"/>
              </w:rPr>
              <w:t>，並宣導並探討社會領域有效教學、差異化教學、素養導向教學實例。</w:t>
            </w:r>
          </w:p>
        </w:tc>
        <w:tc>
          <w:tcPr>
            <w:tcW w:w="647" w:type="pct"/>
            <w:gridSpan w:val="2"/>
            <w:shd w:val="clear" w:color="auto" w:fill="auto"/>
            <w:vAlign w:val="center"/>
          </w:tcPr>
          <w:p w14:paraId="62532AA1" w14:textId="77777777" w:rsidR="001470E2" w:rsidRPr="00F070D1" w:rsidRDefault="001470E2" w:rsidP="001467B6">
            <w:pPr>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t>114.08-115.06</w:t>
            </w:r>
          </w:p>
        </w:tc>
        <w:tc>
          <w:tcPr>
            <w:tcW w:w="647" w:type="pct"/>
            <w:shd w:val="clear" w:color="auto" w:fill="auto"/>
            <w:vAlign w:val="center"/>
          </w:tcPr>
          <w:p w14:paraId="2B97604B" w14:textId="77777777" w:rsidR="001470E2" w:rsidRPr="0047768F" w:rsidRDefault="001470E2" w:rsidP="001467B6">
            <w:pPr>
              <w:jc w:val="right"/>
              <w:rPr>
                <w:rFonts w:ascii="Times New Roman" w:eastAsia="標楷體" w:hAnsi="Times New Roman"/>
                <w:color w:val="000000" w:themeColor="text1"/>
              </w:rPr>
            </w:pPr>
            <w:r w:rsidRPr="0047768F">
              <w:rPr>
                <w:rFonts w:ascii="Times New Roman" w:eastAsia="標楷體" w:hAnsi="Times New Roman"/>
                <w:color w:val="000000" w:themeColor="text1"/>
              </w:rPr>
              <w:t>7,000</w:t>
            </w:r>
            <w:r w:rsidRPr="0047768F">
              <w:rPr>
                <w:rFonts w:ascii="Times New Roman" w:eastAsia="標楷體" w:hAnsi="Times New Roman"/>
                <w:color w:val="000000" w:themeColor="text1"/>
              </w:rPr>
              <w:t>元</w:t>
            </w:r>
          </w:p>
        </w:tc>
        <w:tc>
          <w:tcPr>
            <w:tcW w:w="723" w:type="pct"/>
            <w:shd w:val="clear" w:color="auto" w:fill="auto"/>
          </w:tcPr>
          <w:p w14:paraId="6955F61C"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21CF7A59"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2F956A92"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12262C66" w14:textId="77777777" w:rsidR="001470E2" w:rsidRPr="00F070D1" w:rsidRDefault="001470E2" w:rsidP="001467B6">
            <w:pPr>
              <w:snapToGrid w:val="0"/>
              <w:rPr>
                <w:rFonts w:ascii="標楷體" w:eastAsia="標楷體" w:hAnsi="標楷體"/>
                <w:color w:val="000000" w:themeColor="text1"/>
                <w:sz w:val="20"/>
                <w:szCs w:val="20"/>
              </w:rPr>
            </w:pPr>
          </w:p>
        </w:tc>
        <w:tc>
          <w:tcPr>
            <w:tcW w:w="408" w:type="pct"/>
            <w:shd w:val="clear" w:color="auto" w:fill="auto"/>
          </w:tcPr>
          <w:p w14:paraId="5D81F1DC"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Pr="00F070D1">
              <w:rPr>
                <w:rFonts w:ascii="標楷體" w:eastAsia="標楷體" w:hAnsi="標楷體"/>
                <w:color w:val="000000" w:themeColor="text1"/>
              </w:rPr>
              <w:t>是</w:t>
            </w:r>
          </w:p>
          <w:p w14:paraId="5D287696" w14:textId="77777777" w:rsidR="001470E2" w:rsidRPr="00F070D1" w:rsidRDefault="001470E2" w:rsidP="001467B6">
            <w:pPr>
              <w:snapToGrid w:val="0"/>
              <w:rPr>
                <w:rFonts w:ascii="標楷體" w:eastAsia="標楷體" w:hAnsi="標楷體"/>
                <w:color w:val="000000" w:themeColor="text1"/>
                <w:sz w:val="20"/>
                <w:szCs w:val="20"/>
              </w:rPr>
            </w:pPr>
            <w:proofErr w:type="gramStart"/>
            <w:r w:rsidRPr="00F070D1">
              <w:rPr>
                <w:rFonts w:ascii="標楷體" w:eastAsia="標楷體" w:hAnsi="標楷體"/>
                <w:color w:val="000000" w:themeColor="text1"/>
              </w:rPr>
              <w:t>□否</w:t>
            </w:r>
            <w:proofErr w:type="gramEnd"/>
          </w:p>
        </w:tc>
      </w:tr>
      <w:tr w:rsidR="00F070D1" w:rsidRPr="00F070D1" w14:paraId="3497625D" w14:textId="77777777" w:rsidTr="001467B6">
        <w:trPr>
          <w:trHeight w:val="375"/>
          <w:jc w:val="center"/>
        </w:trPr>
        <w:tc>
          <w:tcPr>
            <w:tcW w:w="231" w:type="pct"/>
            <w:shd w:val="clear" w:color="auto" w:fill="D9D9D9" w:themeFill="background1" w:themeFillShade="D9"/>
            <w:vAlign w:val="center"/>
          </w:tcPr>
          <w:p w14:paraId="46717436" w14:textId="5FD33157" w:rsidR="001470E2" w:rsidRPr="00F070D1" w:rsidRDefault="00F070D1" w:rsidP="001467B6">
            <w:pPr>
              <w:rPr>
                <w:rFonts w:ascii="Times New Roman" w:eastAsia="標楷體" w:hAnsi="Times New Roman"/>
                <w:color w:val="000000" w:themeColor="text1"/>
              </w:rPr>
            </w:pPr>
            <w:r w:rsidRPr="00F070D1">
              <w:rPr>
                <w:rFonts w:ascii="Times New Roman" w:eastAsia="標楷體" w:hAnsi="Times New Roman" w:hint="eastAsia"/>
                <w:color w:val="000000" w:themeColor="text1"/>
              </w:rPr>
              <w:t>9</w:t>
            </w:r>
          </w:p>
        </w:tc>
        <w:tc>
          <w:tcPr>
            <w:tcW w:w="620" w:type="pct"/>
            <w:shd w:val="clear" w:color="auto" w:fill="D9D9D9" w:themeFill="background1" w:themeFillShade="D9"/>
            <w:vAlign w:val="center"/>
          </w:tcPr>
          <w:p w14:paraId="09840DF8" w14:textId="77777777" w:rsidR="001470E2" w:rsidRPr="00F070D1" w:rsidRDefault="001470E2" w:rsidP="001467B6">
            <w:pPr>
              <w:pStyle w:val="af2"/>
              <w:rPr>
                <w:rFonts w:ascii="標楷體" w:eastAsia="標楷體" w:hAnsi="標楷體"/>
                <w:b/>
                <w:color w:val="000000" w:themeColor="text1"/>
                <w:sz w:val="28"/>
                <w:szCs w:val="28"/>
              </w:rPr>
            </w:pPr>
            <w:r w:rsidRPr="00F070D1">
              <w:rPr>
                <w:rFonts w:ascii="標楷體" w:eastAsia="標楷體" w:hAnsi="標楷體"/>
                <w:b/>
                <w:color w:val="000000" w:themeColor="text1"/>
              </w:rPr>
              <w:t>差異化教學在社會</w:t>
            </w:r>
            <w:r w:rsidRPr="00F070D1">
              <w:rPr>
                <w:rFonts w:ascii="標楷體" w:eastAsia="標楷體" w:hAnsi="標楷體"/>
                <w:b/>
                <w:color w:val="000000" w:themeColor="text1"/>
              </w:rPr>
              <w:lastRenderedPageBreak/>
              <w:t>領域的應用增能計畫</w:t>
            </w:r>
            <w:r w:rsidRPr="00F070D1">
              <w:rPr>
                <w:rFonts w:ascii="標楷體" w:eastAsia="標楷體" w:hAnsi="標楷體" w:hint="eastAsia"/>
                <w:b/>
                <w:color w:val="000000" w:themeColor="text1"/>
              </w:rPr>
              <w:br/>
              <w:t>-國小組</w:t>
            </w:r>
          </w:p>
        </w:tc>
        <w:tc>
          <w:tcPr>
            <w:tcW w:w="1724" w:type="pct"/>
            <w:shd w:val="clear" w:color="auto" w:fill="D9D9D9" w:themeFill="background1" w:themeFillShade="D9"/>
            <w:vAlign w:val="center"/>
          </w:tcPr>
          <w:p w14:paraId="2A18881C" w14:textId="77777777" w:rsidR="001470E2" w:rsidRPr="00F070D1" w:rsidRDefault="001470E2" w:rsidP="001467B6">
            <w:pPr>
              <w:pStyle w:val="af2"/>
              <w:rPr>
                <w:rFonts w:ascii="標楷體" w:eastAsia="標楷體" w:hAnsi="標楷體"/>
                <w:color w:val="000000" w:themeColor="text1"/>
              </w:rPr>
            </w:pPr>
            <w:r w:rsidRPr="00F070D1">
              <w:rPr>
                <w:rFonts w:ascii="標楷體" w:eastAsia="標楷體" w:hAnsi="標楷體"/>
                <w:color w:val="000000" w:themeColor="text1"/>
              </w:rPr>
              <w:lastRenderedPageBreak/>
              <w:t>增進教師課堂教學技巧，強化差異化教學認知與技能。</w:t>
            </w:r>
            <w:r w:rsidRPr="00F070D1">
              <w:rPr>
                <w:rFonts w:ascii="標楷體" w:eastAsia="標楷體" w:hAnsi="標楷體" w:hint="eastAsia"/>
                <w:color w:val="000000" w:themeColor="text1"/>
              </w:rPr>
              <w:t>並</w:t>
            </w:r>
            <w:r w:rsidRPr="00F070D1">
              <w:rPr>
                <w:rFonts w:ascii="標楷體" w:eastAsia="標楷體" w:hAnsi="標楷體"/>
                <w:color w:val="000000" w:themeColor="text1"/>
              </w:rPr>
              <w:t>應</w:t>
            </w:r>
            <w:r w:rsidRPr="00F070D1">
              <w:rPr>
                <w:rFonts w:ascii="標楷體" w:eastAsia="標楷體" w:hAnsi="標楷體"/>
                <w:color w:val="000000" w:themeColor="text1"/>
              </w:rPr>
              <w:lastRenderedPageBreak/>
              <w:t>用教學策略促進學生學習，強化差異化學習設計，再透過教學案例研討課增進教師的教學技巧與成效。</w:t>
            </w:r>
          </w:p>
        </w:tc>
        <w:tc>
          <w:tcPr>
            <w:tcW w:w="647" w:type="pct"/>
            <w:gridSpan w:val="2"/>
            <w:shd w:val="clear" w:color="auto" w:fill="D9D9D9" w:themeFill="background1" w:themeFillShade="D9"/>
            <w:vAlign w:val="center"/>
          </w:tcPr>
          <w:p w14:paraId="0A2A69AD" w14:textId="77777777" w:rsidR="001470E2" w:rsidRPr="00F070D1" w:rsidRDefault="001470E2" w:rsidP="001467B6">
            <w:pPr>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lastRenderedPageBreak/>
              <w:t>114.08-115.06</w:t>
            </w:r>
          </w:p>
        </w:tc>
        <w:tc>
          <w:tcPr>
            <w:tcW w:w="647" w:type="pct"/>
            <w:shd w:val="clear" w:color="auto" w:fill="D9D9D9" w:themeFill="background1" w:themeFillShade="D9"/>
            <w:vAlign w:val="center"/>
          </w:tcPr>
          <w:p w14:paraId="1824BA9D" w14:textId="77777777" w:rsidR="001470E2" w:rsidRPr="0047768F" w:rsidRDefault="001470E2" w:rsidP="001467B6">
            <w:pPr>
              <w:jc w:val="right"/>
              <w:rPr>
                <w:rFonts w:ascii="Times New Roman" w:eastAsia="標楷體" w:hAnsi="Times New Roman"/>
                <w:color w:val="000000" w:themeColor="text1"/>
              </w:rPr>
            </w:pPr>
            <w:r w:rsidRPr="0047768F">
              <w:rPr>
                <w:rFonts w:ascii="Times New Roman" w:eastAsia="標楷體" w:hAnsi="Times New Roman"/>
                <w:color w:val="000000" w:themeColor="text1"/>
                <w:szCs w:val="24"/>
              </w:rPr>
              <w:t>14,000</w:t>
            </w:r>
            <w:r w:rsidRPr="0047768F">
              <w:rPr>
                <w:rFonts w:ascii="Times New Roman" w:eastAsia="標楷體" w:hAnsi="Times New Roman"/>
                <w:color w:val="000000" w:themeColor="text1"/>
              </w:rPr>
              <w:t>元</w:t>
            </w:r>
          </w:p>
        </w:tc>
        <w:tc>
          <w:tcPr>
            <w:tcW w:w="723" w:type="pct"/>
            <w:shd w:val="clear" w:color="auto" w:fill="D9D9D9" w:themeFill="background1" w:themeFillShade="D9"/>
          </w:tcPr>
          <w:p w14:paraId="5417C551"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2EF99BAE"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lastRenderedPageBreak/>
              <w:t>□縣市自籌</w:t>
            </w:r>
          </w:p>
          <w:p w14:paraId="38D6213A"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09C57EB2" w14:textId="77777777" w:rsidR="001470E2" w:rsidRPr="00F070D1" w:rsidRDefault="001470E2" w:rsidP="001467B6">
            <w:pPr>
              <w:snapToGrid w:val="0"/>
              <w:rPr>
                <w:rFonts w:ascii="標楷體" w:eastAsia="標楷體" w:hAnsi="標楷體"/>
                <w:color w:val="000000" w:themeColor="text1"/>
                <w:sz w:val="20"/>
                <w:szCs w:val="20"/>
              </w:rPr>
            </w:pPr>
          </w:p>
        </w:tc>
        <w:tc>
          <w:tcPr>
            <w:tcW w:w="408" w:type="pct"/>
            <w:shd w:val="clear" w:color="auto" w:fill="D9D9D9" w:themeFill="background1" w:themeFillShade="D9"/>
          </w:tcPr>
          <w:p w14:paraId="789A3738"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lastRenderedPageBreak/>
              <w:t>▓</w:t>
            </w:r>
            <w:proofErr w:type="gramEnd"/>
            <w:r w:rsidRPr="00F070D1">
              <w:rPr>
                <w:rFonts w:ascii="標楷體" w:eastAsia="標楷體" w:hAnsi="標楷體"/>
                <w:color w:val="000000" w:themeColor="text1"/>
              </w:rPr>
              <w:t>是</w:t>
            </w:r>
          </w:p>
          <w:p w14:paraId="4F456743" w14:textId="77777777" w:rsidR="001470E2" w:rsidRPr="00F070D1" w:rsidRDefault="001470E2" w:rsidP="001467B6">
            <w:pPr>
              <w:snapToGrid w:val="0"/>
              <w:rPr>
                <w:rFonts w:ascii="標楷體" w:eastAsia="標楷體" w:hAnsi="標楷體"/>
                <w:color w:val="000000" w:themeColor="text1"/>
                <w:sz w:val="20"/>
                <w:szCs w:val="20"/>
              </w:rPr>
            </w:pPr>
            <w:proofErr w:type="gramStart"/>
            <w:r w:rsidRPr="00F070D1">
              <w:rPr>
                <w:rFonts w:ascii="標楷體" w:eastAsia="標楷體" w:hAnsi="標楷體"/>
                <w:color w:val="000000" w:themeColor="text1"/>
              </w:rPr>
              <w:t>□否</w:t>
            </w:r>
            <w:proofErr w:type="gramEnd"/>
          </w:p>
        </w:tc>
      </w:tr>
      <w:tr w:rsidR="00F070D1" w:rsidRPr="00F070D1" w14:paraId="4AE4E8AC" w14:textId="77777777" w:rsidTr="001467B6">
        <w:trPr>
          <w:trHeight w:val="375"/>
          <w:jc w:val="center"/>
        </w:trPr>
        <w:tc>
          <w:tcPr>
            <w:tcW w:w="231" w:type="pct"/>
            <w:shd w:val="clear" w:color="auto" w:fill="FFFFFF" w:themeFill="background1"/>
            <w:vAlign w:val="center"/>
          </w:tcPr>
          <w:p w14:paraId="2EA54847" w14:textId="038907D4" w:rsidR="001470E2" w:rsidRPr="00F070D1" w:rsidRDefault="001470E2" w:rsidP="001467B6">
            <w:pPr>
              <w:rPr>
                <w:rFonts w:ascii="Times New Roman" w:eastAsia="標楷體" w:hAnsi="Times New Roman"/>
                <w:color w:val="000000" w:themeColor="text1"/>
              </w:rPr>
            </w:pPr>
            <w:r w:rsidRPr="00F070D1">
              <w:rPr>
                <w:rFonts w:ascii="Times New Roman" w:eastAsia="標楷體" w:hAnsi="Times New Roman" w:hint="eastAsia"/>
                <w:color w:val="000000" w:themeColor="text1"/>
              </w:rPr>
              <w:t>1</w:t>
            </w:r>
            <w:r w:rsidR="00F070D1" w:rsidRPr="00F070D1">
              <w:rPr>
                <w:rFonts w:ascii="Times New Roman" w:eastAsia="標楷體" w:hAnsi="Times New Roman" w:hint="eastAsia"/>
                <w:color w:val="000000" w:themeColor="text1"/>
              </w:rPr>
              <w:t>0</w:t>
            </w:r>
          </w:p>
        </w:tc>
        <w:tc>
          <w:tcPr>
            <w:tcW w:w="620" w:type="pct"/>
            <w:shd w:val="clear" w:color="auto" w:fill="FFFFFF" w:themeFill="background1"/>
            <w:vAlign w:val="center"/>
          </w:tcPr>
          <w:p w14:paraId="15D29201" w14:textId="27C01D21" w:rsidR="001470E2" w:rsidRPr="00F070D1" w:rsidRDefault="001470E2" w:rsidP="001467B6">
            <w:pPr>
              <w:pStyle w:val="af2"/>
              <w:rPr>
                <w:rFonts w:ascii="標楷體" w:eastAsia="標楷體" w:hAnsi="標楷體"/>
                <w:b/>
                <w:color w:val="000000" w:themeColor="text1"/>
              </w:rPr>
            </w:pPr>
            <w:r w:rsidRPr="00F070D1">
              <w:rPr>
                <w:rFonts w:ascii="Times New Roman" w:eastAsia="標楷體" w:hAnsi="Times New Roman"/>
                <w:b/>
                <w:bCs/>
                <w:color w:val="000000" w:themeColor="text1"/>
                <w:szCs w:val="24"/>
                <w:lang w:eastAsia="zh-HK"/>
              </w:rPr>
              <w:t>國小組到校輔導服務暨</w:t>
            </w:r>
            <w:r w:rsidRPr="00F070D1">
              <w:rPr>
                <w:rFonts w:ascii="Times New Roman" w:eastAsia="標楷體" w:hAnsi="Times New Roman"/>
                <w:b/>
                <w:bCs/>
                <w:color w:val="000000" w:themeColor="text1"/>
              </w:rPr>
              <w:t>社會領域統整與探究實作增能研習</w:t>
            </w:r>
            <w:r w:rsidRPr="00F070D1">
              <w:rPr>
                <w:rFonts w:ascii="Times New Roman" w:eastAsia="標楷體" w:hAnsi="Times New Roman" w:hint="eastAsia"/>
                <w:b/>
                <w:bCs/>
                <w:color w:val="000000" w:themeColor="text1"/>
                <w:szCs w:val="24"/>
                <w:lang w:eastAsia="zh-HK"/>
              </w:rPr>
              <w:t>實施</w:t>
            </w:r>
            <w:r w:rsidRPr="00F070D1">
              <w:rPr>
                <w:rFonts w:ascii="Times New Roman" w:eastAsia="標楷體" w:hAnsi="Times New Roman"/>
                <w:b/>
                <w:bCs/>
                <w:color w:val="000000" w:themeColor="text1"/>
                <w:szCs w:val="24"/>
                <w:lang w:eastAsia="zh-HK"/>
              </w:rPr>
              <w:t>計畫</w:t>
            </w:r>
            <w:r w:rsidRPr="00F070D1">
              <w:rPr>
                <w:rFonts w:ascii="標楷體" w:eastAsia="標楷體" w:hAnsi="標楷體" w:hint="eastAsia"/>
                <w:b/>
                <w:color w:val="000000" w:themeColor="text1"/>
              </w:rPr>
              <w:t>-國小組</w:t>
            </w:r>
          </w:p>
        </w:tc>
        <w:tc>
          <w:tcPr>
            <w:tcW w:w="1724" w:type="pct"/>
            <w:shd w:val="clear" w:color="auto" w:fill="FFFFFF" w:themeFill="background1"/>
            <w:vAlign w:val="center"/>
          </w:tcPr>
          <w:p w14:paraId="4A37EB68" w14:textId="77777777" w:rsidR="001470E2" w:rsidRPr="00F070D1" w:rsidRDefault="001470E2" w:rsidP="001467B6">
            <w:pPr>
              <w:pStyle w:val="af2"/>
              <w:rPr>
                <w:rFonts w:ascii="標楷體" w:eastAsia="標楷體" w:hAnsi="標楷體"/>
                <w:color w:val="000000" w:themeColor="text1"/>
              </w:rPr>
            </w:pPr>
            <w:r w:rsidRPr="00F070D1">
              <w:rPr>
                <w:rFonts w:ascii="標楷體" w:eastAsia="標楷體" w:hAnsi="標楷體" w:hint="eastAsia"/>
                <w:color w:val="000000" w:themeColor="text1"/>
              </w:rPr>
              <w:t>協助學校教師掌握社會領域核心素養，發展統整與探究實作課程，以有效達成新課程之轉化</w:t>
            </w:r>
            <w:proofErr w:type="gramStart"/>
            <w:r w:rsidRPr="00F070D1">
              <w:rPr>
                <w:rFonts w:ascii="標楷體" w:eastAsia="標楷體" w:hAnsi="標楷體" w:hint="eastAsia"/>
                <w:color w:val="000000" w:themeColor="text1"/>
              </w:rPr>
              <w:t>與課綱</w:t>
            </w:r>
            <w:proofErr w:type="gramEnd"/>
            <w:r w:rsidRPr="00F070D1">
              <w:rPr>
                <w:rFonts w:ascii="標楷體" w:eastAsia="標楷體" w:hAnsi="標楷體" w:hint="eastAsia"/>
                <w:color w:val="000000" w:themeColor="text1"/>
              </w:rPr>
              <w:t>之落實。透過國小社會領域統整及探究實作迷你課程種子講師之介紹與引導，協助參與研習教師完成迷你課程教案，強化社會領域教師課程設計、開發教材及整合教學資源之專業能力。</w:t>
            </w:r>
          </w:p>
        </w:tc>
        <w:tc>
          <w:tcPr>
            <w:tcW w:w="647" w:type="pct"/>
            <w:gridSpan w:val="2"/>
            <w:shd w:val="clear" w:color="auto" w:fill="FFFFFF" w:themeFill="background1"/>
            <w:vAlign w:val="center"/>
          </w:tcPr>
          <w:p w14:paraId="5E4ED3B7" w14:textId="77777777" w:rsidR="001470E2" w:rsidRPr="00F070D1" w:rsidRDefault="001470E2" w:rsidP="001467B6">
            <w:pPr>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t>115.05.09</w:t>
            </w:r>
          </w:p>
        </w:tc>
        <w:tc>
          <w:tcPr>
            <w:tcW w:w="647" w:type="pct"/>
            <w:shd w:val="clear" w:color="auto" w:fill="FFFFFF" w:themeFill="background1"/>
            <w:vAlign w:val="center"/>
          </w:tcPr>
          <w:p w14:paraId="111CF2A5" w14:textId="77777777" w:rsidR="001470E2" w:rsidRPr="0047768F" w:rsidRDefault="001470E2" w:rsidP="001467B6">
            <w:pPr>
              <w:jc w:val="right"/>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13,000</w:t>
            </w:r>
            <w:r w:rsidRPr="0047768F">
              <w:rPr>
                <w:rFonts w:ascii="Times New Roman" w:eastAsia="標楷體" w:hAnsi="Times New Roman"/>
                <w:color w:val="000000" w:themeColor="text1"/>
              </w:rPr>
              <w:t>元</w:t>
            </w:r>
          </w:p>
        </w:tc>
        <w:tc>
          <w:tcPr>
            <w:tcW w:w="723" w:type="pct"/>
            <w:shd w:val="clear" w:color="auto" w:fill="FFFFFF" w:themeFill="background1"/>
          </w:tcPr>
          <w:p w14:paraId="1E954B48"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6075CA7E"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21E62C9A"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1649C7D8"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p>
        </w:tc>
        <w:tc>
          <w:tcPr>
            <w:tcW w:w="408" w:type="pct"/>
            <w:shd w:val="clear" w:color="auto" w:fill="FFFFFF" w:themeFill="background1"/>
          </w:tcPr>
          <w:p w14:paraId="27847047"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Pr="00F070D1">
              <w:rPr>
                <w:rFonts w:ascii="標楷體" w:eastAsia="標楷體" w:hAnsi="標楷體"/>
                <w:color w:val="000000" w:themeColor="text1"/>
              </w:rPr>
              <w:t>是</w:t>
            </w:r>
          </w:p>
          <w:p w14:paraId="1ED42039" w14:textId="77777777" w:rsidR="001470E2" w:rsidRPr="00F070D1" w:rsidRDefault="001470E2" w:rsidP="001467B6">
            <w:pPr>
              <w:snapToGrid w:val="0"/>
              <w:rPr>
                <w:rFonts w:ascii="標楷體" w:eastAsia="標楷體" w:hAnsi="標楷體"/>
                <w:color w:val="000000" w:themeColor="text1"/>
                <w:szCs w:val="24"/>
              </w:rPr>
            </w:pPr>
            <w:proofErr w:type="gramStart"/>
            <w:r w:rsidRPr="00F070D1">
              <w:rPr>
                <w:rFonts w:ascii="標楷體" w:eastAsia="標楷體" w:hAnsi="標楷體"/>
                <w:color w:val="000000" w:themeColor="text1"/>
              </w:rPr>
              <w:t>□否</w:t>
            </w:r>
            <w:proofErr w:type="gramEnd"/>
          </w:p>
        </w:tc>
      </w:tr>
      <w:tr w:rsidR="00F070D1" w:rsidRPr="00F070D1" w14:paraId="69936290" w14:textId="77777777" w:rsidTr="001467B6">
        <w:trPr>
          <w:trHeight w:val="375"/>
          <w:jc w:val="center"/>
        </w:trPr>
        <w:tc>
          <w:tcPr>
            <w:tcW w:w="231" w:type="pct"/>
            <w:shd w:val="clear" w:color="auto" w:fill="D9D9D9" w:themeFill="background1" w:themeFillShade="D9"/>
            <w:vAlign w:val="center"/>
          </w:tcPr>
          <w:p w14:paraId="4ABEF0A4" w14:textId="3FA4B5C1" w:rsidR="001470E2" w:rsidRPr="00F070D1" w:rsidRDefault="001470E2" w:rsidP="001467B6">
            <w:pPr>
              <w:rPr>
                <w:rFonts w:ascii="Times New Roman" w:eastAsia="標楷體" w:hAnsi="Times New Roman"/>
                <w:color w:val="000000" w:themeColor="text1"/>
              </w:rPr>
            </w:pPr>
            <w:r w:rsidRPr="00F070D1">
              <w:rPr>
                <w:rFonts w:ascii="Times New Roman" w:eastAsia="標楷體" w:hAnsi="Times New Roman" w:hint="eastAsia"/>
                <w:color w:val="000000" w:themeColor="text1"/>
              </w:rPr>
              <w:t>1</w:t>
            </w:r>
            <w:r w:rsidR="00F070D1" w:rsidRPr="00F070D1">
              <w:rPr>
                <w:rFonts w:ascii="Times New Roman" w:eastAsia="標楷體" w:hAnsi="Times New Roman" w:hint="eastAsia"/>
                <w:color w:val="000000" w:themeColor="text1"/>
              </w:rPr>
              <w:t>1</w:t>
            </w:r>
          </w:p>
        </w:tc>
        <w:tc>
          <w:tcPr>
            <w:tcW w:w="620" w:type="pct"/>
            <w:shd w:val="clear" w:color="auto" w:fill="D9D9D9" w:themeFill="background1" w:themeFillShade="D9"/>
            <w:vAlign w:val="center"/>
          </w:tcPr>
          <w:p w14:paraId="1A229B79" w14:textId="102A3882" w:rsidR="001470E2" w:rsidRPr="00F070D1" w:rsidRDefault="001470E2" w:rsidP="001467B6">
            <w:pPr>
              <w:pStyle w:val="af2"/>
              <w:rPr>
                <w:rFonts w:ascii="標楷體" w:eastAsia="標楷體" w:hAnsi="標楷體"/>
                <w:b/>
                <w:color w:val="000000" w:themeColor="text1"/>
              </w:rPr>
            </w:pPr>
            <w:r w:rsidRPr="00F070D1">
              <w:rPr>
                <w:rFonts w:ascii="標楷體" w:eastAsia="標楷體" w:hAnsi="標楷體" w:hint="eastAsia"/>
                <w:b/>
                <w:color w:val="000000" w:themeColor="text1"/>
              </w:rPr>
              <w:t>GenAI工具在素養導向課程的融入</w:t>
            </w:r>
            <w:r w:rsidRPr="00F070D1">
              <w:rPr>
                <w:rFonts w:ascii="Times New Roman" w:eastAsia="標楷體" w:hAnsi="標楷體" w:hint="eastAsia"/>
                <w:b/>
                <w:color w:val="000000" w:themeColor="text1"/>
              </w:rPr>
              <w:t>計畫</w:t>
            </w:r>
            <w:r w:rsidRPr="00F070D1">
              <w:rPr>
                <w:rFonts w:ascii="標楷體" w:eastAsia="標楷體" w:hAnsi="標楷體" w:hint="eastAsia"/>
                <w:b/>
                <w:color w:val="000000" w:themeColor="text1"/>
              </w:rPr>
              <w:t>-國小組</w:t>
            </w:r>
          </w:p>
        </w:tc>
        <w:tc>
          <w:tcPr>
            <w:tcW w:w="1724" w:type="pct"/>
            <w:shd w:val="clear" w:color="auto" w:fill="D9D9D9" w:themeFill="background1" w:themeFillShade="D9"/>
            <w:vAlign w:val="center"/>
          </w:tcPr>
          <w:p w14:paraId="3CB326E8" w14:textId="77777777" w:rsidR="001470E2" w:rsidRPr="00F070D1" w:rsidRDefault="001470E2" w:rsidP="001467B6">
            <w:pPr>
              <w:pStyle w:val="af2"/>
              <w:rPr>
                <w:rFonts w:ascii="標楷體" w:eastAsia="標楷體" w:hAnsi="標楷體" w:cs="Segoe UI"/>
                <w:color w:val="000000" w:themeColor="text1"/>
                <w:kern w:val="0"/>
                <w:lang w:bidi="th-TH"/>
              </w:rPr>
            </w:pPr>
            <w:r w:rsidRPr="00F070D1">
              <w:rPr>
                <w:rFonts w:ascii="標楷體" w:eastAsia="標楷體" w:hAnsi="標楷體"/>
                <w:color w:val="000000" w:themeColor="text1"/>
              </w:rPr>
              <w:t>增進國小社會領域教師對於</w:t>
            </w:r>
            <w:r w:rsidRPr="00F070D1">
              <w:rPr>
                <w:rFonts w:ascii="標楷體" w:eastAsia="標楷體" w:hAnsi="標楷體" w:hint="eastAsia"/>
                <w:bCs/>
                <w:color w:val="000000" w:themeColor="text1"/>
              </w:rPr>
              <w:t>GenAI</w:t>
            </w:r>
            <w:r w:rsidRPr="00F070D1">
              <w:rPr>
                <w:rFonts w:ascii="標楷體" w:eastAsia="標楷體" w:hAnsi="標楷體"/>
                <w:color w:val="000000" w:themeColor="text1"/>
              </w:rPr>
              <w:t>之了解。協助教師將</w:t>
            </w:r>
            <w:r w:rsidRPr="00F070D1">
              <w:rPr>
                <w:rFonts w:ascii="標楷體" w:eastAsia="標楷體" w:hAnsi="標楷體" w:hint="eastAsia"/>
                <w:bCs/>
                <w:color w:val="000000" w:themeColor="text1"/>
              </w:rPr>
              <w:t>GenAI</w:t>
            </w:r>
            <w:r w:rsidRPr="00F070D1">
              <w:rPr>
                <w:rFonts w:ascii="標楷體" w:eastAsia="標楷體" w:hAnsi="標楷體"/>
                <w:color w:val="000000" w:themeColor="text1"/>
              </w:rPr>
              <w:t>導入於社會領域素養導向課程規劃，並</w:t>
            </w:r>
            <w:r w:rsidRPr="00F070D1">
              <w:rPr>
                <w:rFonts w:ascii="標楷體" w:eastAsia="標楷體" w:hAnsi="標楷體" w:hint="eastAsia"/>
                <w:color w:val="000000" w:themeColor="text1"/>
              </w:rPr>
              <w:t>運用</w:t>
            </w:r>
            <w:r w:rsidRPr="00F070D1">
              <w:rPr>
                <w:rFonts w:ascii="標楷體" w:eastAsia="標楷體" w:hAnsi="標楷體" w:hint="eastAsia"/>
                <w:bCs/>
                <w:color w:val="000000" w:themeColor="text1"/>
              </w:rPr>
              <w:t>GenAI協助</w:t>
            </w:r>
            <w:r w:rsidRPr="00F070D1">
              <w:rPr>
                <w:rFonts w:ascii="標楷體" w:eastAsia="標楷體" w:hAnsi="標楷體" w:hint="eastAsia"/>
                <w:color w:val="000000" w:themeColor="text1"/>
              </w:rPr>
              <w:t>應用</w:t>
            </w:r>
            <w:r w:rsidRPr="00F070D1">
              <w:rPr>
                <w:rFonts w:ascii="標楷體" w:eastAsia="標楷體" w:hAnsi="標楷體" w:hint="eastAsia"/>
                <w:bCs/>
                <w:color w:val="000000" w:themeColor="text1"/>
              </w:rPr>
              <w:t>AI助理與AI家教於教學中，強化設計素養導向之評量與應用之能力。</w:t>
            </w:r>
          </w:p>
        </w:tc>
        <w:tc>
          <w:tcPr>
            <w:tcW w:w="647" w:type="pct"/>
            <w:gridSpan w:val="2"/>
            <w:shd w:val="clear" w:color="auto" w:fill="D9D9D9" w:themeFill="background1" w:themeFillShade="D9"/>
            <w:vAlign w:val="center"/>
          </w:tcPr>
          <w:p w14:paraId="3FE863BB" w14:textId="77777777" w:rsidR="001470E2" w:rsidRPr="00F070D1" w:rsidRDefault="001470E2" w:rsidP="001467B6">
            <w:pPr>
              <w:rPr>
                <w:rFonts w:ascii="Times New Roman" w:eastAsia="標楷體" w:hAnsi="Times New Roman"/>
                <w:color w:val="000000" w:themeColor="text1"/>
                <w:szCs w:val="24"/>
              </w:rPr>
            </w:pPr>
            <w:r w:rsidRPr="00F070D1">
              <w:rPr>
                <w:rFonts w:ascii="Times New Roman" w:eastAsia="標楷體" w:hAnsi="Times New Roman"/>
                <w:color w:val="000000" w:themeColor="text1"/>
                <w:szCs w:val="24"/>
              </w:rPr>
              <w:t>114.09.19</w:t>
            </w:r>
          </w:p>
        </w:tc>
        <w:tc>
          <w:tcPr>
            <w:tcW w:w="647" w:type="pct"/>
            <w:shd w:val="clear" w:color="auto" w:fill="D9D9D9" w:themeFill="background1" w:themeFillShade="D9"/>
            <w:vAlign w:val="center"/>
          </w:tcPr>
          <w:p w14:paraId="5146C16B" w14:textId="77777777" w:rsidR="001470E2" w:rsidRPr="0047768F" w:rsidRDefault="001470E2" w:rsidP="001467B6">
            <w:pPr>
              <w:jc w:val="right"/>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6,360</w:t>
            </w:r>
            <w:r w:rsidRPr="0047768F">
              <w:rPr>
                <w:rFonts w:ascii="Times New Roman" w:eastAsia="標楷體" w:hAnsi="Times New Roman"/>
                <w:color w:val="000000" w:themeColor="text1"/>
              </w:rPr>
              <w:t>元</w:t>
            </w:r>
          </w:p>
        </w:tc>
        <w:tc>
          <w:tcPr>
            <w:tcW w:w="723" w:type="pct"/>
            <w:shd w:val="clear" w:color="auto" w:fill="D9D9D9" w:themeFill="background1" w:themeFillShade="D9"/>
          </w:tcPr>
          <w:p w14:paraId="22770076"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■教育部精進補助-輔導小組運作</w:t>
            </w:r>
          </w:p>
          <w:p w14:paraId="4A59797F"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□縣市自籌</w:t>
            </w:r>
          </w:p>
          <w:p w14:paraId="6596D3AD"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r w:rsidRPr="00F070D1">
              <w:rPr>
                <w:rFonts w:ascii="標楷體" w:eastAsia="標楷體" w:hAnsi="標楷體"/>
                <w:color w:val="000000" w:themeColor="text1"/>
                <w:sz w:val="20"/>
                <w:szCs w:val="20"/>
              </w:rPr>
              <w:t>□其他專案:請說明</w:t>
            </w:r>
          </w:p>
          <w:p w14:paraId="66438C2E" w14:textId="77777777" w:rsidR="001470E2" w:rsidRPr="00F070D1" w:rsidRDefault="001470E2" w:rsidP="001467B6">
            <w:pPr>
              <w:snapToGrid w:val="0"/>
              <w:ind w:left="188" w:hangingChars="94" w:hanging="188"/>
              <w:rPr>
                <w:rFonts w:ascii="標楷體" w:eastAsia="標楷體" w:hAnsi="標楷體"/>
                <w:color w:val="000000" w:themeColor="text1"/>
                <w:sz w:val="20"/>
                <w:szCs w:val="20"/>
              </w:rPr>
            </w:pPr>
          </w:p>
        </w:tc>
        <w:tc>
          <w:tcPr>
            <w:tcW w:w="408" w:type="pct"/>
            <w:shd w:val="clear" w:color="auto" w:fill="D9D9D9" w:themeFill="background1" w:themeFillShade="D9"/>
          </w:tcPr>
          <w:p w14:paraId="4865B5F9" w14:textId="77777777" w:rsidR="001470E2" w:rsidRPr="00F070D1" w:rsidRDefault="001470E2" w:rsidP="001467B6">
            <w:pPr>
              <w:snapToGrid w:val="0"/>
              <w:rPr>
                <w:rFonts w:ascii="標楷體" w:eastAsia="標楷體" w:hAnsi="標楷體"/>
                <w:color w:val="000000" w:themeColor="text1"/>
              </w:rPr>
            </w:pPr>
            <w:proofErr w:type="gramStart"/>
            <w:r w:rsidRPr="00F070D1">
              <w:rPr>
                <w:rFonts w:ascii="標楷體" w:eastAsia="標楷體" w:hAnsi="標楷體" w:hint="eastAsia"/>
                <w:color w:val="000000" w:themeColor="text1"/>
                <w:szCs w:val="24"/>
              </w:rPr>
              <w:t>▓</w:t>
            </w:r>
            <w:proofErr w:type="gramEnd"/>
            <w:r w:rsidRPr="00F070D1">
              <w:rPr>
                <w:rFonts w:ascii="標楷體" w:eastAsia="標楷體" w:hAnsi="標楷體"/>
                <w:color w:val="000000" w:themeColor="text1"/>
              </w:rPr>
              <w:t>是</w:t>
            </w:r>
          </w:p>
          <w:p w14:paraId="0102F591" w14:textId="77777777" w:rsidR="001470E2" w:rsidRPr="00F070D1" w:rsidRDefault="001470E2" w:rsidP="001467B6">
            <w:pPr>
              <w:snapToGrid w:val="0"/>
              <w:rPr>
                <w:rFonts w:ascii="標楷體" w:eastAsia="標楷體" w:hAnsi="標楷體"/>
                <w:color w:val="000000" w:themeColor="text1"/>
                <w:szCs w:val="24"/>
              </w:rPr>
            </w:pPr>
            <w:proofErr w:type="gramStart"/>
            <w:r w:rsidRPr="00F070D1">
              <w:rPr>
                <w:rFonts w:ascii="標楷體" w:eastAsia="標楷體" w:hAnsi="標楷體"/>
                <w:color w:val="000000" w:themeColor="text1"/>
              </w:rPr>
              <w:t>□否</w:t>
            </w:r>
            <w:proofErr w:type="gramEnd"/>
          </w:p>
        </w:tc>
      </w:tr>
      <w:tr w:rsidR="00F070D1" w:rsidRPr="00F070D1" w14:paraId="5DAD0982" w14:textId="77777777" w:rsidTr="001467B6">
        <w:trPr>
          <w:trHeight w:val="275"/>
          <w:jc w:val="center"/>
        </w:trPr>
        <w:tc>
          <w:tcPr>
            <w:tcW w:w="851" w:type="pct"/>
            <w:gridSpan w:val="2"/>
            <w:vMerge w:val="restart"/>
            <w:vAlign w:val="center"/>
          </w:tcPr>
          <w:p w14:paraId="56391291" w14:textId="77777777" w:rsidR="001470E2" w:rsidRPr="00F070D1" w:rsidRDefault="001470E2" w:rsidP="001467B6">
            <w:pPr>
              <w:jc w:val="center"/>
              <w:rPr>
                <w:rFonts w:ascii="Times New Roman" w:eastAsia="標楷體" w:hAnsi="Times New Roman"/>
                <w:color w:val="000000" w:themeColor="text1"/>
              </w:rPr>
            </w:pPr>
            <w:r w:rsidRPr="00F070D1">
              <w:rPr>
                <w:rFonts w:ascii="Times New Roman" w:eastAsia="標楷體" w:hAnsi="Times New Roman"/>
                <w:color w:val="000000" w:themeColor="text1"/>
              </w:rPr>
              <w:t>經費來源與金額</w:t>
            </w:r>
          </w:p>
        </w:tc>
        <w:tc>
          <w:tcPr>
            <w:tcW w:w="4149" w:type="pct"/>
            <w:gridSpan w:val="6"/>
            <w:shd w:val="clear" w:color="auto" w:fill="auto"/>
          </w:tcPr>
          <w:p w14:paraId="668A2B53" w14:textId="77777777" w:rsidR="001470E2" w:rsidRPr="0047768F" w:rsidRDefault="001470E2" w:rsidP="001467B6">
            <w:pPr>
              <w:rPr>
                <w:rFonts w:ascii="Times New Roman" w:eastAsia="標楷體" w:hAnsi="Times New Roman"/>
                <w:color w:val="000000" w:themeColor="text1"/>
              </w:rPr>
            </w:pPr>
            <w:r w:rsidRPr="0047768F">
              <w:rPr>
                <w:rFonts w:ascii="Times New Roman" w:eastAsia="標楷體" w:hAnsi="Times New Roman"/>
                <w:color w:val="000000" w:themeColor="text1"/>
              </w:rPr>
              <w:t>申請教育部精進要點補助之輔導小組運作，計</w:t>
            </w:r>
            <w:r w:rsidRPr="0047768F">
              <w:rPr>
                <w:rFonts w:ascii="Times New Roman" w:eastAsia="標楷體" w:hAnsi="Times New Roman"/>
                <w:color w:val="000000" w:themeColor="text1"/>
                <w:u w:val="single"/>
              </w:rPr>
              <w:t xml:space="preserve">  200</w:t>
            </w:r>
            <w:r w:rsidRPr="0047768F">
              <w:rPr>
                <w:rFonts w:ascii="Times New Roman" w:eastAsia="標楷體" w:hAnsi="Times New Roman"/>
                <w:b/>
                <w:color w:val="000000" w:themeColor="text1"/>
                <w:u w:val="single"/>
              </w:rPr>
              <w:t>,</w:t>
            </w:r>
            <w:r w:rsidRPr="0047768F">
              <w:rPr>
                <w:rFonts w:ascii="Times New Roman" w:eastAsia="標楷體" w:hAnsi="Times New Roman"/>
                <w:color w:val="000000" w:themeColor="text1"/>
                <w:u w:val="single"/>
              </w:rPr>
              <w:t xml:space="preserve">000  </w:t>
            </w:r>
            <w:r w:rsidRPr="0047768F">
              <w:rPr>
                <w:rFonts w:ascii="Times New Roman" w:eastAsia="標楷體" w:hAnsi="Times New Roman"/>
                <w:color w:val="000000" w:themeColor="text1"/>
              </w:rPr>
              <w:t>元</w:t>
            </w:r>
          </w:p>
        </w:tc>
      </w:tr>
      <w:tr w:rsidR="00F070D1" w:rsidRPr="00F070D1" w14:paraId="57A9D635" w14:textId="77777777" w:rsidTr="001467B6">
        <w:trPr>
          <w:trHeight w:val="275"/>
          <w:jc w:val="center"/>
        </w:trPr>
        <w:tc>
          <w:tcPr>
            <w:tcW w:w="851" w:type="pct"/>
            <w:gridSpan w:val="2"/>
            <w:vMerge/>
          </w:tcPr>
          <w:p w14:paraId="5252B1D1" w14:textId="77777777" w:rsidR="001470E2" w:rsidRPr="00F070D1" w:rsidRDefault="001470E2" w:rsidP="001467B6">
            <w:pPr>
              <w:jc w:val="center"/>
              <w:rPr>
                <w:rFonts w:ascii="Times New Roman" w:eastAsia="標楷體" w:hAnsi="Times New Roman"/>
                <w:color w:val="000000" w:themeColor="text1"/>
              </w:rPr>
            </w:pPr>
          </w:p>
        </w:tc>
        <w:tc>
          <w:tcPr>
            <w:tcW w:w="2324" w:type="pct"/>
            <w:gridSpan w:val="2"/>
            <w:shd w:val="clear" w:color="auto" w:fill="auto"/>
          </w:tcPr>
          <w:p w14:paraId="497C86DA" w14:textId="77777777" w:rsidR="001470E2" w:rsidRPr="00F070D1" w:rsidRDefault="001470E2" w:rsidP="001467B6">
            <w:pPr>
              <w:rPr>
                <w:rFonts w:ascii="Times New Roman" w:eastAsia="標楷體" w:hAnsi="Times New Roman"/>
                <w:color w:val="000000" w:themeColor="text1"/>
              </w:rPr>
            </w:pPr>
            <w:r w:rsidRPr="00F070D1">
              <w:rPr>
                <w:rFonts w:ascii="Times New Roman" w:eastAsia="標楷體" w:hAnsi="Times New Roman"/>
                <w:color w:val="000000" w:themeColor="text1"/>
              </w:rPr>
              <w:t>縣市自籌，計</w:t>
            </w:r>
            <w:r w:rsidRPr="00F070D1">
              <w:rPr>
                <w:rFonts w:ascii="Times New Roman" w:eastAsia="標楷體" w:hAnsi="Times New Roman"/>
                <w:color w:val="000000" w:themeColor="text1"/>
              </w:rPr>
              <w:t>__________</w:t>
            </w:r>
            <w:r w:rsidRPr="00F070D1">
              <w:rPr>
                <w:rFonts w:ascii="Times New Roman" w:eastAsia="標楷體" w:hAnsi="Times New Roman"/>
                <w:color w:val="000000" w:themeColor="text1"/>
              </w:rPr>
              <w:t>元</w:t>
            </w:r>
          </w:p>
        </w:tc>
        <w:tc>
          <w:tcPr>
            <w:tcW w:w="1825" w:type="pct"/>
            <w:gridSpan w:val="4"/>
            <w:shd w:val="clear" w:color="auto" w:fill="auto"/>
          </w:tcPr>
          <w:p w14:paraId="494E3090" w14:textId="77777777" w:rsidR="001470E2" w:rsidRPr="0047768F" w:rsidRDefault="001470E2" w:rsidP="001467B6">
            <w:pPr>
              <w:rPr>
                <w:rFonts w:ascii="Times New Roman" w:eastAsia="標楷體" w:hAnsi="Times New Roman"/>
                <w:color w:val="000000" w:themeColor="text1"/>
              </w:rPr>
            </w:pPr>
            <w:r w:rsidRPr="0047768F">
              <w:rPr>
                <w:rFonts w:ascii="Times New Roman" w:eastAsia="標楷體" w:hAnsi="Times New Roman"/>
                <w:color w:val="000000" w:themeColor="text1"/>
              </w:rPr>
              <w:t>其他專案補助計</w:t>
            </w:r>
            <w:r w:rsidRPr="0047768F">
              <w:rPr>
                <w:rFonts w:ascii="Times New Roman" w:eastAsia="標楷體" w:hAnsi="Times New Roman"/>
                <w:color w:val="000000" w:themeColor="text1"/>
              </w:rPr>
              <w:t>0</w:t>
            </w:r>
            <w:r w:rsidRPr="0047768F">
              <w:rPr>
                <w:rFonts w:ascii="Times New Roman" w:eastAsia="標楷體" w:hAnsi="Times New Roman"/>
                <w:color w:val="000000" w:themeColor="text1"/>
              </w:rPr>
              <w:t>元</w:t>
            </w:r>
          </w:p>
        </w:tc>
      </w:tr>
      <w:tr w:rsidR="00F070D1" w:rsidRPr="00F070D1" w14:paraId="5298D4DE" w14:textId="77777777" w:rsidTr="001467B6">
        <w:trPr>
          <w:trHeight w:val="275"/>
          <w:jc w:val="center"/>
        </w:trPr>
        <w:tc>
          <w:tcPr>
            <w:tcW w:w="851" w:type="pct"/>
            <w:gridSpan w:val="2"/>
          </w:tcPr>
          <w:p w14:paraId="298B9D8D" w14:textId="77777777" w:rsidR="001470E2" w:rsidRPr="00F070D1" w:rsidRDefault="001470E2" w:rsidP="001467B6">
            <w:pPr>
              <w:jc w:val="center"/>
              <w:rPr>
                <w:rFonts w:ascii="Times New Roman" w:eastAsia="標楷體" w:hAnsi="Times New Roman"/>
                <w:color w:val="000000" w:themeColor="text1"/>
              </w:rPr>
            </w:pPr>
            <w:r w:rsidRPr="00F070D1">
              <w:rPr>
                <w:rFonts w:ascii="Times New Roman" w:eastAsia="標楷體" w:hAnsi="Times New Roman"/>
                <w:color w:val="000000" w:themeColor="text1"/>
              </w:rPr>
              <w:t>經費總計</w:t>
            </w:r>
          </w:p>
        </w:tc>
        <w:tc>
          <w:tcPr>
            <w:tcW w:w="4149" w:type="pct"/>
            <w:gridSpan w:val="6"/>
            <w:shd w:val="clear" w:color="auto" w:fill="auto"/>
          </w:tcPr>
          <w:p w14:paraId="6C27EC15" w14:textId="77777777" w:rsidR="001470E2" w:rsidRPr="0047768F" w:rsidRDefault="001470E2" w:rsidP="001467B6">
            <w:pPr>
              <w:rPr>
                <w:rFonts w:ascii="Times New Roman" w:eastAsia="標楷體" w:hAnsi="Times New Roman"/>
                <w:color w:val="000000" w:themeColor="text1"/>
              </w:rPr>
            </w:pPr>
            <w:r w:rsidRPr="0047768F">
              <w:rPr>
                <w:rFonts w:ascii="Times New Roman" w:eastAsia="標楷體" w:hAnsi="Times New Roman"/>
                <w:color w:val="000000" w:themeColor="text1"/>
                <w:u w:val="single"/>
              </w:rPr>
              <w:t>200</w:t>
            </w:r>
            <w:r w:rsidRPr="0047768F">
              <w:rPr>
                <w:rFonts w:ascii="Times New Roman" w:eastAsia="標楷體" w:hAnsi="Times New Roman"/>
                <w:b/>
                <w:color w:val="000000" w:themeColor="text1"/>
                <w:u w:val="single"/>
              </w:rPr>
              <w:t>,</w:t>
            </w:r>
            <w:r w:rsidRPr="0047768F">
              <w:rPr>
                <w:rFonts w:ascii="Times New Roman" w:eastAsia="標楷體" w:hAnsi="Times New Roman"/>
                <w:color w:val="000000" w:themeColor="text1"/>
                <w:u w:val="single"/>
              </w:rPr>
              <w:t>000</w:t>
            </w:r>
            <w:r w:rsidRPr="0047768F">
              <w:rPr>
                <w:rFonts w:ascii="Times New Roman" w:eastAsia="標楷體" w:hAnsi="Times New Roman"/>
                <w:color w:val="000000" w:themeColor="text1"/>
              </w:rPr>
              <w:t>元</w:t>
            </w:r>
          </w:p>
        </w:tc>
      </w:tr>
    </w:tbl>
    <w:p w14:paraId="323FB788" w14:textId="77777777" w:rsidR="001470E2" w:rsidRDefault="001470E2" w:rsidP="00EB53B8">
      <w:pPr>
        <w:pStyle w:val="a7"/>
        <w:autoSpaceDE w:val="0"/>
        <w:autoSpaceDN w:val="0"/>
        <w:adjustRightInd w:val="0"/>
        <w:ind w:leftChars="0" w:left="0"/>
        <w:rPr>
          <w:rFonts w:ascii="Times New Roman" w:eastAsia="標楷體" w:hAnsi="Times New Roman"/>
          <w:color w:val="000000" w:themeColor="text1"/>
        </w:rPr>
      </w:pPr>
    </w:p>
    <w:p w14:paraId="00CAD924" w14:textId="43F5B196" w:rsidR="00D22C64" w:rsidRDefault="00983E2A" w:rsidP="00BD092A">
      <w:pPr>
        <w:ind w:rightChars="-177" w:right="-425"/>
        <w:rPr>
          <w:rFonts w:ascii="Times New Roman" w:eastAsia="標楷體" w:hAnsi="Times New Roman"/>
          <w:b/>
          <w:color w:val="000000" w:themeColor="text1"/>
          <w:sz w:val="28"/>
          <w:szCs w:val="28"/>
        </w:rPr>
      </w:pPr>
      <w:proofErr w:type="gramStart"/>
      <w:r w:rsidRPr="00ED0549">
        <w:rPr>
          <w:rFonts w:ascii="Times New Roman" w:eastAsia="標楷體" w:hAnsi="Times New Roman" w:hint="eastAsia"/>
          <w:b/>
          <w:color w:val="000000" w:themeColor="text1"/>
          <w:sz w:val="28"/>
          <w:szCs w:val="28"/>
        </w:rPr>
        <w:t>柒</w:t>
      </w:r>
      <w:proofErr w:type="gramEnd"/>
      <w:r w:rsidRPr="00ED0549">
        <w:rPr>
          <w:rFonts w:ascii="Times New Roman" w:eastAsia="標楷體" w:hAnsi="Times New Roman" w:hint="eastAsia"/>
          <w:b/>
          <w:color w:val="000000" w:themeColor="text1"/>
          <w:sz w:val="28"/>
          <w:szCs w:val="28"/>
        </w:rPr>
        <w:t>、</w:t>
      </w:r>
      <w:proofErr w:type="gramStart"/>
      <w:r w:rsidR="00655C09">
        <w:rPr>
          <w:rFonts w:ascii="Times New Roman" w:eastAsia="標楷體" w:hAnsi="Times New Roman" w:hint="eastAsia"/>
          <w:b/>
          <w:color w:val="000000" w:themeColor="text1"/>
          <w:sz w:val="28"/>
          <w:szCs w:val="28"/>
        </w:rPr>
        <w:t>分</w:t>
      </w:r>
      <w:r w:rsidR="002E5021" w:rsidRPr="00ED0549">
        <w:rPr>
          <w:rFonts w:ascii="Times New Roman" w:eastAsia="標楷體" w:hAnsi="Times New Roman" w:hint="eastAsia"/>
          <w:b/>
          <w:color w:val="000000" w:themeColor="text1"/>
          <w:sz w:val="28"/>
          <w:szCs w:val="28"/>
        </w:rPr>
        <w:t>團</w:t>
      </w:r>
      <w:r w:rsidRPr="00ED0549">
        <w:rPr>
          <w:rFonts w:ascii="Times New Roman" w:eastAsia="標楷體" w:hAnsi="Times New Roman" w:hint="eastAsia"/>
          <w:b/>
          <w:color w:val="000000" w:themeColor="text1"/>
          <w:sz w:val="28"/>
          <w:szCs w:val="28"/>
        </w:rPr>
        <w:t>行事曆</w:t>
      </w:r>
      <w:proofErr w:type="gramEnd"/>
    </w:p>
    <w:tbl>
      <w:tblPr>
        <w:tblStyle w:val="aa"/>
        <w:tblW w:w="10030" w:type="dxa"/>
        <w:jc w:val="center"/>
        <w:tblLook w:val="04A0" w:firstRow="1" w:lastRow="0" w:firstColumn="1" w:lastColumn="0" w:noHBand="0" w:noVBand="1"/>
      </w:tblPr>
      <w:tblGrid>
        <w:gridCol w:w="457"/>
        <w:gridCol w:w="1217"/>
        <w:gridCol w:w="1440"/>
        <w:gridCol w:w="1541"/>
        <w:gridCol w:w="2977"/>
        <w:gridCol w:w="1701"/>
        <w:gridCol w:w="697"/>
      </w:tblGrid>
      <w:tr w:rsidR="001470E2" w:rsidRPr="005C6F3C" w14:paraId="69F772F8" w14:textId="77777777" w:rsidTr="001470E2">
        <w:trPr>
          <w:tblHeader/>
          <w:jc w:val="center"/>
        </w:trPr>
        <w:tc>
          <w:tcPr>
            <w:tcW w:w="457" w:type="dxa"/>
            <w:tcBorders>
              <w:top w:val="single" w:sz="18" w:space="0" w:color="auto"/>
              <w:left w:val="single" w:sz="18" w:space="0" w:color="auto"/>
            </w:tcBorders>
            <w:vAlign w:val="center"/>
          </w:tcPr>
          <w:p w14:paraId="33011303"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hint="eastAsia"/>
                <w:b/>
                <w:color w:val="000000" w:themeColor="text1"/>
                <w:sz w:val="22"/>
                <w:szCs w:val="24"/>
              </w:rPr>
              <w:t>項次</w:t>
            </w:r>
          </w:p>
        </w:tc>
        <w:tc>
          <w:tcPr>
            <w:tcW w:w="1217" w:type="dxa"/>
            <w:tcBorders>
              <w:top w:val="single" w:sz="18" w:space="0" w:color="auto"/>
            </w:tcBorders>
            <w:vAlign w:val="center"/>
          </w:tcPr>
          <w:p w14:paraId="4B43270A"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b/>
                <w:color w:val="000000" w:themeColor="text1"/>
                <w:szCs w:val="24"/>
                <w:lang w:eastAsia="zh-HK"/>
              </w:rPr>
              <w:t>日期</w:t>
            </w:r>
          </w:p>
        </w:tc>
        <w:tc>
          <w:tcPr>
            <w:tcW w:w="1440" w:type="dxa"/>
            <w:tcBorders>
              <w:top w:val="single" w:sz="18" w:space="0" w:color="auto"/>
            </w:tcBorders>
            <w:vAlign w:val="center"/>
          </w:tcPr>
          <w:p w14:paraId="6A3D9960"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b/>
                <w:color w:val="000000" w:themeColor="text1"/>
                <w:szCs w:val="24"/>
                <w:lang w:eastAsia="zh-HK"/>
              </w:rPr>
              <w:t>時間</w:t>
            </w:r>
          </w:p>
        </w:tc>
        <w:tc>
          <w:tcPr>
            <w:tcW w:w="1541" w:type="dxa"/>
            <w:tcBorders>
              <w:top w:val="single" w:sz="18" w:space="0" w:color="auto"/>
            </w:tcBorders>
            <w:vAlign w:val="center"/>
          </w:tcPr>
          <w:p w14:paraId="5831E38C"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b/>
                <w:color w:val="000000" w:themeColor="text1"/>
                <w:szCs w:val="24"/>
                <w:lang w:eastAsia="zh-HK"/>
              </w:rPr>
              <w:t>名稱</w:t>
            </w:r>
            <w:r w:rsidRPr="0047768F">
              <w:rPr>
                <w:rFonts w:ascii="Times New Roman" w:eastAsia="標楷體" w:hAnsi="Times New Roman" w:hint="eastAsia"/>
                <w:b/>
                <w:color w:val="000000" w:themeColor="text1"/>
                <w:szCs w:val="24"/>
              </w:rPr>
              <w:t>或類型</w:t>
            </w:r>
          </w:p>
        </w:tc>
        <w:tc>
          <w:tcPr>
            <w:tcW w:w="2977" w:type="dxa"/>
            <w:tcBorders>
              <w:top w:val="single" w:sz="18" w:space="0" w:color="auto"/>
            </w:tcBorders>
            <w:vAlign w:val="center"/>
          </w:tcPr>
          <w:p w14:paraId="0CF34C60"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b/>
                <w:color w:val="000000" w:themeColor="text1"/>
                <w:szCs w:val="24"/>
                <w:lang w:eastAsia="zh-HK"/>
              </w:rPr>
              <w:t>主題</w:t>
            </w:r>
          </w:p>
        </w:tc>
        <w:tc>
          <w:tcPr>
            <w:tcW w:w="1701" w:type="dxa"/>
            <w:tcBorders>
              <w:top w:val="single" w:sz="18" w:space="0" w:color="auto"/>
            </w:tcBorders>
            <w:vAlign w:val="center"/>
          </w:tcPr>
          <w:p w14:paraId="6CC5C288"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hint="eastAsia"/>
                <w:b/>
                <w:color w:val="000000" w:themeColor="text1"/>
                <w:szCs w:val="24"/>
              </w:rPr>
              <w:t>主持人</w:t>
            </w:r>
          </w:p>
          <w:p w14:paraId="79C4DC6E"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hint="eastAsia"/>
                <w:b/>
                <w:color w:val="000000" w:themeColor="text1"/>
                <w:szCs w:val="24"/>
              </w:rPr>
              <w:t>或</w:t>
            </w:r>
            <w:r w:rsidRPr="0047768F">
              <w:rPr>
                <w:rFonts w:ascii="Times New Roman" w:eastAsia="標楷體" w:hAnsi="Times New Roman"/>
                <w:b/>
                <w:color w:val="000000" w:themeColor="text1"/>
                <w:szCs w:val="24"/>
              </w:rPr>
              <w:t>講師</w:t>
            </w:r>
          </w:p>
        </w:tc>
        <w:tc>
          <w:tcPr>
            <w:tcW w:w="697" w:type="dxa"/>
            <w:tcBorders>
              <w:top w:val="single" w:sz="18" w:space="0" w:color="auto"/>
              <w:right w:val="single" w:sz="18" w:space="0" w:color="auto"/>
            </w:tcBorders>
            <w:vAlign w:val="center"/>
          </w:tcPr>
          <w:p w14:paraId="10496013" w14:textId="77777777" w:rsidR="001470E2" w:rsidRPr="0047768F" w:rsidRDefault="001470E2" w:rsidP="001467B6">
            <w:pPr>
              <w:tabs>
                <w:tab w:val="num" w:pos="2847"/>
              </w:tabs>
              <w:jc w:val="center"/>
              <w:rPr>
                <w:rFonts w:ascii="Times New Roman" w:eastAsia="標楷體" w:hAnsi="Times New Roman"/>
                <w:b/>
                <w:color w:val="000000" w:themeColor="text1"/>
                <w:szCs w:val="24"/>
              </w:rPr>
            </w:pPr>
            <w:r w:rsidRPr="0047768F">
              <w:rPr>
                <w:rFonts w:ascii="Times New Roman" w:eastAsia="標楷體" w:hAnsi="Times New Roman"/>
                <w:b/>
                <w:color w:val="000000" w:themeColor="text1"/>
                <w:szCs w:val="24"/>
                <w:lang w:eastAsia="zh-HK"/>
              </w:rPr>
              <w:t>地點</w:t>
            </w:r>
          </w:p>
        </w:tc>
      </w:tr>
      <w:tr w:rsidR="00F070D1" w:rsidRPr="00F070D1" w14:paraId="31C121F4" w14:textId="77777777" w:rsidTr="001470E2">
        <w:trPr>
          <w:jc w:val="center"/>
        </w:trPr>
        <w:tc>
          <w:tcPr>
            <w:tcW w:w="457" w:type="dxa"/>
            <w:tcBorders>
              <w:left w:val="single" w:sz="18" w:space="0" w:color="auto"/>
            </w:tcBorders>
            <w:vAlign w:val="center"/>
          </w:tcPr>
          <w:p w14:paraId="55028B87" w14:textId="77777777" w:rsidR="001470E2" w:rsidRPr="0047768F" w:rsidRDefault="001470E2" w:rsidP="001467B6">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w:t>
            </w:r>
          </w:p>
        </w:tc>
        <w:tc>
          <w:tcPr>
            <w:tcW w:w="1217" w:type="dxa"/>
            <w:tcBorders>
              <w:top w:val="single" w:sz="4" w:space="0" w:color="000000"/>
              <w:left w:val="single" w:sz="4" w:space="0" w:color="000000"/>
              <w:bottom w:val="single" w:sz="4" w:space="0" w:color="000000"/>
              <w:right w:val="single" w:sz="4" w:space="0" w:color="000000"/>
            </w:tcBorders>
            <w:vAlign w:val="center"/>
          </w:tcPr>
          <w:p w14:paraId="5DAFA869" w14:textId="77777777" w:rsidR="001470E2" w:rsidRPr="0047768F" w:rsidRDefault="001470E2" w:rsidP="001467B6">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114.08.25</w:t>
            </w:r>
          </w:p>
        </w:tc>
        <w:tc>
          <w:tcPr>
            <w:tcW w:w="1440" w:type="dxa"/>
            <w:tcBorders>
              <w:top w:val="single" w:sz="4" w:space="0" w:color="000000"/>
              <w:left w:val="single" w:sz="4" w:space="0" w:color="000000"/>
              <w:bottom w:val="single" w:sz="4" w:space="0" w:color="000000"/>
              <w:right w:val="single" w:sz="4" w:space="0" w:color="000000"/>
            </w:tcBorders>
            <w:vAlign w:val="center"/>
          </w:tcPr>
          <w:p w14:paraId="36DCB357" w14:textId="5F7C0778" w:rsidR="001470E2" w:rsidRPr="0047768F" w:rsidRDefault="001470E2" w:rsidP="001467B6">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09:00~1</w:t>
            </w:r>
            <w:r w:rsidR="008E5D58">
              <w:rPr>
                <w:rFonts w:ascii="Times New Roman" w:eastAsia="標楷體" w:hAnsi="Times New Roman" w:hint="eastAsia"/>
                <w:color w:val="000000" w:themeColor="text1"/>
                <w:szCs w:val="24"/>
              </w:rPr>
              <w:t>7</w:t>
            </w:r>
            <w:r w:rsidRPr="0047768F">
              <w:rPr>
                <w:rFonts w:ascii="Times New Roman" w:eastAsia="標楷體" w:hAnsi="Times New Roman" w:hint="eastAsia"/>
                <w:color w:val="000000" w:themeColor="text1"/>
                <w:szCs w:val="24"/>
              </w:rPr>
              <w:t>:30</w:t>
            </w:r>
          </w:p>
        </w:tc>
        <w:tc>
          <w:tcPr>
            <w:tcW w:w="1541" w:type="dxa"/>
            <w:tcBorders>
              <w:top w:val="single" w:sz="4" w:space="0" w:color="000000"/>
              <w:left w:val="single" w:sz="4" w:space="0" w:color="000000"/>
              <w:bottom w:val="single" w:sz="4" w:space="0" w:color="000000"/>
              <w:right w:val="single" w:sz="4" w:space="0" w:color="000000"/>
            </w:tcBorders>
            <w:vAlign w:val="center"/>
          </w:tcPr>
          <w:p w14:paraId="4BD8D95C" w14:textId="77777777" w:rsidR="001470E2" w:rsidRPr="0047768F" w:rsidRDefault="001470E2" w:rsidP="001467B6">
            <w:pPr>
              <w:tabs>
                <w:tab w:val="num" w:pos="2847"/>
              </w:tabs>
              <w:jc w:val="both"/>
              <w:rPr>
                <w:rFonts w:ascii="Times New Roman" w:eastAsia="標楷體" w:hAnsi="Times New Roman"/>
                <w:bCs/>
                <w:color w:val="000000" w:themeColor="text1"/>
                <w:kern w:val="0"/>
                <w:szCs w:val="24"/>
              </w:rPr>
            </w:pPr>
            <w:r w:rsidRPr="0047768F">
              <w:rPr>
                <w:rFonts w:ascii="Times New Roman" w:eastAsia="標楷體" w:hAnsi="標楷體" w:hint="eastAsia"/>
                <w:color w:val="000000" w:themeColor="text1"/>
                <w:kern w:val="0"/>
                <w:szCs w:val="24"/>
              </w:rPr>
              <w:t>團</w:t>
            </w:r>
            <w:proofErr w:type="gramStart"/>
            <w:r w:rsidRPr="0047768F">
              <w:rPr>
                <w:rFonts w:ascii="Times New Roman" w:eastAsia="標楷體" w:hAnsi="標楷體" w:hint="eastAsia"/>
                <w:color w:val="000000" w:themeColor="text1"/>
                <w:kern w:val="0"/>
                <w:szCs w:val="24"/>
              </w:rPr>
              <w:t>務</w:t>
            </w:r>
            <w:proofErr w:type="gramEnd"/>
            <w:r w:rsidRPr="0047768F">
              <w:rPr>
                <w:rFonts w:ascii="Times New Roman" w:eastAsia="標楷體" w:hAnsi="標楷體" w:hint="eastAsia"/>
                <w:color w:val="000000" w:themeColor="text1"/>
                <w:kern w:val="0"/>
                <w:szCs w:val="24"/>
              </w:rPr>
              <w:t>會議暨團員增能活動</w:t>
            </w:r>
            <w:r w:rsidRPr="0047768F">
              <w:rPr>
                <w:rFonts w:ascii="Times New Roman" w:eastAsia="標楷體" w:hAnsi="Times New Roman" w:hint="eastAsia"/>
                <w:color w:val="000000" w:themeColor="text1"/>
                <w:kern w:val="0"/>
                <w:szCs w:val="24"/>
              </w:rPr>
              <w:t>（國小）</w:t>
            </w:r>
          </w:p>
        </w:tc>
        <w:tc>
          <w:tcPr>
            <w:tcW w:w="2977" w:type="dxa"/>
            <w:tcBorders>
              <w:top w:val="single" w:sz="4" w:space="0" w:color="000000"/>
              <w:left w:val="single" w:sz="4" w:space="0" w:color="000000"/>
              <w:bottom w:val="single" w:sz="4" w:space="0" w:color="000000"/>
              <w:right w:val="single" w:sz="4" w:space="0" w:color="auto"/>
            </w:tcBorders>
            <w:vAlign w:val="center"/>
          </w:tcPr>
          <w:p w14:paraId="59178692" w14:textId="77777777" w:rsidR="001470E2" w:rsidRPr="0047768F" w:rsidRDefault="001470E2" w:rsidP="001467B6">
            <w:pPr>
              <w:widowControl/>
              <w:spacing w:line="0" w:lineRule="atLeast"/>
              <w:jc w:val="both"/>
              <w:rPr>
                <w:rFonts w:ascii="Times New Roman" w:eastAsia="標楷體" w:hAnsi="Times New Roman"/>
                <w:color w:val="000000" w:themeColor="text1"/>
                <w:kern w:val="0"/>
                <w:szCs w:val="24"/>
              </w:rPr>
            </w:pPr>
            <w:r w:rsidRPr="0047768F">
              <w:rPr>
                <w:rFonts w:ascii="Times New Roman" w:eastAsia="標楷體" w:hAnsi="Times New Roman" w:hint="eastAsia"/>
                <w:color w:val="000000" w:themeColor="text1"/>
                <w:kern w:val="0"/>
                <w:szCs w:val="24"/>
              </w:rPr>
              <w:t>1.</w:t>
            </w:r>
            <w:r w:rsidRPr="0047768F">
              <w:rPr>
                <w:rFonts w:ascii="Times New Roman" w:eastAsia="標楷體" w:hAnsi="Times New Roman" w:hint="eastAsia"/>
                <w:color w:val="000000" w:themeColor="text1"/>
                <w:kern w:val="0"/>
                <w:szCs w:val="24"/>
              </w:rPr>
              <w:t>團</w:t>
            </w:r>
            <w:proofErr w:type="gramStart"/>
            <w:r w:rsidRPr="0047768F">
              <w:rPr>
                <w:rFonts w:ascii="Times New Roman" w:eastAsia="標楷體" w:hAnsi="Times New Roman" w:hint="eastAsia"/>
                <w:color w:val="000000" w:themeColor="text1"/>
                <w:kern w:val="0"/>
                <w:szCs w:val="24"/>
              </w:rPr>
              <w:t>務</w:t>
            </w:r>
            <w:proofErr w:type="gramEnd"/>
            <w:r w:rsidRPr="0047768F">
              <w:rPr>
                <w:rFonts w:ascii="Times New Roman" w:eastAsia="標楷體" w:hAnsi="Times New Roman" w:hint="eastAsia"/>
                <w:color w:val="000000" w:themeColor="text1"/>
                <w:kern w:val="0"/>
                <w:szCs w:val="24"/>
              </w:rPr>
              <w:t>會議</w:t>
            </w:r>
          </w:p>
          <w:p w14:paraId="76927B4F" w14:textId="77777777" w:rsidR="001470E2" w:rsidRPr="0047768F" w:rsidRDefault="001470E2" w:rsidP="001467B6">
            <w:pPr>
              <w:spacing w:line="400" w:lineRule="exact"/>
              <w:rPr>
                <w:rFonts w:ascii="Times New Roman" w:eastAsia="標楷體" w:hAnsi="標楷體"/>
                <w:color w:val="000000" w:themeColor="text1"/>
                <w:szCs w:val="24"/>
              </w:rPr>
            </w:pPr>
            <w:r w:rsidRPr="0047768F">
              <w:rPr>
                <w:rFonts w:ascii="Times New Roman" w:eastAsia="標楷體" w:hAnsi="Times New Roman" w:hint="eastAsia"/>
                <w:color w:val="000000" w:themeColor="text1"/>
                <w:kern w:val="0"/>
                <w:szCs w:val="24"/>
              </w:rPr>
              <w:t>2.</w:t>
            </w:r>
            <w:proofErr w:type="gramStart"/>
            <w:r w:rsidRPr="0047768F">
              <w:rPr>
                <w:rFonts w:ascii="Times New Roman" w:eastAsia="標楷體" w:hAnsi="Times New Roman" w:hint="eastAsia"/>
                <w:color w:val="000000" w:themeColor="text1"/>
                <w:kern w:val="0"/>
                <w:szCs w:val="24"/>
              </w:rPr>
              <w:t>領綱介紹</w:t>
            </w:r>
            <w:proofErr w:type="gramEnd"/>
            <w:r w:rsidRPr="0047768F">
              <w:rPr>
                <w:rFonts w:ascii="Times New Roman" w:eastAsia="標楷體" w:hAnsi="Times New Roman" w:hint="eastAsia"/>
                <w:color w:val="000000" w:themeColor="text1"/>
                <w:kern w:val="0"/>
                <w:szCs w:val="24"/>
              </w:rPr>
              <w:t>及</w:t>
            </w:r>
            <w:r w:rsidRPr="0047768F">
              <w:rPr>
                <w:rFonts w:ascii="標楷體" w:eastAsia="標楷體" w:hAnsi="標楷體" w:hint="eastAsia"/>
                <w:color w:val="000000" w:themeColor="text1"/>
                <w:szCs w:val="24"/>
              </w:rPr>
              <w:t>學校本位教學應用之</w:t>
            </w:r>
            <w:r w:rsidRPr="0047768F">
              <w:rPr>
                <w:rFonts w:ascii="Times New Roman" w:eastAsia="標楷體" w:hAnsi="Times New Roman" w:hint="eastAsia"/>
                <w:color w:val="000000" w:themeColor="text1"/>
                <w:kern w:val="0"/>
                <w:szCs w:val="24"/>
              </w:rPr>
              <w:t>增能課程</w:t>
            </w:r>
          </w:p>
        </w:tc>
        <w:tc>
          <w:tcPr>
            <w:tcW w:w="1701" w:type="dxa"/>
            <w:vAlign w:val="center"/>
          </w:tcPr>
          <w:p w14:paraId="6C917198" w14:textId="77777777" w:rsidR="001470E2" w:rsidRPr="0047768F" w:rsidRDefault="001470E2" w:rsidP="001467B6">
            <w:pPr>
              <w:tabs>
                <w:tab w:val="num" w:pos="2847"/>
              </w:tabs>
              <w:jc w:val="both"/>
              <w:rPr>
                <w:rFonts w:ascii="Times New Roman" w:eastAsia="標楷體" w:hAnsi="Times New Roman"/>
                <w:color w:val="000000" w:themeColor="text1"/>
                <w:kern w:val="0"/>
                <w:szCs w:val="24"/>
              </w:rPr>
            </w:pPr>
            <w:r w:rsidRPr="0047768F">
              <w:rPr>
                <w:rFonts w:ascii="標楷體" w:eastAsia="標楷體" w:hAnsi="標楷體" w:hint="eastAsia"/>
                <w:color w:val="000000" w:themeColor="text1"/>
                <w:szCs w:val="24"/>
              </w:rPr>
              <w:t>新北市北大國小余政賢(外聘3小時)</w:t>
            </w:r>
            <w:r w:rsidRPr="0047768F">
              <w:rPr>
                <w:rFonts w:ascii="Times New Roman" w:eastAsia="標楷體" w:hAnsi="Times New Roman"/>
                <w:color w:val="000000" w:themeColor="text1"/>
                <w:kern w:val="0"/>
                <w:szCs w:val="24"/>
              </w:rPr>
              <w:t xml:space="preserve"> </w:t>
            </w:r>
          </w:p>
        </w:tc>
        <w:tc>
          <w:tcPr>
            <w:tcW w:w="697" w:type="dxa"/>
            <w:tcBorders>
              <w:right w:val="single" w:sz="18" w:space="0" w:color="auto"/>
            </w:tcBorders>
            <w:vAlign w:val="center"/>
          </w:tcPr>
          <w:p w14:paraId="22BFC3A4" w14:textId="77777777" w:rsidR="001470E2" w:rsidRPr="0047768F" w:rsidRDefault="001470E2" w:rsidP="001467B6">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光華國小</w:t>
            </w:r>
          </w:p>
        </w:tc>
      </w:tr>
      <w:tr w:rsidR="001470E2" w:rsidRPr="005C6F3C" w14:paraId="54C86659" w14:textId="77777777" w:rsidTr="001470E2">
        <w:trPr>
          <w:jc w:val="center"/>
        </w:trPr>
        <w:tc>
          <w:tcPr>
            <w:tcW w:w="457" w:type="dxa"/>
            <w:tcBorders>
              <w:left w:val="single" w:sz="18" w:space="0" w:color="auto"/>
            </w:tcBorders>
            <w:vAlign w:val="center"/>
          </w:tcPr>
          <w:p w14:paraId="59404A08" w14:textId="77777777" w:rsidR="001470E2" w:rsidRPr="0047768F" w:rsidRDefault="001470E2" w:rsidP="001467B6">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2</w:t>
            </w:r>
          </w:p>
        </w:tc>
        <w:tc>
          <w:tcPr>
            <w:tcW w:w="1217" w:type="dxa"/>
            <w:tcBorders>
              <w:top w:val="single" w:sz="4" w:space="0" w:color="000000"/>
              <w:left w:val="single" w:sz="4" w:space="0" w:color="000000"/>
              <w:bottom w:val="single" w:sz="4" w:space="0" w:color="000000"/>
              <w:right w:val="single" w:sz="4" w:space="0" w:color="000000"/>
            </w:tcBorders>
            <w:vAlign w:val="center"/>
          </w:tcPr>
          <w:p w14:paraId="1264FE2F" w14:textId="77777777" w:rsidR="001470E2" w:rsidRPr="0047768F" w:rsidRDefault="001470E2" w:rsidP="001467B6">
            <w:pPr>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11</w:t>
            </w:r>
            <w:r w:rsidRPr="0047768F">
              <w:rPr>
                <w:rFonts w:ascii="Times New Roman" w:eastAsia="標楷體" w:hAnsi="Times New Roman" w:hint="eastAsia"/>
                <w:color w:val="000000" w:themeColor="text1"/>
                <w:szCs w:val="24"/>
              </w:rPr>
              <w:t>4</w:t>
            </w:r>
            <w:r w:rsidRPr="0047768F">
              <w:rPr>
                <w:rFonts w:ascii="Times New Roman" w:eastAsia="標楷體" w:hAnsi="Times New Roman"/>
                <w:color w:val="000000" w:themeColor="text1"/>
                <w:szCs w:val="24"/>
              </w:rPr>
              <w:t>.0</w:t>
            </w:r>
            <w:r w:rsidRPr="0047768F">
              <w:rPr>
                <w:rFonts w:ascii="Times New Roman" w:eastAsia="標楷體" w:hAnsi="Times New Roman" w:hint="eastAsia"/>
                <w:color w:val="000000" w:themeColor="text1"/>
                <w:szCs w:val="24"/>
              </w:rPr>
              <w:t>9</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13</w:t>
            </w:r>
          </w:p>
        </w:tc>
        <w:tc>
          <w:tcPr>
            <w:tcW w:w="1440" w:type="dxa"/>
            <w:tcBorders>
              <w:top w:val="single" w:sz="4" w:space="0" w:color="000000"/>
              <w:left w:val="single" w:sz="4" w:space="0" w:color="000000"/>
              <w:bottom w:val="single" w:sz="4" w:space="0" w:color="000000"/>
              <w:right w:val="single" w:sz="4" w:space="0" w:color="000000"/>
            </w:tcBorders>
            <w:vAlign w:val="center"/>
          </w:tcPr>
          <w:p w14:paraId="47780C6B" w14:textId="77777777" w:rsidR="001470E2" w:rsidRPr="0047768F" w:rsidRDefault="001470E2" w:rsidP="001467B6">
            <w:pPr>
              <w:jc w:val="center"/>
              <w:rPr>
                <w:rFonts w:ascii="Times New Roman" w:eastAsia="Times New Roman" w:hAnsi="Times New Roman"/>
                <w:color w:val="000000" w:themeColor="text1"/>
              </w:rPr>
            </w:pPr>
            <w:r w:rsidRPr="0047768F">
              <w:rPr>
                <w:rFonts w:ascii="Times New Roman" w:eastAsia="標楷體" w:hAnsi="Times New Roman" w:hint="eastAsia"/>
                <w:color w:val="000000" w:themeColor="text1"/>
                <w:szCs w:val="24"/>
              </w:rPr>
              <w:t>13</w:t>
            </w:r>
            <w:r w:rsidRPr="0047768F">
              <w:rPr>
                <w:rFonts w:ascii="Times New Roman" w:eastAsia="標楷體" w:hAnsi="Times New Roman"/>
                <w:color w:val="000000" w:themeColor="text1"/>
                <w:szCs w:val="24"/>
              </w:rPr>
              <w:t>:30~</w:t>
            </w:r>
            <w:r w:rsidRPr="0047768F">
              <w:rPr>
                <w:rFonts w:ascii="Times New Roman" w:eastAsia="標楷體" w:hAnsi="Times New Roman" w:hint="eastAsia"/>
                <w:color w:val="000000" w:themeColor="text1"/>
                <w:szCs w:val="24"/>
              </w:rPr>
              <w:t>17</w:t>
            </w:r>
            <w:r w:rsidRPr="0047768F">
              <w:rPr>
                <w:rFonts w:ascii="Times New Roman" w:eastAsia="標楷體" w:hAnsi="Times New Roman"/>
                <w:color w:val="000000" w:themeColor="text1"/>
                <w:szCs w:val="24"/>
              </w:rPr>
              <w:t>:30</w:t>
            </w:r>
          </w:p>
        </w:tc>
        <w:tc>
          <w:tcPr>
            <w:tcW w:w="1541" w:type="dxa"/>
            <w:tcBorders>
              <w:top w:val="single" w:sz="4" w:space="0" w:color="000000"/>
              <w:left w:val="single" w:sz="4" w:space="0" w:color="000000"/>
              <w:bottom w:val="single" w:sz="4" w:space="0" w:color="000000"/>
              <w:right w:val="single" w:sz="4" w:space="0" w:color="000000"/>
            </w:tcBorders>
            <w:vAlign w:val="center"/>
          </w:tcPr>
          <w:p w14:paraId="63813950" w14:textId="77777777" w:rsidR="001470E2" w:rsidRPr="0047768F" w:rsidRDefault="001470E2" w:rsidP="001467B6">
            <w:pPr>
              <w:tabs>
                <w:tab w:val="num" w:pos="2847"/>
              </w:tabs>
              <w:jc w:val="both"/>
              <w:rPr>
                <w:rFonts w:ascii="Times New Roman" w:eastAsia="標楷體" w:hAnsi="標楷體"/>
                <w:color w:val="000000" w:themeColor="text1"/>
                <w:kern w:val="0"/>
                <w:szCs w:val="24"/>
              </w:rPr>
            </w:pPr>
            <w:r w:rsidRPr="0047768F">
              <w:rPr>
                <w:rFonts w:ascii="Times New Roman" w:eastAsia="標楷體" w:hAnsi="Times New Roman"/>
                <w:color w:val="000000" w:themeColor="text1"/>
                <w:kern w:val="0"/>
                <w:szCs w:val="24"/>
              </w:rPr>
              <w:t>團</w:t>
            </w:r>
            <w:proofErr w:type="gramStart"/>
            <w:r w:rsidRPr="0047768F">
              <w:rPr>
                <w:rFonts w:ascii="Times New Roman" w:eastAsia="標楷體" w:hAnsi="Times New Roman"/>
                <w:color w:val="000000" w:themeColor="text1"/>
                <w:kern w:val="0"/>
                <w:szCs w:val="24"/>
              </w:rPr>
              <w:t>務</w:t>
            </w:r>
            <w:proofErr w:type="gramEnd"/>
            <w:r w:rsidRPr="0047768F">
              <w:rPr>
                <w:rFonts w:ascii="Times New Roman" w:eastAsia="標楷體" w:hAnsi="Times New Roman"/>
                <w:color w:val="000000" w:themeColor="text1"/>
                <w:kern w:val="0"/>
                <w:szCs w:val="24"/>
              </w:rPr>
              <w:t>會議暨團員增能活動</w:t>
            </w:r>
            <w:r w:rsidRPr="0047768F">
              <w:rPr>
                <w:rFonts w:ascii="Times New Roman" w:eastAsia="標楷體" w:hAnsi="Times New Roman" w:hint="eastAsia"/>
                <w:color w:val="000000" w:themeColor="text1"/>
                <w:kern w:val="0"/>
                <w:szCs w:val="24"/>
              </w:rPr>
              <w:t>（國中小）</w:t>
            </w:r>
          </w:p>
        </w:tc>
        <w:tc>
          <w:tcPr>
            <w:tcW w:w="2977" w:type="dxa"/>
            <w:tcBorders>
              <w:top w:val="single" w:sz="4" w:space="0" w:color="000000"/>
              <w:left w:val="single" w:sz="4" w:space="0" w:color="000000"/>
              <w:bottom w:val="single" w:sz="4" w:space="0" w:color="000000"/>
              <w:right w:val="single" w:sz="4" w:space="0" w:color="auto"/>
            </w:tcBorders>
            <w:vAlign w:val="center"/>
          </w:tcPr>
          <w:p w14:paraId="76E5D843" w14:textId="77777777" w:rsidR="00F070D1" w:rsidRPr="0047768F" w:rsidRDefault="00F070D1" w:rsidP="002E3005">
            <w:pPr>
              <w:pStyle w:val="a7"/>
              <w:numPr>
                <w:ilvl w:val="0"/>
                <w:numId w:val="7"/>
              </w:numPr>
              <w:ind w:leftChars="0" w:left="235" w:hanging="235"/>
              <w:rPr>
                <w:rFonts w:ascii="Times New Roman" w:eastAsia="標楷體" w:hAnsi="Times New Roman"/>
                <w:color w:val="000000" w:themeColor="text1"/>
                <w:szCs w:val="24"/>
              </w:rPr>
            </w:pPr>
            <w:proofErr w:type="gramStart"/>
            <w:r w:rsidRPr="0047768F">
              <w:rPr>
                <w:rFonts w:ascii="Times New Roman" w:eastAsia="標楷體" w:hAnsi="Times New Roman"/>
                <w:color w:val="000000" w:themeColor="text1"/>
                <w:szCs w:val="24"/>
              </w:rPr>
              <w:t>分團會議</w:t>
            </w:r>
            <w:proofErr w:type="gramEnd"/>
            <w:r w:rsidRPr="0047768F">
              <w:rPr>
                <w:rFonts w:ascii="Times New Roman" w:eastAsia="標楷體" w:hAnsi="Times New Roman"/>
                <w:color w:val="000000" w:themeColor="text1"/>
                <w:szCs w:val="24"/>
              </w:rPr>
              <w:t>（</w:t>
            </w:r>
            <w:r w:rsidRPr="0047768F">
              <w:rPr>
                <w:rFonts w:ascii="Times New Roman" w:eastAsia="標楷體" w:hAnsi="Times New Roman"/>
                <w:color w:val="000000" w:themeColor="text1"/>
                <w:szCs w:val="24"/>
              </w:rPr>
              <w:t>1</w:t>
            </w:r>
            <w:r w:rsidRPr="0047768F">
              <w:rPr>
                <w:rFonts w:ascii="Times New Roman" w:eastAsia="標楷體" w:hAnsi="Times New Roman"/>
                <w:color w:val="000000" w:themeColor="text1"/>
                <w:szCs w:val="24"/>
              </w:rPr>
              <w:t>小時）</w:t>
            </w:r>
          </w:p>
          <w:p w14:paraId="6AA66C70" w14:textId="77777777" w:rsidR="00F070D1" w:rsidRPr="0047768F" w:rsidRDefault="00F070D1" w:rsidP="00F070D1">
            <w:pPr>
              <w:ind w:left="190" w:hangingChars="79" w:hanging="190"/>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2.</w:t>
            </w:r>
            <w:r w:rsidRPr="0047768F">
              <w:rPr>
                <w:rFonts w:ascii="Times New Roman" w:eastAsia="標楷體" w:hAnsi="Times New Roman"/>
                <w:color w:val="000000" w:themeColor="text1"/>
                <w:kern w:val="0"/>
                <w:szCs w:val="24"/>
              </w:rPr>
              <w:t>專書《授課教師主導觀課的理論與實務》</w:t>
            </w:r>
            <w:proofErr w:type="gramStart"/>
            <w:r w:rsidRPr="0047768F">
              <w:rPr>
                <w:rFonts w:ascii="Times New Roman" w:eastAsia="標楷體" w:hAnsi="Times New Roman"/>
                <w:color w:val="000000" w:themeColor="text1"/>
                <w:kern w:val="0"/>
                <w:szCs w:val="24"/>
              </w:rPr>
              <w:t>研</w:t>
            </w:r>
            <w:proofErr w:type="gramEnd"/>
            <w:r w:rsidRPr="0047768F">
              <w:rPr>
                <w:rFonts w:ascii="Times New Roman" w:eastAsia="標楷體" w:hAnsi="Times New Roman"/>
                <w:color w:val="000000" w:themeColor="text1"/>
                <w:kern w:val="0"/>
                <w:szCs w:val="24"/>
              </w:rPr>
              <w:t>讀與分享</w:t>
            </w:r>
            <w:proofErr w:type="gramStart"/>
            <w:r w:rsidRPr="0047768F">
              <w:rPr>
                <w:rFonts w:ascii="Times New Roman" w:eastAsia="標楷體" w:hAnsi="Times New Roman"/>
                <w:color w:val="000000" w:themeColor="text1"/>
                <w:kern w:val="0"/>
                <w:szCs w:val="24"/>
              </w:rPr>
              <w:t>（</w:t>
            </w:r>
            <w:proofErr w:type="gramEnd"/>
            <w:r w:rsidRPr="0047768F">
              <w:rPr>
                <w:rFonts w:ascii="Times New Roman" w:eastAsia="標楷體" w:hAnsi="Times New Roman"/>
                <w:color w:val="000000" w:themeColor="text1"/>
                <w:kern w:val="0"/>
                <w:szCs w:val="24"/>
              </w:rPr>
              <w:t>講師：花蓮縣光華國小張世璿校長，</w:t>
            </w:r>
            <w:proofErr w:type="gramStart"/>
            <w:r w:rsidRPr="0047768F">
              <w:rPr>
                <w:rFonts w:ascii="Times New Roman" w:eastAsia="標楷體" w:hAnsi="Times New Roman"/>
                <w:color w:val="000000" w:themeColor="text1"/>
                <w:kern w:val="0"/>
                <w:szCs w:val="24"/>
              </w:rPr>
              <w:t>內聘</w:t>
            </w:r>
            <w:r w:rsidRPr="0047768F">
              <w:rPr>
                <w:rFonts w:ascii="Times New Roman" w:eastAsia="標楷體" w:hAnsi="Times New Roman"/>
                <w:color w:val="000000" w:themeColor="text1"/>
                <w:kern w:val="0"/>
                <w:szCs w:val="24"/>
              </w:rPr>
              <w:t>1</w:t>
            </w:r>
            <w:r w:rsidRPr="0047768F">
              <w:rPr>
                <w:rFonts w:ascii="Times New Roman" w:eastAsia="標楷體" w:hAnsi="Times New Roman"/>
                <w:color w:val="000000" w:themeColor="text1"/>
                <w:kern w:val="0"/>
                <w:szCs w:val="24"/>
              </w:rPr>
              <w:t>小時）</w:t>
            </w:r>
            <w:proofErr w:type="gramEnd"/>
          </w:p>
          <w:p w14:paraId="0B3D16A2" w14:textId="0D9AE653" w:rsidR="001470E2" w:rsidRPr="0047768F" w:rsidRDefault="00F070D1" w:rsidP="00F070D1">
            <w:pPr>
              <w:widowControl/>
              <w:spacing w:line="0" w:lineRule="atLeast"/>
              <w:ind w:left="168" w:hangingChars="70" w:hanging="168"/>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lastRenderedPageBreak/>
              <w:t>3.</w:t>
            </w:r>
            <w:r w:rsidRPr="0047768F">
              <w:rPr>
                <w:rFonts w:ascii="Times New Roman" w:eastAsia="標楷體" w:hAnsi="Times New Roman"/>
                <w:color w:val="000000" w:themeColor="text1"/>
                <w:szCs w:val="24"/>
              </w:rPr>
              <w:t>國中教育會考社會科花蓮縣學生答題情形分析與迷思概念探討：輔導團員（</w:t>
            </w:r>
            <w:r w:rsidRPr="0047768F">
              <w:rPr>
                <w:rFonts w:ascii="Times New Roman" w:eastAsia="標楷體" w:hAnsi="Times New Roman"/>
                <w:color w:val="000000" w:themeColor="text1"/>
                <w:szCs w:val="24"/>
              </w:rPr>
              <w:t>2</w:t>
            </w:r>
            <w:r w:rsidRPr="0047768F">
              <w:rPr>
                <w:rFonts w:ascii="Times New Roman" w:eastAsia="標楷體" w:hAnsi="Times New Roman"/>
                <w:color w:val="000000" w:themeColor="text1"/>
                <w:szCs w:val="24"/>
              </w:rPr>
              <w:t>小時，不支鐘點）</w:t>
            </w:r>
          </w:p>
        </w:tc>
        <w:tc>
          <w:tcPr>
            <w:tcW w:w="1701" w:type="dxa"/>
            <w:vAlign w:val="center"/>
          </w:tcPr>
          <w:p w14:paraId="09610A1C" w14:textId="77777777" w:rsidR="00F070D1" w:rsidRPr="0047768F" w:rsidRDefault="001470E2" w:rsidP="002E3005">
            <w:pPr>
              <w:pStyle w:val="a7"/>
              <w:numPr>
                <w:ilvl w:val="0"/>
                <w:numId w:val="15"/>
              </w:numPr>
              <w:tabs>
                <w:tab w:val="num" w:pos="2847"/>
              </w:tabs>
              <w:ind w:leftChars="0" w:left="159" w:hanging="192"/>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lastRenderedPageBreak/>
              <w:t>召集人</w:t>
            </w:r>
          </w:p>
          <w:p w14:paraId="39384F25" w14:textId="77777777" w:rsidR="00F070D1" w:rsidRPr="0047768F" w:rsidRDefault="001470E2" w:rsidP="002E3005">
            <w:pPr>
              <w:pStyle w:val="a7"/>
              <w:numPr>
                <w:ilvl w:val="0"/>
                <w:numId w:val="15"/>
              </w:numPr>
              <w:tabs>
                <w:tab w:val="num" w:pos="2847"/>
              </w:tabs>
              <w:ind w:leftChars="0" w:left="159" w:hanging="192"/>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輔導團員</w:t>
            </w:r>
          </w:p>
          <w:p w14:paraId="686A4D19" w14:textId="598A7554" w:rsidR="001470E2" w:rsidRPr="0047768F" w:rsidRDefault="00F070D1" w:rsidP="002E3005">
            <w:pPr>
              <w:pStyle w:val="a7"/>
              <w:numPr>
                <w:ilvl w:val="0"/>
                <w:numId w:val="15"/>
              </w:numPr>
              <w:tabs>
                <w:tab w:val="num" w:pos="2847"/>
              </w:tabs>
              <w:ind w:leftChars="0" w:left="159" w:hanging="192"/>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光華</w:t>
            </w:r>
            <w:r w:rsidR="001470E2" w:rsidRPr="0047768F">
              <w:rPr>
                <w:rFonts w:ascii="Times New Roman" w:eastAsia="標楷體" w:hAnsi="Times New Roman"/>
                <w:color w:val="000000" w:themeColor="text1"/>
                <w:kern w:val="0"/>
                <w:szCs w:val="24"/>
              </w:rPr>
              <w:t>國小</w:t>
            </w:r>
            <w:r w:rsidRPr="0047768F">
              <w:rPr>
                <w:rFonts w:ascii="Times New Roman" w:eastAsia="標楷體" w:hAnsi="Times New Roman"/>
                <w:color w:val="000000" w:themeColor="text1"/>
                <w:kern w:val="0"/>
                <w:szCs w:val="24"/>
              </w:rPr>
              <w:t>張世璿</w:t>
            </w:r>
            <w:r w:rsidR="001470E2" w:rsidRPr="0047768F">
              <w:rPr>
                <w:rFonts w:ascii="Times New Roman" w:eastAsia="標楷體" w:hAnsi="Times New Roman"/>
                <w:color w:val="000000" w:themeColor="text1"/>
                <w:kern w:val="0"/>
                <w:szCs w:val="24"/>
              </w:rPr>
              <w:t>校長（內聘</w:t>
            </w:r>
            <w:r w:rsidR="001470E2" w:rsidRPr="0047768F">
              <w:rPr>
                <w:rFonts w:ascii="Times New Roman" w:eastAsia="標楷體" w:hAnsi="Times New Roman"/>
                <w:color w:val="000000" w:themeColor="text1"/>
                <w:kern w:val="0"/>
                <w:szCs w:val="24"/>
              </w:rPr>
              <w:t>1</w:t>
            </w:r>
            <w:r w:rsidR="001470E2" w:rsidRPr="0047768F">
              <w:rPr>
                <w:rFonts w:ascii="Times New Roman" w:eastAsia="標楷體" w:hAnsi="Times New Roman"/>
                <w:color w:val="000000" w:themeColor="text1"/>
                <w:kern w:val="0"/>
                <w:szCs w:val="24"/>
              </w:rPr>
              <w:t>小時）</w:t>
            </w:r>
          </w:p>
        </w:tc>
        <w:tc>
          <w:tcPr>
            <w:tcW w:w="697" w:type="dxa"/>
            <w:tcBorders>
              <w:right w:val="single" w:sz="18" w:space="0" w:color="auto"/>
            </w:tcBorders>
            <w:vAlign w:val="center"/>
          </w:tcPr>
          <w:p w14:paraId="511CB13E" w14:textId="77777777" w:rsidR="001470E2" w:rsidRPr="0047768F" w:rsidRDefault="001470E2" w:rsidP="001467B6">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w:t>
            </w:r>
          </w:p>
        </w:tc>
      </w:tr>
      <w:tr w:rsidR="001470E2" w:rsidRPr="005C6F3C" w14:paraId="71ABF823" w14:textId="77777777" w:rsidTr="001470E2">
        <w:trPr>
          <w:jc w:val="center"/>
        </w:trPr>
        <w:tc>
          <w:tcPr>
            <w:tcW w:w="457" w:type="dxa"/>
            <w:tcBorders>
              <w:left w:val="single" w:sz="18" w:space="0" w:color="auto"/>
            </w:tcBorders>
            <w:vAlign w:val="center"/>
          </w:tcPr>
          <w:p w14:paraId="270B4178" w14:textId="77777777" w:rsidR="001470E2" w:rsidRPr="0047768F" w:rsidRDefault="001470E2" w:rsidP="001467B6">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3</w:t>
            </w:r>
          </w:p>
        </w:tc>
        <w:tc>
          <w:tcPr>
            <w:tcW w:w="1217" w:type="dxa"/>
            <w:tcBorders>
              <w:top w:val="single" w:sz="4" w:space="0" w:color="000000"/>
              <w:left w:val="single" w:sz="4" w:space="0" w:color="000000"/>
              <w:bottom w:val="single" w:sz="4" w:space="0" w:color="000000"/>
              <w:right w:val="single" w:sz="4" w:space="0" w:color="000000"/>
            </w:tcBorders>
            <w:vAlign w:val="center"/>
          </w:tcPr>
          <w:p w14:paraId="75DB69F7" w14:textId="77777777" w:rsidR="001470E2" w:rsidRPr="0047768F" w:rsidRDefault="001470E2" w:rsidP="001467B6">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114.09.19</w:t>
            </w:r>
          </w:p>
        </w:tc>
        <w:tc>
          <w:tcPr>
            <w:tcW w:w="1440" w:type="dxa"/>
            <w:tcBorders>
              <w:top w:val="single" w:sz="4" w:space="0" w:color="000000"/>
              <w:left w:val="single" w:sz="4" w:space="0" w:color="000000"/>
              <w:bottom w:val="single" w:sz="4" w:space="0" w:color="000000"/>
              <w:right w:val="single" w:sz="4" w:space="0" w:color="000000"/>
            </w:tcBorders>
            <w:vAlign w:val="center"/>
          </w:tcPr>
          <w:p w14:paraId="7D7D0C9B" w14:textId="77777777" w:rsidR="001470E2" w:rsidRPr="0047768F" w:rsidRDefault="001470E2" w:rsidP="001467B6">
            <w:pPr>
              <w:jc w:val="center"/>
              <w:rPr>
                <w:rFonts w:ascii="Times New Roman" w:eastAsia="Times New Roman" w:hAnsi="Times New Roman"/>
                <w:color w:val="000000" w:themeColor="text1"/>
              </w:rPr>
            </w:pPr>
            <w:r w:rsidRPr="0047768F">
              <w:rPr>
                <w:rFonts w:ascii="Times New Roman" w:eastAsia="標楷體" w:hAnsi="Times New Roman" w:hint="eastAsia"/>
                <w:color w:val="000000" w:themeColor="text1"/>
                <w:szCs w:val="24"/>
              </w:rPr>
              <w:t>09:00~12:30</w:t>
            </w:r>
            <w:r w:rsidRPr="0047768F">
              <w:rPr>
                <w:rFonts w:ascii="Times New Roman" w:eastAsiaTheme="minorEastAsia" w:hAnsi="Times New Roman"/>
                <w:color w:val="000000" w:themeColor="text1"/>
              </w:rPr>
              <w:br/>
              <w:t>13</w:t>
            </w:r>
            <w:r w:rsidRPr="0047768F">
              <w:rPr>
                <w:rFonts w:ascii="Times New Roman" w:eastAsia="Times New Roman" w:hAnsi="Times New Roman"/>
                <w:color w:val="000000" w:themeColor="text1"/>
              </w:rPr>
              <w:t>:</w:t>
            </w:r>
            <w:r w:rsidRPr="0047768F">
              <w:rPr>
                <w:rFonts w:ascii="Times New Roman" w:eastAsiaTheme="minorEastAsia" w:hAnsi="Times New Roman"/>
                <w:color w:val="000000" w:themeColor="text1"/>
              </w:rPr>
              <w:t>20</w:t>
            </w:r>
            <w:r w:rsidRPr="0047768F">
              <w:rPr>
                <w:rFonts w:ascii="Times New Roman" w:eastAsia="Times New Roman" w:hAnsi="Times New Roman"/>
                <w:color w:val="000000" w:themeColor="text1"/>
              </w:rPr>
              <w:t>~1</w:t>
            </w:r>
            <w:r w:rsidRPr="0047768F">
              <w:rPr>
                <w:rFonts w:ascii="Times New Roman" w:eastAsiaTheme="minorEastAsia" w:hAnsi="Times New Roman"/>
                <w:color w:val="000000" w:themeColor="text1"/>
              </w:rPr>
              <w:t>6</w:t>
            </w:r>
            <w:r w:rsidRPr="0047768F">
              <w:rPr>
                <w:rFonts w:ascii="Times New Roman" w:eastAsia="Times New Roman" w:hAnsi="Times New Roman"/>
                <w:color w:val="000000" w:themeColor="text1"/>
              </w:rPr>
              <w:t>:</w:t>
            </w:r>
            <w:r w:rsidRPr="0047768F">
              <w:rPr>
                <w:rFonts w:ascii="Times New Roman" w:eastAsiaTheme="minorEastAsia" w:hAnsi="Times New Roman"/>
                <w:color w:val="000000" w:themeColor="text1"/>
              </w:rPr>
              <w:t>30</w:t>
            </w:r>
          </w:p>
        </w:tc>
        <w:tc>
          <w:tcPr>
            <w:tcW w:w="1541" w:type="dxa"/>
            <w:tcBorders>
              <w:top w:val="single" w:sz="4" w:space="0" w:color="000000"/>
              <w:left w:val="single" w:sz="4" w:space="0" w:color="000000"/>
              <w:bottom w:val="single" w:sz="4" w:space="0" w:color="000000"/>
              <w:right w:val="single" w:sz="4" w:space="0" w:color="000000"/>
            </w:tcBorders>
            <w:vAlign w:val="center"/>
          </w:tcPr>
          <w:p w14:paraId="41599B75" w14:textId="77777777" w:rsidR="001470E2" w:rsidRPr="0047768F" w:rsidRDefault="001470E2" w:rsidP="001467B6">
            <w:pPr>
              <w:tabs>
                <w:tab w:val="num" w:pos="2847"/>
              </w:tabs>
              <w:jc w:val="both"/>
              <w:rPr>
                <w:rFonts w:ascii="Times New Roman" w:eastAsia="標楷體" w:hAnsi="標楷體"/>
                <w:color w:val="000000" w:themeColor="text1"/>
                <w:kern w:val="0"/>
                <w:szCs w:val="24"/>
              </w:rPr>
            </w:pPr>
            <w:r w:rsidRPr="0047768F">
              <w:rPr>
                <w:rFonts w:ascii="Times New Roman" w:eastAsia="標楷體" w:hAnsi="標楷體" w:hint="eastAsia"/>
                <w:color w:val="000000" w:themeColor="text1"/>
                <w:kern w:val="0"/>
                <w:szCs w:val="24"/>
              </w:rPr>
              <w:t>團</w:t>
            </w:r>
            <w:proofErr w:type="gramStart"/>
            <w:r w:rsidRPr="0047768F">
              <w:rPr>
                <w:rFonts w:ascii="Times New Roman" w:eastAsia="標楷體" w:hAnsi="標楷體" w:hint="eastAsia"/>
                <w:color w:val="000000" w:themeColor="text1"/>
                <w:kern w:val="0"/>
                <w:szCs w:val="24"/>
              </w:rPr>
              <w:t>務</w:t>
            </w:r>
            <w:proofErr w:type="gramEnd"/>
            <w:r w:rsidRPr="0047768F">
              <w:rPr>
                <w:rFonts w:ascii="Times New Roman" w:eastAsia="標楷體" w:hAnsi="標楷體" w:hint="eastAsia"/>
                <w:color w:val="000000" w:themeColor="text1"/>
                <w:kern w:val="0"/>
                <w:szCs w:val="24"/>
              </w:rPr>
              <w:t>會議暨團員增能活動</w:t>
            </w:r>
            <w:r w:rsidRPr="0047768F">
              <w:rPr>
                <w:rFonts w:ascii="Times New Roman" w:eastAsia="標楷體" w:hAnsi="Times New Roman" w:hint="eastAsia"/>
                <w:color w:val="000000" w:themeColor="text1"/>
                <w:kern w:val="0"/>
                <w:szCs w:val="24"/>
              </w:rPr>
              <w:t>（國小）</w:t>
            </w:r>
          </w:p>
        </w:tc>
        <w:tc>
          <w:tcPr>
            <w:tcW w:w="2977" w:type="dxa"/>
            <w:tcBorders>
              <w:top w:val="single" w:sz="4" w:space="0" w:color="000000"/>
              <w:left w:val="single" w:sz="4" w:space="0" w:color="000000"/>
              <w:bottom w:val="single" w:sz="4" w:space="0" w:color="000000"/>
              <w:right w:val="single" w:sz="4" w:space="0" w:color="auto"/>
            </w:tcBorders>
          </w:tcPr>
          <w:p w14:paraId="25ADA8CE" w14:textId="77777777" w:rsidR="001470E2" w:rsidRPr="0047768F" w:rsidRDefault="001470E2" w:rsidP="001467B6">
            <w:pPr>
              <w:widowControl/>
              <w:spacing w:line="0" w:lineRule="atLeast"/>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1.</w:t>
            </w:r>
            <w:r w:rsidRPr="0047768F">
              <w:rPr>
                <w:rFonts w:ascii="Times New Roman" w:eastAsia="標楷體" w:hAnsi="Times New Roman"/>
                <w:color w:val="000000" w:themeColor="text1"/>
                <w:kern w:val="0"/>
                <w:szCs w:val="24"/>
              </w:rPr>
              <w:t>團</w:t>
            </w:r>
            <w:proofErr w:type="gramStart"/>
            <w:r w:rsidRPr="0047768F">
              <w:rPr>
                <w:rFonts w:ascii="Times New Roman" w:eastAsia="標楷體" w:hAnsi="Times New Roman"/>
                <w:color w:val="000000" w:themeColor="text1"/>
                <w:kern w:val="0"/>
                <w:szCs w:val="24"/>
              </w:rPr>
              <w:t>務</w:t>
            </w:r>
            <w:proofErr w:type="gramEnd"/>
            <w:r w:rsidRPr="0047768F">
              <w:rPr>
                <w:rFonts w:ascii="Times New Roman" w:eastAsia="標楷體" w:hAnsi="Times New Roman"/>
                <w:color w:val="000000" w:themeColor="text1"/>
                <w:kern w:val="0"/>
                <w:szCs w:val="24"/>
              </w:rPr>
              <w:t>會議</w:t>
            </w:r>
          </w:p>
          <w:p w14:paraId="146F9B6F" w14:textId="5D0B68DC" w:rsidR="001470E2" w:rsidRPr="0047768F" w:rsidRDefault="001470E2" w:rsidP="001467B6">
            <w:pPr>
              <w:spacing w:line="360" w:lineRule="exact"/>
              <w:rPr>
                <w:rFonts w:ascii="Times New Roman" w:eastAsia="標楷體" w:hAnsi="Times New Roman"/>
                <w:color w:val="000000" w:themeColor="text1"/>
                <w:kern w:val="0"/>
                <w:szCs w:val="24"/>
              </w:rPr>
            </w:pPr>
            <w:r w:rsidRPr="0047768F">
              <w:rPr>
                <w:rFonts w:ascii="Times New Roman" w:eastAsia="標楷體" w:hAnsi="Times New Roman"/>
                <w:bCs/>
                <w:color w:val="000000" w:themeColor="text1"/>
              </w:rPr>
              <w:t>2.GenAI</w:t>
            </w:r>
            <w:r w:rsidRPr="0047768F">
              <w:rPr>
                <w:rFonts w:ascii="Times New Roman" w:eastAsia="標楷體" w:hAnsi="Times New Roman"/>
                <w:bCs/>
                <w:color w:val="000000" w:themeColor="text1"/>
              </w:rPr>
              <w:t>工具在素養導向課程的融入計畫</w:t>
            </w:r>
            <w:r w:rsidRPr="0047768F">
              <w:rPr>
                <w:rFonts w:ascii="Times New Roman" w:eastAsia="標楷體" w:hAnsi="Times New Roman"/>
                <w:bCs/>
                <w:color w:val="000000" w:themeColor="text1"/>
                <w:kern w:val="0"/>
                <w:szCs w:val="24"/>
              </w:rPr>
              <w:t>（國小）</w:t>
            </w:r>
          </w:p>
        </w:tc>
        <w:tc>
          <w:tcPr>
            <w:tcW w:w="1701" w:type="dxa"/>
            <w:vAlign w:val="center"/>
          </w:tcPr>
          <w:p w14:paraId="18AABB35" w14:textId="77777777" w:rsidR="001470E2" w:rsidRPr="0047768F" w:rsidRDefault="001470E2" w:rsidP="001467B6">
            <w:pPr>
              <w:tabs>
                <w:tab w:val="num" w:pos="2847"/>
              </w:tabs>
              <w:jc w:val="both"/>
              <w:rPr>
                <w:rFonts w:ascii="Times New Roman" w:eastAsia="標楷體" w:hAnsi="Times New Roman"/>
                <w:color w:val="000000" w:themeColor="text1"/>
                <w:kern w:val="0"/>
                <w:szCs w:val="24"/>
              </w:rPr>
            </w:pPr>
            <w:proofErr w:type="gramStart"/>
            <w:r w:rsidRPr="0047768F">
              <w:rPr>
                <w:rFonts w:ascii="Times New Roman" w:eastAsia="標楷體" w:hAnsi="Times New Roman"/>
                <w:color w:val="000000" w:themeColor="text1"/>
                <w:szCs w:val="24"/>
              </w:rPr>
              <w:t>臺</w:t>
            </w:r>
            <w:proofErr w:type="gramEnd"/>
            <w:r w:rsidRPr="0047768F">
              <w:rPr>
                <w:rFonts w:ascii="Times New Roman" w:eastAsia="標楷體" w:hAnsi="Times New Roman"/>
                <w:color w:val="000000" w:themeColor="text1"/>
                <w:szCs w:val="24"/>
              </w:rPr>
              <w:t>中市南陽國小黃泓</w:t>
            </w:r>
            <w:proofErr w:type="gramStart"/>
            <w:r w:rsidRPr="0047768F">
              <w:rPr>
                <w:rFonts w:ascii="Times New Roman" w:eastAsia="標楷體" w:hAnsi="Times New Roman"/>
                <w:color w:val="000000" w:themeColor="text1"/>
                <w:szCs w:val="24"/>
              </w:rPr>
              <w:t>諺</w:t>
            </w:r>
            <w:proofErr w:type="gramEnd"/>
            <w:r w:rsidRPr="0047768F">
              <w:rPr>
                <w:rFonts w:ascii="Times New Roman" w:eastAsia="標楷體" w:hAnsi="Times New Roman"/>
                <w:color w:val="000000" w:themeColor="text1"/>
                <w:szCs w:val="24"/>
              </w:rPr>
              <w:t>老師</w:t>
            </w:r>
            <w:r w:rsidRPr="0047768F">
              <w:rPr>
                <w:rFonts w:ascii="Times New Roman" w:eastAsia="標楷體" w:hAnsi="Times New Roman"/>
                <w:color w:val="000000" w:themeColor="text1"/>
                <w:kern w:val="0"/>
                <w:szCs w:val="24"/>
              </w:rPr>
              <w:t>（外聘</w:t>
            </w:r>
            <w:r w:rsidRPr="0047768F">
              <w:rPr>
                <w:rFonts w:ascii="Times New Roman" w:eastAsia="標楷體" w:hAnsi="Times New Roman"/>
                <w:color w:val="000000" w:themeColor="text1"/>
                <w:kern w:val="0"/>
                <w:szCs w:val="24"/>
              </w:rPr>
              <w:t>3</w:t>
            </w:r>
            <w:r w:rsidRPr="0047768F">
              <w:rPr>
                <w:rFonts w:ascii="Times New Roman" w:eastAsia="標楷體" w:hAnsi="Times New Roman"/>
                <w:color w:val="000000" w:themeColor="text1"/>
                <w:kern w:val="0"/>
                <w:szCs w:val="24"/>
              </w:rPr>
              <w:t>小</w:t>
            </w:r>
            <w:r w:rsidRPr="0047768F">
              <w:rPr>
                <w:rFonts w:ascii="Times New Roman" w:eastAsia="標楷體" w:hAnsi="Times New Roman"/>
                <w:color w:val="000000" w:themeColor="text1"/>
                <w:kern w:val="0"/>
                <w:szCs w:val="24"/>
                <w:lang w:eastAsia="zh-HK"/>
              </w:rPr>
              <w:t>時</w:t>
            </w:r>
            <w:r w:rsidRPr="0047768F">
              <w:rPr>
                <w:rFonts w:ascii="Times New Roman" w:eastAsia="標楷體" w:hAnsi="Times New Roman"/>
                <w:color w:val="000000" w:themeColor="text1"/>
                <w:kern w:val="0"/>
                <w:szCs w:val="24"/>
              </w:rPr>
              <w:t>）</w:t>
            </w:r>
          </w:p>
        </w:tc>
        <w:tc>
          <w:tcPr>
            <w:tcW w:w="697" w:type="dxa"/>
            <w:tcBorders>
              <w:right w:val="single" w:sz="18" w:space="0" w:color="auto"/>
            </w:tcBorders>
            <w:vAlign w:val="center"/>
          </w:tcPr>
          <w:p w14:paraId="68DC9779" w14:textId="77777777" w:rsidR="001470E2" w:rsidRPr="0047768F" w:rsidRDefault="001470E2" w:rsidP="001467B6">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光華國小</w:t>
            </w:r>
          </w:p>
        </w:tc>
      </w:tr>
      <w:tr w:rsidR="00BD15E9" w:rsidRPr="005C6F3C" w14:paraId="7638B37F" w14:textId="77777777" w:rsidTr="001470E2">
        <w:trPr>
          <w:jc w:val="center"/>
        </w:trPr>
        <w:tc>
          <w:tcPr>
            <w:tcW w:w="457" w:type="dxa"/>
            <w:tcBorders>
              <w:left w:val="single" w:sz="18" w:space="0" w:color="auto"/>
            </w:tcBorders>
            <w:vAlign w:val="center"/>
          </w:tcPr>
          <w:p w14:paraId="4A592F0D" w14:textId="784AF63C"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1217" w:type="dxa"/>
            <w:tcBorders>
              <w:top w:val="single" w:sz="4" w:space="0" w:color="000000"/>
              <w:left w:val="single" w:sz="4" w:space="0" w:color="000000"/>
              <w:bottom w:val="single" w:sz="4" w:space="0" w:color="000000"/>
              <w:right w:val="single" w:sz="4" w:space="0" w:color="000000"/>
            </w:tcBorders>
            <w:vAlign w:val="center"/>
          </w:tcPr>
          <w:p w14:paraId="5A6EE554" w14:textId="33479044"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114.1</w:t>
            </w:r>
            <w:r w:rsidR="00756E74">
              <w:rPr>
                <w:rFonts w:ascii="Times New Roman" w:eastAsia="標楷體" w:hAnsi="Times New Roman" w:hint="eastAsia"/>
                <w:color w:val="000000" w:themeColor="text1"/>
                <w:szCs w:val="24"/>
              </w:rPr>
              <w:t>0</w:t>
            </w:r>
            <w:r w:rsidRPr="0047768F">
              <w:rPr>
                <w:rFonts w:ascii="Times New Roman" w:eastAsia="標楷體" w:hAnsi="Times New Roman" w:hint="eastAsia"/>
                <w:color w:val="000000" w:themeColor="text1"/>
                <w:szCs w:val="24"/>
              </w:rPr>
              <w:t>.</w:t>
            </w:r>
            <w:r w:rsidR="00756E74">
              <w:rPr>
                <w:rFonts w:ascii="Times New Roman" w:eastAsia="標楷體" w:hAnsi="Times New Roman" w:hint="eastAsia"/>
                <w:color w:val="000000" w:themeColor="text1"/>
                <w:szCs w:val="24"/>
              </w:rPr>
              <w:t>0</w:t>
            </w:r>
            <w:r w:rsidRPr="0047768F">
              <w:rPr>
                <w:rFonts w:ascii="Times New Roman" w:eastAsia="標楷體" w:hAnsi="Times New Roman" w:hint="eastAsia"/>
                <w:color w:val="000000" w:themeColor="text1"/>
                <w:szCs w:val="24"/>
              </w:rPr>
              <w:t>8</w:t>
            </w:r>
          </w:p>
        </w:tc>
        <w:tc>
          <w:tcPr>
            <w:tcW w:w="1440" w:type="dxa"/>
            <w:tcBorders>
              <w:top w:val="single" w:sz="4" w:space="0" w:color="000000"/>
              <w:left w:val="single" w:sz="4" w:space="0" w:color="000000"/>
              <w:bottom w:val="single" w:sz="4" w:space="0" w:color="000000"/>
              <w:right w:val="single" w:sz="4" w:space="0" w:color="000000"/>
            </w:tcBorders>
            <w:vAlign w:val="center"/>
          </w:tcPr>
          <w:p w14:paraId="6B60BF06" w14:textId="19B2A4DB"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Theme="minorEastAsia" w:hAnsi="Times New Roman"/>
                <w:color w:val="000000" w:themeColor="text1"/>
              </w:rPr>
              <w:t>09</w:t>
            </w:r>
            <w:r w:rsidRPr="0047768F">
              <w:rPr>
                <w:rFonts w:ascii="Times New Roman" w:eastAsia="Times New Roman" w:hAnsi="Times New Roman"/>
                <w:color w:val="000000" w:themeColor="text1"/>
              </w:rPr>
              <w:t>:</w:t>
            </w:r>
            <w:r w:rsidRPr="0047768F">
              <w:rPr>
                <w:rFonts w:ascii="Times New Roman" w:eastAsiaTheme="minorEastAsia" w:hAnsi="Times New Roman"/>
                <w:color w:val="000000" w:themeColor="text1"/>
              </w:rPr>
              <w:t>30</w:t>
            </w:r>
            <w:r w:rsidRPr="0047768F">
              <w:rPr>
                <w:rFonts w:ascii="Times New Roman" w:eastAsia="Times New Roman" w:hAnsi="Times New Roman"/>
                <w:color w:val="000000" w:themeColor="text1"/>
              </w:rPr>
              <w:t>~1</w:t>
            </w:r>
            <w:r w:rsidRPr="0047768F">
              <w:rPr>
                <w:rFonts w:ascii="Times New Roman" w:eastAsiaTheme="minorEastAsia" w:hAnsi="Times New Roman"/>
                <w:color w:val="000000" w:themeColor="text1"/>
              </w:rPr>
              <w:t>6</w:t>
            </w:r>
            <w:r w:rsidRPr="0047768F">
              <w:rPr>
                <w:rFonts w:ascii="Times New Roman" w:eastAsia="Times New Roman" w:hAnsi="Times New Roman"/>
                <w:color w:val="000000" w:themeColor="text1"/>
              </w:rPr>
              <w:t>:</w:t>
            </w:r>
            <w:r w:rsidRPr="0047768F">
              <w:rPr>
                <w:rFonts w:ascii="Times New Roman" w:eastAsiaTheme="minorEastAsia" w:hAnsi="Times New Roman"/>
                <w:color w:val="000000" w:themeColor="text1"/>
              </w:rPr>
              <w:t>30</w:t>
            </w:r>
          </w:p>
        </w:tc>
        <w:tc>
          <w:tcPr>
            <w:tcW w:w="1541" w:type="dxa"/>
            <w:tcBorders>
              <w:top w:val="single" w:sz="4" w:space="0" w:color="000000"/>
              <w:left w:val="single" w:sz="4" w:space="0" w:color="000000"/>
              <w:bottom w:val="single" w:sz="4" w:space="0" w:color="000000"/>
              <w:right w:val="single" w:sz="4" w:space="0" w:color="000000"/>
            </w:tcBorders>
            <w:vAlign w:val="center"/>
          </w:tcPr>
          <w:p w14:paraId="798D3E84" w14:textId="756B2372" w:rsidR="00BD15E9" w:rsidRPr="0047768F" w:rsidRDefault="00BD15E9" w:rsidP="00BD15E9">
            <w:pPr>
              <w:tabs>
                <w:tab w:val="num" w:pos="2847"/>
              </w:tabs>
              <w:jc w:val="both"/>
              <w:rPr>
                <w:rFonts w:ascii="Times New Roman" w:eastAsia="標楷體" w:hAnsi="標楷體"/>
                <w:color w:val="000000" w:themeColor="text1"/>
                <w:kern w:val="0"/>
                <w:szCs w:val="24"/>
              </w:rPr>
            </w:pPr>
            <w:r w:rsidRPr="0047768F">
              <w:rPr>
                <w:rFonts w:ascii="Times New Roman" w:eastAsia="標楷體" w:hAnsi="Times New Roman" w:hint="eastAsia"/>
                <w:color w:val="000000" w:themeColor="text1"/>
                <w:kern w:val="0"/>
                <w:szCs w:val="24"/>
              </w:rPr>
              <w:t>社會領域教師專業成長活動（國小）</w:t>
            </w:r>
          </w:p>
        </w:tc>
        <w:tc>
          <w:tcPr>
            <w:tcW w:w="2977" w:type="dxa"/>
            <w:tcBorders>
              <w:top w:val="single" w:sz="4" w:space="0" w:color="000000"/>
              <w:left w:val="single" w:sz="4" w:space="0" w:color="000000"/>
              <w:bottom w:val="single" w:sz="4" w:space="0" w:color="000000"/>
              <w:right w:val="single" w:sz="4" w:space="0" w:color="auto"/>
            </w:tcBorders>
          </w:tcPr>
          <w:p w14:paraId="3AA4392D" w14:textId="2A3BCDF7" w:rsidR="00BD15E9" w:rsidRPr="0047768F" w:rsidRDefault="00BD15E9" w:rsidP="00BD15E9">
            <w:pPr>
              <w:widowControl/>
              <w:spacing w:line="0" w:lineRule="atLeast"/>
              <w:jc w:val="both"/>
              <w:rPr>
                <w:rFonts w:ascii="Times New Roman" w:eastAsia="標楷體" w:hAnsi="Times New Roman"/>
                <w:color w:val="000000" w:themeColor="text1"/>
                <w:kern w:val="0"/>
                <w:szCs w:val="24"/>
              </w:rPr>
            </w:pPr>
            <w:r w:rsidRPr="0047768F">
              <w:rPr>
                <w:rFonts w:ascii="Times New Roman" w:eastAsia="標楷體" w:hAnsi="Times New Roman"/>
                <w:bCs/>
                <w:color w:val="000000" w:themeColor="text1"/>
                <w:szCs w:val="24"/>
                <w:lang w:eastAsia="zh-HK"/>
              </w:rPr>
              <w:t>社會領域召集人社會領域</w:t>
            </w:r>
            <w:r w:rsidRPr="0047768F">
              <w:rPr>
                <w:rFonts w:ascii="Times New Roman" w:eastAsia="標楷體" w:hAnsi="Times New Roman"/>
                <w:bCs/>
                <w:color w:val="000000" w:themeColor="text1"/>
                <w:szCs w:val="24"/>
              </w:rPr>
              <w:t>AI</w:t>
            </w:r>
            <w:r w:rsidRPr="0047768F">
              <w:rPr>
                <w:rFonts w:ascii="Times New Roman" w:eastAsia="標楷體" w:hAnsi="Times New Roman"/>
                <w:bCs/>
                <w:color w:val="000000" w:themeColor="text1"/>
                <w:szCs w:val="24"/>
                <w:lang w:eastAsia="zh-HK"/>
              </w:rPr>
              <w:t>導入素養評量命題探討與實作工作坊</w:t>
            </w:r>
            <w:r w:rsidRPr="0047768F">
              <w:rPr>
                <w:rFonts w:ascii="Times New Roman" w:eastAsia="標楷體" w:hAnsi="Times New Roman"/>
                <w:bCs/>
                <w:color w:val="000000" w:themeColor="text1"/>
                <w:szCs w:val="24"/>
              </w:rPr>
              <w:t xml:space="preserve"> </w:t>
            </w:r>
            <w:r w:rsidRPr="0047768F">
              <w:rPr>
                <w:rFonts w:ascii="Times New Roman" w:eastAsia="標楷體" w:hAnsi="Times New Roman"/>
                <w:bCs/>
                <w:color w:val="000000" w:themeColor="text1"/>
                <w:kern w:val="0"/>
                <w:szCs w:val="24"/>
              </w:rPr>
              <w:t>（國小）</w:t>
            </w:r>
          </w:p>
        </w:tc>
        <w:tc>
          <w:tcPr>
            <w:tcW w:w="1701" w:type="dxa"/>
            <w:vAlign w:val="center"/>
          </w:tcPr>
          <w:p w14:paraId="49324A7D" w14:textId="535958D1" w:rsidR="00BD15E9" w:rsidRPr="0047768F" w:rsidRDefault="00BD15E9" w:rsidP="00BD15E9">
            <w:pPr>
              <w:tabs>
                <w:tab w:val="num" w:pos="2847"/>
              </w:tabs>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夢</w:t>
            </w:r>
            <w:r w:rsidRPr="0047768F">
              <w:rPr>
                <w:rFonts w:ascii="Times New Roman" w:eastAsia="標楷體" w:hAnsi="Times New Roman"/>
                <w:color w:val="000000" w:themeColor="text1"/>
                <w:szCs w:val="24"/>
              </w:rPr>
              <w:t>N~</w:t>
            </w:r>
            <w:r w:rsidRPr="0047768F">
              <w:rPr>
                <w:rFonts w:ascii="Times New Roman" w:eastAsia="標楷體" w:hAnsi="Times New Roman"/>
                <w:color w:val="000000" w:themeColor="text1"/>
                <w:szCs w:val="24"/>
              </w:rPr>
              <w:t>洪夢華老師</w:t>
            </w:r>
            <w:r w:rsidRPr="0047768F">
              <w:rPr>
                <w:rFonts w:ascii="Times New Roman" w:eastAsia="標楷體" w:hAnsi="Times New Roman"/>
                <w:color w:val="000000" w:themeColor="text1"/>
                <w:szCs w:val="24"/>
              </w:rPr>
              <w:t>(</w:t>
            </w:r>
            <w:r w:rsidRPr="0047768F">
              <w:rPr>
                <w:rFonts w:ascii="Times New Roman" w:eastAsia="標楷體" w:hAnsi="Times New Roman"/>
                <w:color w:val="000000" w:themeColor="text1"/>
                <w:szCs w:val="24"/>
              </w:rPr>
              <w:t>外聘</w:t>
            </w:r>
            <w:r w:rsidRPr="0047768F">
              <w:rPr>
                <w:rFonts w:ascii="Times New Roman" w:eastAsia="標楷體" w:hAnsi="Times New Roman"/>
                <w:color w:val="000000" w:themeColor="text1"/>
                <w:szCs w:val="24"/>
              </w:rPr>
              <w:t>6</w:t>
            </w:r>
            <w:r w:rsidRPr="0047768F">
              <w:rPr>
                <w:rFonts w:ascii="Times New Roman" w:eastAsia="標楷體" w:hAnsi="Times New Roman"/>
                <w:color w:val="000000" w:themeColor="text1"/>
                <w:szCs w:val="24"/>
              </w:rPr>
              <w:t>小時</w:t>
            </w:r>
            <w:r w:rsidRPr="0047768F">
              <w:rPr>
                <w:rFonts w:ascii="Times New Roman" w:eastAsia="標楷體" w:hAnsi="Times New Roman"/>
                <w:color w:val="000000" w:themeColor="text1"/>
                <w:szCs w:val="24"/>
              </w:rPr>
              <w:t>)</w:t>
            </w:r>
          </w:p>
        </w:tc>
        <w:tc>
          <w:tcPr>
            <w:tcW w:w="697" w:type="dxa"/>
            <w:tcBorders>
              <w:right w:val="single" w:sz="18" w:space="0" w:color="auto"/>
            </w:tcBorders>
            <w:vAlign w:val="center"/>
          </w:tcPr>
          <w:p w14:paraId="296080C4" w14:textId="25B12CD5"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光華國小</w:t>
            </w:r>
          </w:p>
        </w:tc>
      </w:tr>
      <w:tr w:rsidR="00BD15E9" w:rsidRPr="005C6F3C" w14:paraId="2E6EB3A3" w14:textId="77777777" w:rsidTr="001470E2">
        <w:trPr>
          <w:jc w:val="center"/>
        </w:trPr>
        <w:tc>
          <w:tcPr>
            <w:tcW w:w="457" w:type="dxa"/>
            <w:tcBorders>
              <w:left w:val="single" w:sz="18" w:space="0" w:color="auto"/>
            </w:tcBorders>
            <w:vAlign w:val="center"/>
          </w:tcPr>
          <w:p w14:paraId="1D2890A3" w14:textId="57D56289"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1217" w:type="dxa"/>
            <w:tcBorders>
              <w:top w:val="single" w:sz="4" w:space="0" w:color="000000"/>
              <w:left w:val="single" w:sz="4" w:space="0" w:color="000000"/>
              <w:bottom w:val="single" w:sz="4" w:space="0" w:color="000000"/>
              <w:right w:val="single" w:sz="4" w:space="0" w:color="000000"/>
            </w:tcBorders>
            <w:vAlign w:val="center"/>
          </w:tcPr>
          <w:p w14:paraId="38417D5B" w14:textId="4FF862B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114.10.</w:t>
            </w:r>
            <w:r>
              <w:rPr>
                <w:rFonts w:ascii="Times New Roman" w:eastAsia="標楷體" w:hAnsi="Times New Roman" w:hint="eastAsia"/>
                <w:color w:val="000000" w:themeColor="text1"/>
                <w:szCs w:val="24"/>
              </w:rPr>
              <w:t>0</w:t>
            </w:r>
            <w:r w:rsidRPr="0047768F">
              <w:rPr>
                <w:rFonts w:ascii="Times New Roman" w:eastAsia="標楷體" w:hAnsi="Times New Roman" w:hint="eastAsia"/>
                <w:color w:val="000000" w:themeColor="text1"/>
                <w:szCs w:val="24"/>
              </w:rPr>
              <w:t>3</w:t>
            </w:r>
          </w:p>
        </w:tc>
        <w:tc>
          <w:tcPr>
            <w:tcW w:w="1440" w:type="dxa"/>
            <w:tcBorders>
              <w:top w:val="single" w:sz="4" w:space="0" w:color="000000"/>
              <w:left w:val="single" w:sz="4" w:space="0" w:color="000000"/>
              <w:bottom w:val="single" w:sz="4" w:space="0" w:color="000000"/>
              <w:right w:val="single" w:sz="4" w:space="0" w:color="000000"/>
            </w:tcBorders>
            <w:vAlign w:val="center"/>
          </w:tcPr>
          <w:p w14:paraId="4372D21E" w14:textId="257FDD6D"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13:30~17:30</w:t>
            </w:r>
          </w:p>
        </w:tc>
        <w:tc>
          <w:tcPr>
            <w:tcW w:w="1541" w:type="dxa"/>
            <w:tcBorders>
              <w:top w:val="single" w:sz="4" w:space="0" w:color="000000"/>
              <w:left w:val="single" w:sz="4" w:space="0" w:color="000000"/>
              <w:bottom w:val="single" w:sz="4" w:space="0" w:color="000000"/>
              <w:right w:val="single" w:sz="4" w:space="0" w:color="000000"/>
            </w:tcBorders>
            <w:vAlign w:val="center"/>
          </w:tcPr>
          <w:p w14:paraId="26F39C5F" w14:textId="1F157ECC" w:rsidR="00BD15E9" w:rsidRPr="0047768F" w:rsidRDefault="00BD15E9" w:rsidP="00BD15E9">
            <w:pPr>
              <w:tabs>
                <w:tab w:val="num" w:pos="2847"/>
              </w:tabs>
              <w:jc w:val="both"/>
              <w:rPr>
                <w:rFonts w:ascii="Times New Roman" w:eastAsia="標楷體" w:hAnsi="標楷體"/>
                <w:color w:val="000000" w:themeColor="text1"/>
                <w:kern w:val="0"/>
                <w:szCs w:val="24"/>
              </w:rPr>
            </w:pPr>
            <w:r w:rsidRPr="0047768F">
              <w:rPr>
                <w:rFonts w:ascii="Times New Roman" w:eastAsia="標楷體" w:hAnsi="標楷體" w:hint="eastAsia"/>
                <w:color w:val="000000" w:themeColor="text1"/>
                <w:kern w:val="0"/>
                <w:szCs w:val="24"/>
              </w:rPr>
              <w:t>團</w:t>
            </w:r>
            <w:proofErr w:type="gramStart"/>
            <w:r w:rsidRPr="0047768F">
              <w:rPr>
                <w:rFonts w:ascii="Times New Roman" w:eastAsia="標楷體" w:hAnsi="標楷體" w:hint="eastAsia"/>
                <w:color w:val="000000" w:themeColor="text1"/>
                <w:kern w:val="0"/>
                <w:szCs w:val="24"/>
              </w:rPr>
              <w:t>務</w:t>
            </w:r>
            <w:proofErr w:type="gramEnd"/>
            <w:r w:rsidRPr="0047768F">
              <w:rPr>
                <w:rFonts w:ascii="Times New Roman" w:eastAsia="標楷體" w:hAnsi="標楷體" w:hint="eastAsia"/>
                <w:color w:val="000000" w:themeColor="text1"/>
                <w:kern w:val="0"/>
                <w:szCs w:val="24"/>
              </w:rPr>
              <w:t>會議暨團員增能活動</w:t>
            </w:r>
            <w:r w:rsidRPr="0047768F">
              <w:rPr>
                <w:rFonts w:ascii="Times New Roman" w:eastAsia="標楷體" w:hAnsi="Times New Roman" w:hint="eastAsia"/>
                <w:color w:val="000000" w:themeColor="text1"/>
                <w:kern w:val="0"/>
                <w:szCs w:val="24"/>
              </w:rPr>
              <w:t>（國中小）</w:t>
            </w:r>
          </w:p>
        </w:tc>
        <w:tc>
          <w:tcPr>
            <w:tcW w:w="2977" w:type="dxa"/>
            <w:tcBorders>
              <w:top w:val="single" w:sz="4" w:space="0" w:color="000000"/>
              <w:left w:val="single" w:sz="4" w:space="0" w:color="000000"/>
              <w:bottom w:val="single" w:sz="4" w:space="0" w:color="000000"/>
              <w:right w:val="single" w:sz="4" w:space="0" w:color="auto"/>
            </w:tcBorders>
          </w:tcPr>
          <w:p w14:paraId="6FFFFC0E" w14:textId="36E2A50E" w:rsidR="00BD15E9" w:rsidRPr="0047768F" w:rsidRDefault="00BD15E9" w:rsidP="00BD15E9">
            <w:pPr>
              <w:widowControl/>
              <w:spacing w:line="0" w:lineRule="atLeast"/>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1.</w:t>
            </w:r>
            <w:proofErr w:type="gramStart"/>
            <w:r w:rsidRPr="0047768F">
              <w:rPr>
                <w:rFonts w:ascii="Times New Roman" w:eastAsia="標楷體" w:hAnsi="Times New Roman"/>
                <w:color w:val="000000" w:themeColor="text1"/>
                <w:kern w:val="0"/>
                <w:szCs w:val="24"/>
              </w:rPr>
              <w:t>分團會議</w:t>
            </w:r>
            <w:proofErr w:type="gramEnd"/>
            <w:r w:rsidRPr="0047768F">
              <w:rPr>
                <w:rFonts w:ascii="Times New Roman" w:eastAsia="標楷體" w:hAnsi="Times New Roman"/>
                <w:color w:val="000000" w:themeColor="text1"/>
                <w:kern w:val="0"/>
                <w:szCs w:val="24"/>
              </w:rPr>
              <w:t>（</w:t>
            </w:r>
            <w:r w:rsidRPr="0047768F">
              <w:rPr>
                <w:rFonts w:ascii="Times New Roman" w:eastAsia="標楷體" w:hAnsi="Times New Roman"/>
                <w:color w:val="000000" w:themeColor="text1"/>
                <w:kern w:val="0"/>
                <w:szCs w:val="24"/>
              </w:rPr>
              <w:t>1</w:t>
            </w:r>
            <w:r w:rsidRPr="0047768F">
              <w:rPr>
                <w:rFonts w:ascii="Times New Roman" w:eastAsia="標楷體" w:hAnsi="Times New Roman"/>
                <w:color w:val="000000" w:themeColor="text1"/>
                <w:kern w:val="0"/>
                <w:szCs w:val="24"/>
              </w:rPr>
              <w:t>小時）</w:t>
            </w:r>
          </w:p>
          <w:p w14:paraId="0CD581BE" w14:textId="77777777" w:rsidR="00BD15E9" w:rsidRPr="0047768F" w:rsidRDefault="00BD15E9" w:rsidP="00BD15E9">
            <w:pPr>
              <w:widowControl/>
              <w:spacing w:line="0" w:lineRule="atLeast"/>
              <w:ind w:left="194" w:hangingChars="81" w:hanging="194"/>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2.</w:t>
            </w:r>
            <w:r w:rsidRPr="0047768F">
              <w:rPr>
                <w:rFonts w:ascii="Times New Roman" w:eastAsia="標楷體" w:hAnsi="Times New Roman"/>
                <w:color w:val="000000" w:themeColor="text1"/>
                <w:kern w:val="0"/>
                <w:szCs w:val="24"/>
              </w:rPr>
              <w:t>專業增能活動：「</w:t>
            </w:r>
            <w:r w:rsidRPr="0047768F">
              <w:rPr>
                <w:rFonts w:ascii="Times New Roman" w:eastAsia="標楷體" w:hAnsi="Times New Roman"/>
                <w:color w:val="000000" w:themeColor="text1"/>
                <w:kern w:val="0"/>
                <w:szCs w:val="24"/>
              </w:rPr>
              <w:t>TDO</w:t>
            </w:r>
            <w:r w:rsidRPr="0047768F">
              <w:rPr>
                <w:rFonts w:ascii="Times New Roman" w:eastAsia="標楷體" w:hAnsi="Times New Roman"/>
                <w:color w:val="000000" w:themeColor="text1"/>
                <w:kern w:val="0"/>
                <w:szCs w:val="24"/>
              </w:rPr>
              <w:t>模式</w:t>
            </w:r>
            <w:proofErr w:type="gramStart"/>
            <w:r w:rsidRPr="0047768F">
              <w:rPr>
                <w:rFonts w:ascii="Times New Roman" w:eastAsia="標楷體" w:hAnsi="Times New Roman"/>
                <w:color w:val="000000" w:themeColor="text1"/>
                <w:kern w:val="0"/>
                <w:szCs w:val="24"/>
              </w:rPr>
              <w:t>數位觀課工作</w:t>
            </w:r>
            <w:proofErr w:type="gramEnd"/>
            <w:r w:rsidRPr="0047768F">
              <w:rPr>
                <w:rFonts w:ascii="Times New Roman" w:eastAsia="標楷體" w:hAnsi="Times New Roman"/>
                <w:color w:val="000000" w:themeColor="text1"/>
                <w:kern w:val="0"/>
                <w:szCs w:val="24"/>
              </w:rPr>
              <w:t>與認知教練（課發中心游可如副主任，</w:t>
            </w:r>
            <w:r w:rsidRPr="0047768F">
              <w:rPr>
                <w:rFonts w:ascii="Times New Roman" w:eastAsia="標楷體" w:hAnsi="Times New Roman"/>
                <w:color w:val="000000" w:themeColor="text1"/>
                <w:kern w:val="0"/>
                <w:szCs w:val="24"/>
              </w:rPr>
              <w:t>2</w:t>
            </w:r>
            <w:r w:rsidRPr="0047768F">
              <w:rPr>
                <w:rFonts w:ascii="Times New Roman" w:eastAsia="標楷體" w:hAnsi="Times New Roman"/>
                <w:color w:val="000000" w:themeColor="text1"/>
                <w:kern w:val="0"/>
                <w:szCs w:val="24"/>
              </w:rPr>
              <w:t>小時，內聘）</w:t>
            </w:r>
          </w:p>
          <w:p w14:paraId="6AC2A953" w14:textId="5CD26B4A" w:rsidR="00BD15E9" w:rsidRPr="0047768F" w:rsidRDefault="00BD15E9" w:rsidP="00BD15E9">
            <w:pPr>
              <w:widowControl/>
              <w:spacing w:line="0" w:lineRule="atLeast"/>
              <w:ind w:left="194" w:hangingChars="81" w:hanging="194"/>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3.</w:t>
            </w:r>
            <w:r w:rsidRPr="0047768F">
              <w:rPr>
                <w:rFonts w:ascii="Times New Roman" w:eastAsia="標楷體" w:hAnsi="Times New Roman"/>
                <w:color w:val="000000" w:themeColor="text1"/>
                <w:kern w:val="0"/>
                <w:szCs w:val="24"/>
              </w:rPr>
              <w:t>專書《授課教師主導觀課的理論與實務》</w:t>
            </w:r>
            <w:proofErr w:type="gramStart"/>
            <w:r w:rsidRPr="0047768F">
              <w:rPr>
                <w:rFonts w:ascii="Times New Roman" w:eastAsia="標楷體" w:hAnsi="Times New Roman"/>
                <w:color w:val="000000" w:themeColor="text1"/>
                <w:kern w:val="0"/>
                <w:szCs w:val="24"/>
              </w:rPr>
              <w:t>研</w:t>
            </w:r>
            <w:proofErr w:type="gramEnd"/>
            <w:r w:rsidRPr="0047768F">
              <w:rPr>
                <w:rFonts w:ascii="Times New Roman" w:eastAsia="標楷體" w:hAnsi="Times New Roman"/>
                <w:color w:val="000000" w:themeColor="text1"/>
                <w:kern w:val="0"/>
                <w:szCs w:val="24"/>
              </w:rPr>
              <w:t>讀與分享</w:t>
            </w:r>
          </w:p>
        </w:tc>
        <w:tc>
          <w:tcPr>
            <w:tcW w:w="1701" w:type="dxa"/>
            <w:vAlign w:val="center"/>
          </w:tcPr>
          <w:p w14:paraId="48E6B390" w14:textId="4C5C1692" w:rsidR="00BD15E9" w:rsidRPr="0047768F" w:rsidRDefault="00BD15E9" w:rsidP="00BD15E9">
            <w:pPr>
              <w:tabs>
                <w:tab w:val="num" w:pos="2847"/>
              </w:tabs>
              <w:jc w:val="both"/>
              <w:rPr>
                <w:rFonts w:ascii="Times New Roman" w:eastAsia="標楷體" w:hAnsi="Times New Roman"/>
                <w:color w:val="000000" w:themeColor="text1"/>
                <w:szCs w:val="24"/>
              </w:rPr>
            </w:pPr>
            <w:proofErr w:type="gramStart"/>
            <w:r w:rsidRPr="0047768F">
              <w:rPr>
                <w:rFonts w:ascii="Times New Roman" w:eastAsia="標楷體" w:hAnsi="Times New Roman"/>
                <w:color w:val="000000" w:themeColor="text1"/>
                <w:szCs w:val="24"/>
              </w:rPr>
              <w:t>花蓮縣課發中心</w:t>
            </w:r>
            <w:proofErr w:type="gramEnd"/>
            <w:r w:rsidRPr="0047768F">
              <w:rPr>
                <w:rFonts w:ascii="Times New Roman" w:eastAsia="標楷體" w:hAnsi="Times New Roman"/>
                <w:color w:val="000000" w:themeColor="text1"/>
                <w:szCs w:val="24"/>
              </w:rPr>
              <w:t>副主任游可如（內聘</w:t>
            </w:r>
            <w:r w:rsidRPr="0047768F">
              <w:rPr>
                <w:rFonts w:ascii="Times New Roman" w:eastAsia="標楷體" w:hAnsi="Times New Roman"/>
                <w:color w:val="000000" w:themeColor="text1"/>
                <w:szCs w:val="24"/>
              </w:rPr>
              <w:t>2</w:t>
            </w:r>
            <w:r w:rsidRPr="0047768F">
              <w:rPr>
                <w:rFonts w:ascii="Times New Roman" w:eastAsia="標楷體" w:hAnsi="Times New Roman"/>
                <w:color w:val="000000" w:themeColor="text1"/>
                <w:szCs w:val="24"/>
              </w:rPr>
              <w:t>小時）</w:t>
            </w:r>
          </w:p>
        </w:tc>
        <w:tc>
          <w:tcPr>
            <w:tcW w:w="697" w:type="dxa"/>
            <w:tcBorders>
              <w:right w:val="single" w:sz="18" w:space="0" w:color="auto"/>
            </w:tcBorders>
            <w:vAlign w:val="center"/>
          </w:tcPr>
          <w:p w14:paraId="5583700E" w14:textId="5E0410F5"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w:t>
            </w:r>
          </w:p>
        </w:tc>
      </w:tr>
      <w:tr w:rsidR="00BD15E9" w:rsidRPr="005C6F3C" w14:paraId="1626BA18" w14:textId="77777777" w:rsidTr="001470E2">
        <w:trPr>
          <w:jc w:val="center"/>
        </w:trPr>
        <w:tc>
          <w:tcPr>
            <w:tcW w:w="457" w:type="dxa"/>
            <w:tcBorders>
              <w:left w:val="single" w:sz="18" w:space="0" w:color="auto"/>
            </w:tcBorders>
            <w:vAlign w:val="center"/>
          </w:tcPr>
          <w:p w14:paraId="6C7EC989" w14:textId="07DC295E"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217" w:type="dxa"/>
            <w:tcBorders>
              <w:top w:val="single" w:sz="4" w:space="0" w:color="000000"/>
              <w:left w:val="single" w:sz="4" w:space="0" w:color="000000"/>
              <w:bottom w:val="single" w:sz="4" w:space="0" w:color="000000"/>
              <w:right w:val="single" w:sz="4" w:space="0" w:color="000000"/>
            </w:tcBorders>
            <w:vAlign w:val="center"/>
          </w:tcPr>
          <w:p w14:paraId="57067AD7" w14:textId="695B9216"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114.10.17</w:t>
            </w:r>
          </w:p>
        </w:tc>
        <w:tc>
          <w:tcPr>
            <w:tcW w:w="1440" w:type="dxa"/>
            <w:tcBorders>
              <w:top w:val="single" w:sz="4" w:space="0" w:color="000000"/>
              <w:left w:val="single" w:sz="4" w:space="0" w:color="000000"/>
              <w:bottom w:val="single" w:sz="4" w:space="0" w:color="000000"/>
              <w:right w:val="single" w:sz="4" w:space="0" w:color="000000"/>
            </w:tcBorders>
            <w:vAlign w:val="center"/>
          </w:tcPr>
          <w:p w14:paraId="2EA35D81" w14:textId="42B01443"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13:00~18:00</w:t>
            </w:r>
          </w:p>
        </w:tc>
        <w:tc>
          <w:tcPr>
            <w:tcW w:w="1541" w:type="dxa"/>
            <w:tcBorders>
              <w:top w:val="single" w:sz="4" w:space="0" w:color="000000"/>
              <w:left w:val="single" w:sz="4" w:space="0" w:color="000000"/>
              <w:bottom w:val="single" w:sz="4" w:space="0" w:color="000000"/>
              <w:right w:val="single" w:sz="4" w:space="0" w:color="000000"/>
            </w:tcBorders>
            <w:vAlign w:val="center"/>
          </w:tcPr>
          <w:p w14:paraId="4C46D7B5" w14:textId="588FA65C" w:rsidR="00BD15E9" w:rsidRPr="0047768F" w:rsidRDefault="00BD15E9" w:rsidP="00BD15E9">
            <w:pPr>
              <w:tabs>
                <w:tab w:val="num" w:pos="2847"/>
              </w:tabs>
              <w:jc w:val="both"/>
              <w:rPr>
                <w:rFonts w:ascii="Times New Roman" w:eastAsia="標楷體" w:hAnsi="標楷體"/>
                <w:color w:val="000000" w:themeColor="text1"/>
                <w:kern w:val="0"/>
                <w:szCs w:val="24"/>
              </w:rPr>
            </w:pPr>
            <w:r w:rsidRPr="0047768F">
              <w:rPr>
                <w:rFonts w:ascii="Times New Roman" w:eastAsia="標楷體" w:hAnsi="Times New Roman" w:hint="eastAsia"/>
                <w:color w:val="000000" w:themeColor="text1"/>
                <w:kern w:val="0"/>
                <w:szCs w:val="24"/>
              </w:rPr>
              <w:t>社會領域教師專業成長活動（國中）</w:t>
            </w:r>
          </w:p>
        </w:tc>
        <w:tc>
          <w:tcPr>
            <w:tcW w:w="2977" w:type="dxa"/>
            <w:tcBorders>
              <w:top w:val="single" w:sz="4" w:space="0" w:color="000000"/>
              <w:left w:val="single" w:sz="4" w:space="0" w:color="000000"/>
              <w:bottom w:val="single" w:sz="4" w:space="0" w:color="000000"/>
              <w:right w:val="single" w:sz="4" w:space="0" w:color="auto"/>
            </w:tcBorders>
          </w:tcPr>
          <w:p w14:paraId="54CE1D49" w14:textId="650B1FFB" w:rsidR="00BD15E9" w:rsidRPr="0047768F" w:rsidRDefault="00BD15E9" w:rsidP="00BD15E9">
            <w:pPr>
              <w:widowControl/>
              <w:spacing w:line="0" w:lineRule="atLeast"/>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社會領域歷史科探究與實作工作坊</w:t>
            </w:r>
          </w:p>
        </w:tc>
        <w:tc>
          <w:tcPr>
            <w:tcW w:w="1701" w:type="dxa"/>
            <w:vAlign w:val="center"/>
          </w:tcPr>
          <w:p w14:paraId="02464DE5" w14:textId="58140733" w:rsidR="00BD15E9" w:rsidRPr="0047768F" w:rsidRDefault="00BD15E9" w:rsidP="00BD15E9">
            <w:pPr>
              <w:tabs>
                <w:tab w:val="num" w:pos="2847"/>
              </w:tabs>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新北市立頭前國民中學吳慧玲老師（外聘</w:t>
            </w:r>
            <w:r w:rsidRPr="0047768F">
              <w:rPr>
                <w:rFonts w:ascii="Times New Roman" w:eastAsia="標楷體" w:hAnsi="Times New Roman"/>
                <w:color w:val="000000" w:themeColor="text1"/>
                <w:szCs w:val="24"/>
              </w:rPr>
              <w:t>5</w:t>
            </w:r>
            <w:r w:rsidRPr="0047768F">
              <w:rPr>
                <w:rFonts w:ascii="Times New Roman" w:eastAsia="標楷體" w:hAnsi="Times New Roman"/>
                <w:color w:val="000000" w:themeColor="text1"/>
                <w:szCs w:val="24"/>
              </w:rPr>
              <w:t>小時）</w:t>
            </w:r>
          </w:p>
        </w:tc>
        <w:tc>
          <w:tcPr>
            <w:tcW w:w="697" w:type="dxa"/>
            <w:tcBorders>
              <w:right w:val="single" w:sz="18" w:space="0" w:color="auto"/>
            </w:tcBorders>
            <w:vAlign w:val="center"/>
          </w:tcPr>
          <w:p w14:paraId="5E26EB88" w14:textId="52CDA3E4"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w:t>
            </w:r>
          </w:p>
        </w:tc>
      </w:tr>
      <w:tr w:rsidR="00BD15E9" w:rsidRPr="005C6F3C" w14:paraId="4B55748F" w14:textId="77777777" w:rsidTr="001470E2">
        <w:trPr>
          <w:jc w:val="center"/>
        </w:trPr>
        <w:tc>
          <w:tcPr>
            <w:tcW w:w="457" w:type="dxa"/>
            <w:tcBorders>
              <w:left w:val="single" w:sz="18" w:space="0" w:color="auto"/>
            </w:tcBorders>
            <w:vAlign w:val="center"/>
          </w:tcPr>
          <w:p w14:paraId="32A1DFBB" w14:textId="38D19914"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7</w:t>
            </w:r>
          </w:p>
        </w:tc>
        <w:tc>
          <w:tcPr>
            <w:tcW w:w="1217" w:type="dxa"/>
            <w:tcBorders>
              <w:top w:val="single" w:sz="4" w:space="0" w:color="000000"/>
              <w:left w:val="single" w:sz="4" w:space="0" w:color="000000"/>
              <w:bottom w:val="single" w:sz="4" w:space="0" w:color="000000"/>
              <w:right w:val="single" w:sz="4" w:space="0" w:color="000000"/>
            </w:tcBorders>
            <w:vAlign w:val="center"/>
          </w:tcPr>
          <w:p w14:paraId="0710E639" w14:textId="536F8F3D"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114.11.16</w:t>
            </w:r>
          </w:p>
        </w:tc>
        <w:tc>
          <w:tcPr>
            <w:tcW w:w="1440" w:type="dxa"/>
            <w:tcBorders>
              <w:top w:val="single" w:sz="4" w:space="0" w:color="000000"/>
              <w:left w:val="single" w:sz="4" w:space="0" w:color="000000"/>
              <w:bottom w:val="single" w:sz="4" w:space="0" w:color="000000"/>
              <w:right w:val="single" w:sz="4" w:space="0" w:color="000000"/>
            </w:tcBorders>
            <w:vAlign w:val="center"/>
          </w:tcPr>
          <w:p w14:paraId="2E5CD1A7" w14:textId="76471ABA"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09:30~12:30</w:t>
            </w:r>
          </w:p>
        </w:tc>
        <w:tc>
          <w:tcPr>
            <w:tcW w:w="1541" w:type="dxa"/>
            <w:tcBorders>
              <w:top w:val="single" w:sz="4" w:space="0" w:color="000000"/>
              <w:left w:val="single" w:sz="4" w:space="0" w:color="000000"/>
              <w:bottom w:val="single" w:sz="4" w:space="0" w:color="000000"/>
              <w:right w:val="single" w:sz="4" w:space="0" w:color="000000"/>
            </w:tcBorders>
            <w:vAlign w:val="center"/>
          </w:tcPr>
          <w:p w14:paraId="39E3CF4E" w14:textId="6207403B"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標楷體" w:hint="eastAsia"/>
                <w:color w:val="000000" w:themeColor="text1"/>
                <w:kern w:val="0"/>
                <w:szCs w:val="24"/>
              </w:rPr>
              <w:t>團</w:t>
            </w:r>
            <w:proofErr w:type="gramStart"/>
            <w:r w:rsidRPr="0047768F">
              <w:rPr>
                <w:rFonts w:ascii="Times New Roman" w:eastAsia="標楷體" w:hAnsi="標楷體" w:hint="eastAsia"/>
                <w:color w:val="000000" w:themeColor="text1"/>
                <w:kern w:val="0"/>
                <w:szCs w:val="24"/>
              </w:rPr>
              <w:t>務</w:t>
            </w:r>
            <w:proofErr w:type="gramEnd"/>
            <w:r w:rsidRPr="0047768F">
              <w:rPr>
                <w:rFonts w:ascii="Times New Roman" w:eastAsia="標楷體" w:hAnsi="標楷體" w:hint="eastAsia"/>
                <w:color w:val="000000" w:themeColor="text1"/>
                <w:kern w:val="0"/>
                <w:szCs w:val="24"/>
              </w:rPr>
              <w:t>會議暨團員增能活動</w:t>
            </w:r>
            <w:r w:rsidRPr="0047768F">
              <w:rPr>
                <w:rFonts w:ascii="Times New Roman" w:eastAsia="標楷體" w:hAnsi="Times New Roman" w:hint="eastAsia"/>
                <w:color w:val="000000" w:themeColor="text1"/>
                <w:kern w:val="0"/>
                <w:szCs w:val="24"/>
              </w:rPr>
              <w:t>（國中）</w:t>
            </w:r>
          </w:p>
        </w:tc>
        <w:tc>
          <w:tcPr>
            <w:tcW w:w="2977" w:type="dxa"/>
            <w:tcBorders>
              <w:top w:val="single" w:sz="4" w:space="0" w:color="000000"/>
              <w:left w:val="single" w:sz="4" w:space="0" w:color="000000"/>
              <w:bottom w:val="single" w:sz="4" w:space="0" w:color="000000"/>
              <w:right w:val="single" w:sz="4" w:space="0" w:color="auto"/>
            </w:tcBorders>
          </w:tcPr>
          <w:p w14:paraId="41AEE4BB" w14:textId="56DF434F" w:rsidR="00BD15E9" w:rsidRPr="0047768F" w:rsidRDefault="00BD15E9" w:rsidP="00BD15E9">
            <w:pPr>
              <w:widowControl/>
              <w:spacing w:line="0" w:lineRule="atLeast"/>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1.</w:t>
            </w:r>
            <w:r w:rsidRPr="0047768F">
              <w:rPr>
                <w:rFonts w:ascii="Times New Roman" w:eastAsia="標楷體" w:hAnsi="Times New Roman"/>
                <w:color w:val="000000" w:themeColor="text1"/>
                <w:kern w:val="0"/>
                <w:szCs w:val="24"/>
              </w:rPr>
              <w:t>國中團</w:t>
            </w:r>
            <w:proofErr w:type="gramStart"/>
            <w:r w:rsidRPr="0047768F">
              <w:rPr>
                <w:rFonts w:ascii="Times New Roman" w:eastAsia="標楷體" w:hAnsi="Times New Roman"/>
                <w:color w:val="000000" w:themeColor="text1"/>
                <w:kern w:val="0"/>
                <w:szCs w:val="24"/>
              </w:rPr>
              <w:t>務</w:t>
            </w:r>
            <w:proofErr w:type="gramEnd"/>
            <w:r w:rsidRPr="0047768F">
              <w:rPr>
                <w:rFonts w:ascii="Times New Roman" w:eastAsia="標楷體" w:hAnsi="Times New Roman"/>
                <w:color w:val="000000" w:themeColor="text1"/>
                <w:kern w:val="0"/>
                <w:szCs w:val="24"/>
              </w:rPr>
              <w:t>會議（</w:t>
            </w:r>
            <w:r w:rsidRPr="0047768F">
              <w:rPr>
                <w:rFonts w:ascii="Times New Roman" w:eastAsia="標楷體" w:hAnsi="Times New Roman"/>
                <w:color w:val="000000" w:themeColor="text1"/>
                <w:kern w:val="0"/>
                <w:szCs w:val="24"/>
              </w:rPr>
              <w:t>20</w:t>
            </w:r>
            <w:r w:rsidRPr="0047768F">
              <w:rPr>
                <w:rFonts w:ascii="Times New Roman" w:eastAsia="標楷體" w:hAnsi="Times New Roman"/>
                <w:color w:val="000000" w:themeColor="text1"/>
                <w:kern w:val="0"/>
                <w:szCs w:val="24"/>
              </w:rPr>
              <w:t>分鐘）</w:t>
            </w:r>
          </w:p>
          <w:p w14:paraId="7394C2CB" w14:textId="01D78C2D" w:rsidR="00BD15E9" w:rsidRPr="0047768F" w:rsidRDefault="00BD15E9" w:rsidP="00BD15E9">
            <w:pPr>
              <w:widowControl/>
              <w:spacing w:line="0" w:lineRule="atLeast"/>
              <w:ind w:left="209" w:hangingChars="87" w:hanging="209"/>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2.</w:t>
            </w:r>
            <w:r w:rsidRPr="0047768F">
              <w:rPr>
                <w:rFonts w:ascii="Times New Roman" w:eastAsia="標楷體" w:hAnsi="Times New Roman"/>
                <w:color w:val="000000" w:themeColor="text1"/>
                <w:kern w:val="0"/>
                <w:szCs w:val="24"/>
              </w:rPr>
              <w:t>探究與實作課程規劃與實踐：美</w:t>
            </w:r>
            <w:proofErr w:type="gramStart"/>
            <w:r w:rsidRPr="0047768F">
              <w:rPr>
                <w:rFonts w:ascii="Times New Roman" w:eastAsia="標楷體" w:hAnsi="Times New Roman"/>
                <w:color w:val="000000" w:themeColor="text1"/>
                <w:kern w:val="0"/>
                <w:szCs w:val="24"/>
              </w:rPr>
              <w:t>崙</w:t>
            </w:r>
            <w:proofErr w:type="gramEnd"/>
            <w:r w:rsidRPr="0047768F">
              <w:rPr>
                <w:rFonts w:ascii="Times New Roman" w:eastAsia="標楷體" w:hAnsi="Times New Roman"/>
                <w:color w:val="000000" w:themeColor="text1"/>
                <w:kern w:val="0"/>
                <w:szCs w:val="24"/>
              </w:rPr>
              <w:t>地區</w:t>
            </w:r>
            <w:proofErr w:type="gramStart"/>
            <w:r w:rsidRPr="0047768F">
              <w:rPr>
                <w:rFonts w:ascii="Times New Roman" w:eastAsia="標楷體" w:hAnsi="Times New Roman"/>
                <w:color w:val="000000" w:themeColor="text1"/>
                <w:kern w:val="0"/>
                <w:szCs w:val="24"/>
              </w:rPr>
              <w:t>地理實察</w:t>
            </w:r>
            <w:proofErr w:type="gramEnd"/>
          </w:p>
        </w:tc>
        <w:tc>
          <w:tcPr>
            <w:tcW w:w="1701" w:type="dxa"/>
            <w:vAlign w:val="center"/>
          </w:tcPr>
          <w:p w14:paraId="2D01CF52" w14:textId="2D25CCF5" w:rsidR="00BD15E9" w:rsidRPr="0047768F" w:rsidRDefault="00BD15E9" w:rsidP="00BD15E9">
            <w:pPr>
              <w:tabs>
                <w:tab w:val="num" w:pos="2847"/>
              </w:tabs>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kern w:val="0"/>
                <w:szCs w:val="24"/>
              </w:rPr>
              <w:t>國立臺灣師範大學教授林聖欽（外聘</w:t>
            </w:r>
            <w:r w:rsidRPr="0047768F">
              <w:rPr>
                <w:rFonts w:ascii="Times New Roman" w:eastAsia="標楷體" w:hAnsi="Times New Roman"/>
                <w:color w:val="000000" w:themeColor="text1"/>
                <w:kern w:val="0"/>
                <w:szCs w:val="24"/>
              </w:rPr>
              <w:t>3</w:t>
            </w:r>
            <w:r w:rsidRPr="0047768F">
              <w:rPr>
                <w:rFonts w:ascii="Times New Roman" w:eastAsia="標楷體" w:hAnsi="Times New Roman"/>
                <w:color w:val="000000" w:themeColor="text1"/>
                <w:kern w:val="0"/>
                <w:szCs w:val="24"/>
              </w:rPr>
              <w:t>小時）</w:t>
            </w:r>
          </w:p>
        </w:tc>
        <w:tc>
          <w:tcPr>
            <w:tcW w:w="697" w:type="dxa"/>
            <w:tcBorders>
              <w:right w:val="single" w:sz="18" w:space="0" w:color="auto"/>
            </w:tcBorders>
            <w:vAlign w:val="center"/>
          </w:tcPr>
          <w:p w14:paraId="397B5415" w14:textId="3CB8DE21"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國中及</w:t>
            </w:r>
            <w:proofErr w:type="gramStart"/>
            <w:r w:rsidRPr="0047768F">
              <w:rPr>
                <w:rFonts w:ascii="Times New Roman" w:eastAsia="標楷體" w:hAnsi="Times New Roman"/>
                <w:color w:val="000000" w:themeColor="text1"/>
                <w:szCs w:val="24"/>
              </w:rPr>
              <w:t>實察區</w:t>
            </w:r>
            <w:proofErr w:type="gramEnd"/>
          </w:p>
        </w:tc>
      </w:tr>
      <w:tr w:rsidR="00BD15E9" w:rsidRPr="005C6F3C" w14:paraId="1FC7053C" w14:textId="77777777" w:rsidTr="001470E2">
        <w:trPr>
          <w:jc w:val="center"/>
        </w:trPr>
        <w:tc>
          <w:tcPr>
            <w:tcW w:w="457" w:type="dxa"/>
            <w:tcBorders>
              <w:left w:val="single" w:sz="18" w:space="0" w:color="auto"/>
            </w:tcBorders>
            <w:vAlign w:val="center"/>
          </w:tcPr>
          <w:p w14:paraId="6B3A7064" w14:textId="47AC403A"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8</w:t>
            </w:r>
          </w:p>
        </w:tc>
        <w:tc>
          <w:tcPr>
            <w:tcW w:w="1217" w:type="dxa"/>
            <w:tcBorders>
              <w:top w:val="single" w:sz="4" w:space="0" w:color="000000"/>
              <w:left w:val="single" w:sz="4" w:space="0" w:color="000000"/>
              <w:bottom w:val="single" w:sz="4" w:space="0" w:color="000000"/>
              <w:right w:val="single" w:sz="4" w:space="0" w:color="000000"/>
            </w:tcBorders>
            <w:vAlign w:val="center"/>
          </w:tcPr>
          <w:p w14:paraId="3BF69D65" w14:textId="3539F05B"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114.11.16</w:t>
            </w:r>
          </w:p>
        </w:tc>
        <w:tc>
          <w:tcPr>
            <w:tcW w:w="1440" w:type="dxa"/>
            <w:tcBorders>
              <w:top w:val="single" w:sz="4" w:space="0" w:color="000000"/>
              <w:left w:val="single" w:sz="4" w:space="0" w:color="000000"/>
              <w:bottom w:val="single" w:sz="4" w:space="0" w:color="000000"/>
              <w:right w:val="single" w:sz="4" w:space="0" w:color="000000"/>
            </w:tcBorders>
            <w:vAlign w:val="center"/>
          </w:tcPr>
          <w:p w14:paraId="7F010946" w14:textId="397D67F3"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13:00~17:40</w:t>
            </w:r>
          </w:p>
        </w:tc>
        <w:tc>
          <w:tcPr>
            <w:tcW w:w="1541" w:type="dxa"/>
            <w:tcBorders>
              <w:top w:val="single" w:sz="4" w:space="0" w:color="000000"/>
              <w:left w:val="single" w:sz="4" w:space="0" w:color="000000"/>
              <w:bottom w:val="single" w:sz="4" w:space="0" w:color="000000"/>
              <w:right w:val="single" w:sz="4" w:space="0" w:color="000000"/>
            </w:tcBorders>
            <w:vAlign w:val="center"/>
          </w:tcPr>
          <w:p w14:paraId="65CDBD9C" w14:textId="2A6C43BD" w:rsidR="00BD15E9" w:rsidRPr="0047768F" w:rsidRDefault="00BD15E9" w:rsidP="00BD15E9">
            <w:pPr>
              <w:tabs>
                <w:tab w:val="num" w:pos="2847"/>
              </w:tabs>
              <w:jc w:val="both"/>
              <w:rPr>
                <w:rFonts w:ascii="Times New Roman" w:eastAsia="標楷體" w:hAnsi="標楷體"/>
                <w:color w:val="000000" w:themeColor="text1"/>
                <w:kern w:val="0"/>
                <w:szCs w:val="24"/>
              </w:rPr>
            </w:pPr>
            <w:r w:rsidRPr="0047768F">
              <w:rPr>
                <w:rFonts w:ascii="Times New Roman" w:eastAsia="標楷體" w:hAnsi="Times New Roman" w:hint="eastAsia"/>
                <w:color w:val="000000" w:themeColor="text1"/>
                <w:kern w:val="0"/>
                <w:szCs w:val="24"/>
              </w:rPr>
              <w:t>社會領域教師專業成長活動（國中）</w:t>
            </w:r>
          </w:p>
        </w:tc>
        <w:tc>
          <w:tcPr>
            <w:tcW w:w="2977" w:type="dxa"/>
            <w:tcBorders>
              <w:top w:val="single" w:sz="4" w:space="0" w:color="000000"/>
              <w:left w:val="single" w:sz="4" w:space="0" w:color="000000"/>
              <w:bottom w:val="single" w:sz="4" w:space="0" w:color="000000"/>
              <w:right w:val="single" w:sz="4" w:space="0" w:color="auto"/>
            </w:tcBorders>
          </w:tcPr>
          <w:p w14:paraId="20EFFB31" w14:textId="4A6F3778" w:rsidR="00BD15E9" w:rsidRPr="0047768F" w:rsidRDefault="00BD15E9" w:rsidP="00BD15E9">
            <w:pPr>
              <w:widowControl/>
              <w:spacing w:line="0" w:lineRule="atLeast"/>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跨領域探究課程設計與評量實施工作坊</w:t>
            </w:r>
          </w:p>
        </w:tc>
        <w:tc>
          <w:tcPr>
            <w:tcW w:w="1701" w:type="dxa"/>
            <w:vAlign w:val="center"/>
          </w:tcPr>
          <w:p w14:paraId="31844165" w14:textId="4D013C44" w:rsidR="00BD15E9" w:rsidRPr="0047768F" w:rsidRDefault="00BD15E9" w:rsidP="00BD15E9">
            <w:pPr>
              <w:tabs>
                <w:tab w:val="num" w:pos="2847"/>
              </w:tabs>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kern w:val="0"/>
                <w:szCs w:val="24"/>
              </w:rPr>
              <w:t>國立臺灣師範大學教授林聖欽（外聘</w:t>
            </w:r>
            <w:r w:rsidRPr="0047768F">
              <w:rPr>
                <w:rFonts w:ascii="Times New Roman" w:eastAsia="標楷體" w:hAnsi="Times New Roman"/>
                <w:color w:val="000000" w:themeColor="text1"/>
                <w:kern w:val="0"/>
                <w:szCs w:val="24"/>
              </w:rPr>
              <w:t>4</w:t>
            </w:r>
            <w:r w:rsidRPr="0047768F">
              <w:rPr>
                <w:rFonts w:ascii="Times New Roman" w:eastAsia="標楷體" w:hAnsi="Times New Roman"/>
                <w:color w:val="000000" w:themeColor="text1"/>
                <w:kern w:val="0"/>
                <w:szCs w:val="24"/>
              </w:rPr>
              <w:t>小時）</w:t>
            </w:r>
          </w:p>
        </w:tc>
        <w:tc>
          <w:tcPr>
            <w:tcW w:w="697" w:type="dxa"/>
            <w:tcBorders>
              <w:right w:val="single" w:sz="18" w:space="0" w:color="auto"/>
            </w:tcBorders>
            <w:vAlign w:val="center"/>
          </w:tcPr>
          <w:p w14:paraId="39CD9B2E" w14:textId="6CA97B6A"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w:t>
            </w:r>
          </w:p>
        </w:tc>
      </w:tr>
      <w:tr w:rsidR="00BD15E9" w:rsidRPr="005C6F3C" w14:paraId="5FA578D9" w14:textId="77777777" w:rsidTr="001470E2">
        <w:trPr>
          <w:jc w:val="center"/>
        </w:trPr>
        <w:tc>
          <w:tcPr>
            <w:tcW w:w="457" w:type="dxa"/>
            <w:tcBorders>
              <w:left w:val="single" w:sz="18" w:space="0" w:color="auto"/>
            </w:tcBorders>
            <w:vAlign w:val="center"/>
          </w:tcPr>
          <w:p w14:paraId="118A32EC" w14:textId="5491EB23"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9</w:t>
            </w:r>
          </w:p>
        </w:tc>
        <w:tc>
          <w:tcPr>
            <w:tcW w:w="1217" w:type="dxa"/>
            <w:tcBorders>
              <w:top w:val="single" w:sz="4" w:space="0" w:color="000000"/>
              <w:left w:val="single" w:sz="4" w:space="0" w:color="000000"/>
              <w:bottom w:val="single" w:sz="4" w:space="0" w:color="000000"/>
              <w:right w:val="single" w:sz="4" w:space="0" w:color="000000"/>
            </w:tcBorders>
            <w:vAlign w:val="center"/>
          </w:tcPr>
          <w:p w14:paraId="7DD052F5"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11</w:t>
            </w:r>
            <w:r w:rsidRPr="0047768F">
              <w:rPr>
                <w:rFonts w:ascii="Times New Roman" w:eastAsia="標楷體" w:hAnsi="Times New Roman" w:hint="eastAsia"/>
                <w:color w:val="000000" w:themeColor="text1"/>
                <w:szCs w:val="24"/>
              </w:rPr>
              <w:t>4</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12</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12</w:t>
            </w:r>
          </w:p>
        </w:tc>
        <w:tc>
          <w:tcPr>
            <w:tcW w:w="1440" w:type="dxa"/>
            <w:tcBorders>
              <w:top w:val="single" w:sz="4" w:space="0" w:color="000000"/>
              <w:left w:val="single" w:sz="4" w:space="0" w:color="000000"/>
              <w:bottom w:val="single" w:sz="4" w:space="0" w:color="000000"/>
              <w:right w:val="single" w:sz="4" w:space="0" w:color="000000"/>
            </w:tcBorders>
            <w:vAlign w:val="center"/>
          </w:tcPr>
          <w:p w14:paraId="3C0B8F4B"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09:</w:t>
            </w:r>
            <w:r w:rsidRPr="0047768F">
              <w:rPr>
                <w:rFonts w:ascii="Times New Roman" w:eastAsia="標楷體" w:hAnsi="Times New Roman" w:hint="eastAsia"/>
                <w:color w:val="000000" w:themeColor="text1"/>
                <w:szCs w:val="24"/>
              </w:rPr>
              <w:t>0</w:t>
            </w:r>
            <w:r w:rsidRPr="0047768F">
              <w:rPr>
                <w:rFonts w:ascii="Times New Roman" w:eastAsia="標楷體" w:hAnsi="Times New Roman"/>
                <w:color w:val="000000" w:themeColor="text1"/>
                <w:szCs w:val="24"/>
              </w:rPr>
              <w:t>0~12:</w:t>
            </w:r>
            <w:r w:rsidRPr="0047768F">
              <w:rPr>
                <w:rFonts w:ascii="Times New Roman" w:eastAsia="標楷體" w:hAnsi="Times New Roman" w:hint="eastAsia"/>
                <w:color w:val="000000" w:themeColor="text1"/>
                <w:szCs w:val="24"/>
              </w:rPr>
              <w:t>3</w:t>
            </w:r>
            <w:r w:rsidRPr="0047768F">
              <w:rPr>
                <w:rFonts w:ascii="Times New Roman" w:eastAsia="標楷體" w:hAnsi="Times New Roman"/>
                <w:color w:val="000000" w:themeColor="text1"/>
                <w:szCs w:val="24"/>
              </w:rPr>
              <w:t>0</w:t>
            </w:r>
          </w:p>
        </w:tc>
        <w:tc>
          <w:tcPr>
            <w:tcW w:w="1541" w:type="dxa"/>
            <w:tcBorders>
              <w:top w:val="single" w:sz="4" w:space="0" w:color="000000"/>
              <w:left w:val="single" w:sz="4" w:space="0" w:color="000000"/>
              <w:bottom w:val="single" w:sz="4" w:space="0" w:color="000000"/>
              <w:right w:val="single" w:sz="4" w:space="0" w:color="000000"/>
            </w:tcBorders>
            <w:vAlign w:val="center"/>
          </w:tcPr>
          <w:p w14:paraId="228507B1"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hint="eastAsia"/>
                <w:color w:val="000000" w:themeColor="text1"/>
                <w:kern w:val="0"/>
                <w:szCs w:val="24"/>
              </w:rPr>
              <w:t>到校輔導服務（國小）</w:t>
            </w:r>
          </w:p>
        </w:tc>
        <w:tc>
          <w:tcPr>
            <w:tcW w:w="2977" w:type="dxa"/>
            <w:tcBorders>
              <w:top w:val="single" w:sz="4" w:space="0" w:color="000000"/>
              <w:left w:val="single" w:sz="4" w:space="0" w:color="000000"/>
              <w:bottom w:val="single" w:sz="4" w:space="0" w:color="000000"/>
              <w:right w:val="single" w:sz="4" w:space="0" w:color="auto"/>
            </w:tcBorders>
            <w:vAlign w:val="center"/>
          </w:tcPr>
          <w:p w14:paraId="6484C3CD"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到校輔導服務</w:t>
            </w:r>
            <w:r w:rsidRPr="0047768F">
              <w:rPr>
                <w:rFonts w:ascii="Times New Roman" w:eastAsia="標楷體" w:hAnsi="Times New Roman"/>
                <w:color w:val="000000" w:themeColor="text1"/>
                <w:kern w:val="0"/>
                <w:szCs w:val="24"/>
              </w:rPr>
              <w:t>(</w:t>
            </w:r>
            <w:r w:rsidRPr="0047768F">
              <w:rPr>
                <w:rFonts w:ascii="Times New Roman" w:eastAsia="標楷體" w:hAnsi="Times New Roman"/>
                <w:color w:val="000000" w:themeColor="text1"/>
                <w:kern w:val="0"/>
                <w:szCs w:val="24"/>
              </w:rPr>
              <w:t>北區</w:t>
            </w:r>
            <w:r w:rsidRPr="0047768F">
              <w:rPr>
                <w:rFonts w:ascii="Times New Roman" w:eastAsia="標楷體" w:hAnsi="Times New Roman"/>
                <w:color w:val="000000" w:themeColor="text1"/>
                <w:kern w:val="0"/>
                <w:szCs w:val="24"/>
              </w:rPr>
              <w:t>)</w:t>
            </w:r>
          </w:p>
        </w:tc>
        <w:tc>
          <w:tcPr>
            <w:tcW w:w="1701" w:type="dxa"/>
            <w:vAlign w:val="center"/>
          </w:tcPr>
          <w:p w14:paraId="545879A5" w14:textId="77777777" w:rsidR="00BD15E9" w:rsidRPr="0047768F" w:rsidRDefault="00BD15E9" w:rsidP="00BD15E9">
            <w:pPr>
              <w:tabs>
                <w:tab w:val="num" w:pos="2847"/>
              </w:tabs>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新北市輔導團陳香吟老師</w:t>
            </w:r>
          </w:p>
        </w:tc>
        <w:tc>
          <w:tcPr>
            <w:tcW w:w="697" w:type="dxa"/>
            <w:tcBorders>
              <w:right w:val="single" w:sz="18" w:space="0" w:color="auto"/>
            </w:tcBorders>
            <w:vAlign w:val="center"/>
          </w:tcPr>
          <w:p w14:paraId="613F978A" w14:textId="77777777"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宜昌國小</w:t>
            </w:r>
          </w:p>
        </w:tc>
      </w:tr>
      <w:tr w:rsidR="00BD15E9" w:rsidRPr="005C6F3C" w14:paraId="7D6947EE" w14:textId="77777777" w:rsidTr="001470E2">
        <w:trPr>
          <w:jc w:val="center"/>
        </w:trPr>
        <w:tc>
          <w:tcPr>
            <w:tcW w:w="457" w:type="dxa"/>
            <w:tcBorders>
              <w:left w:val="single" w:sz="18" w:space="0" w:color="auto"/>
            </w:tcBorders>
            <w:vAlign w:val="center"/>
          </w:tcPr>
          <w:p w14:paraId="6A1A165D" w14:textId="75932A27"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10</w:t>
            </w:r>
          </w:p>
        </w:tc>
        <w:tc>
          <w:tcPr>
            <w:tcW w:w="1217" w:type="dxa"/>
            <w:tcBorders>
              <w:top w:val="single" w:sz="4" w:space="0" w:color="000000"/>
              <w:left w:val="single" w:sz="4" w:space="0" w:color="000000"/>
              <w:bottom w:val="single" w:sz="4" w:space="0" w:color="000000"/>
              <w:right w:val="single" w:sz="4" w:space="0" w:color="000000"/>
            </w:tcBorders>
            <w:vAlign w:val="center"/>
          </w:tcPr>
          <w:p w14:paraId="05D8DF75"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11</w:t>
            </w:r>
            <w:r w:rsidRPr="0047768F">
              <w:rPr>
                <w:rFonts w:ascii="Times New Roman" w:eastAsia="標楷體" w:hAnsi="Times New Roman" w:hint="eastAsia"/>
                <w:color w:val="000000" w:themeColor="text1"/>
                <w:szCs w:val="24"/>
              </w:rPr>
              <w:t>4</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12</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12</w:t>
            </w:r>
          </w:p>
        </w:tc>
        <w:tc>
          <w:tcPr>
            <w:tcW w:w="1440" w:type="dxa"/>
            <w:tcBorders>
              <w:top w:val="single" w:sz="4" w:space="0" w:color="000000"/>
              <w:left w:val="single" w:sz="4" w:space="0" w:color="000000"/>
              <w:bottom w:val="single" w:sz="4" w:space="0" w:color="000000"/>
              <w:right w:val="single" w:sz="4" w:space="0" w:color="000000"/>
            </w:tcBorders>
            <w:vAlign w:val="center"/>
          </w:tcPr>
          <w:p w14:paraId="6C012DAB"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0</w:t>
            </w:r>
            <w:r w:rsidRPr="0047768F">
              <w:rPr>
                <w:rFonts w:ascii="Times New Roman" w:eastAsia="標楷體" w:hAnsi="Times New Roman"/>
                <w:color w:val="000000" w:themeColor="text1"/>
                <w:szCs w:val="24"/>
              </w:rPr>
              <w:t>0~1</w:t>
            </w:r>
            <w:r w:rsidRPr="0047768F">
              <w:rPr>
                <w:rFonts w:ascii="Times New Roman" w:eastAsia="標楷體" w:hAnsi="Times New Roman" w:hint="eastAsia"/>
                <w:color w:val="000000" w:themeColor="text1"/>
                <w:szCs w:val="24"/>
              </w:rPr>
              <w:t>7</w:t>
            </w:r>
            <w:r w:rsidRPr="0047768F">
              <w:rPr>
                <w:rFonts w:ascii="Times New Roman" w:eastAsia="標楷體" w:hAnsi="Times New Roman"/>
                <w:color w:val="000000" w:themeColor="text1"/>
                <w:szCs w:val="24"/>
              </w:rPr>
              <w:t>:30</w:t>
            </w:r>
          </w:p>
        </w:tc>
        <w:tc>
          <w:tcPr>
            <w:tcW w:w="1541" w:type="dxa"/>
            <w:tcBorders>
              <w:top w:val="single" w:sz="4" w:space="0" w:color="000000"/>
              <w:left w:val="single" w:sz="4" w:space="0" w:color="000000"/>
              <w:bottom w:val="single" w:sz="4" w:space="0" w:color="000000"/>
              <w:right w:val="single" w:sz="4" w:space="0" w:color="000000"/>
            </w:tcBorders>
            <w:vAlign w:val="center"/>
          </w:tcPr>
          <w:p w14:paraId="0441F2BC"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hint="eastAsia"/>
                <w:color w:val="000000" w:themeColor="text1"/>
                <w:kern w:val="0"/>
                <w:szCs w:val="24"/>
              </w:rPr>
              <w:t>社會領域教師專業成長活動（國小）</w:t>
            </w:r>
          </w:p>
        </w:tc>
        <w:tc>
          <w:tcPr>
            <w:tcW w:w="2977" w:type="dxa"/>
            <w:tcBorders>
              <w:top w:val="single" w:sz="4" w:space="0" w:color="000000"/>
              <w:left w:val="single" w:sz="4" w:space="0" w:color="000000"/>
              <w:bottom w:val="single" w:sz="4" w:space="0" w:color="000000"/>
              <w:right w:val="single" w:sz="4" w:space="0" w:color="auto"/>
            </w:tcBorders>
            <w:vAlign w:val="center"/>
          </w:tcPr>
          <w:p w14:paraId="7109C247"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差異化教學在社會領域的應用增能研習</w:t>
            </w:r>
          </w:p>
        </w:tc>
        <w:tc>
          <w:tcPr>
            <w:tcW w:w="1701" w:type="dxa"/>
            <w:vAlign w:val="center"/>
          </w:tcPr>
          <w:p w14:paraId="1E6F0F89"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szCs w:val="24"/>
              </w:rPr>
              <w:t>新北市輔導團陳香吟老師</w:t>
            </w:r>
            <w:r w:rsidRPr="0047768F">
              <w:rPr>
                <w:rFonts w:ascii="Times New Roman" w:eastAsia="標楷體" w:hAnsi="Times New Roman"/>
                <w:color w:val="000000" w:themeColor="text1"/>
                <w:szCs w:val="24"/>
              </w:rPr>
              <w:t>(</w:t>
            </w:r>
            <w:r w:rsidRPr="0047768F">
              <w:rPr>
                <w:rFonts w:ascii="Times New Roman" w:eastAsia="標楷體" w:hAnsi="Times New Roman"/>
                <w:color w:val="000000" w:themeColor="text1"/>
                <w:szCs w:val="24"/>
              </w:rPr>
              <w:t>外聘</w:t>
            </w:r>
            <w:r w:rsidRPr="0047768F">
              <w:rPr>
                <w:rFonts w:ascii="Times New Roman" w:eastAsia="標楷體" w:hAnsi="Times New Roman"/>
                <w:color w:val="000000" w:themeColor="text1"/>
                <w:szCs w:val="24"/>
              </w:rPr>
              <w:t>4</w:t>
            </w:r>
            <w:r w:rsidRPr="0047768F">
              <w:rPr>
                <w:rFonts w:ascii="Times New Roman" w:eastAsia="標楷體" w:hAnsi="Times New Roman"/>
                <w:color w:val="000000" w:themeColor="text1"/>
                <w:szCs w:val="24"/>
              </w:rPr>
              <w:t>小時</w:t>
            </w:r>
            <w:r w:rsidRPr="0047768F">
              <w:rPr>
                <w:rFonts w:ascii="Times New Roman" w:eastAsia="標楷體" w:hAnsi="Times New Roman"/>
                <w:color w:val="000000" w:themeColor="text1"/>
                <w:szCs w:val="24"/>
              </w:rPr>
              <w:t>)</w:t>
            </w:r>
          </w:p>
        </w:tc>
        <w:tc>
          <w:tcPr>
            <w:tcW w:w="697" w:type="dxa"/>
            <w:tcBorders>
              <w:right w:val="single" w:sz="18" w:space="0" w:color="auto"/>
            </w:tcBorders>
            <w:vAlign w:val="center"/>
          </w:tcPr>
          <w:p w14:paraId="25B3CA6C" w14:textId="77777777"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宜昌國小</w:t>
            </w:r>
          </w:p>
        </w:tc>
      </w:tr>
      <w:tr w:rsidR="00BD15E9" w:rsidRPr="005C6F3C" w14:paraId="04A68AC5" w14:textId="77777777" w:rsidTr="001470E2">
        <w:trPr>
          <w:jc w:val="center"/>
        </w:trPr>
        <w:tc>
          <w:tcPr>
            <w:tcW w:w="457" w:type="dxa"/>
            <w:tcBorders>
              <w:left w:val="single" w:sz="18" w:space="0" w:color="auto"/>
            </w:tcBorders>
            <w:vAlign w:val="center"/>
          </w:tcPr>
          <w:p w14:paraId="4AF9663A" w14:textId="344561EF"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11</w:t>
            </w:r>
          </w:p>
        </w:tc>
        <w:tc>
          <w:tcPr>
            <w:tcW w:w="1217" w:type="dxa"/>
            <w:tcBorders>
              <w:top w:val="single" w:sz="4" w:space="0" w:color="000000"/>
              <w:left w:val="single" w:sz="4" w:space="0" w:color="000000"/>
              <w:bottom w:val="single" w:sz="4" w:space="0" w:color="000000"/>
              <w:right w:val="single" w:sz="4" w:space="0" w:color="000000"/>
            </w:tcBorders>
            <w:vAlign w:val="center"/>
          </w:tcPr>
          <w:p w14:paraId="5CD3A725" w14:textId="14814859"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115.03.06</w:t>
            </w:r>
          </w:p>
        </w:tc>
        <w:tc>
          <w:tcPr>
            <w:tcW w:w="1440" w:type="dxa"/>
            <w:tcBorders>
              <w:top w:val="single" w:sz="4" w:space="0" w:color="000000"/>
              <w:left w:val="single" w:sz="4" w:space="0" w:color="000000"/>
              <w:bottom w:val="single" w:sz="4" w:space="0" w:color="000000"/>
              <w:right w:val="single" w:sz="4" w:space="0" w:color="000000"/>
            </w:tcBorders>
            <w:vAlign w:val="center"/>
          </w:tcPr>
          <w:p w14:paraId="3EC01BBF"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09:00~17:30</w:t>
            </w:r>
          </w:p>
        </w:tc>
        <w:tc>
          <w:tcPr>
            <w:tcW w:w="1541" w:type="dxa"/>
            <w:tcBorders>
              <w:top w:val="single" w:sz="4" w:space="0" w:color="000000"/>
              <w:left w:val="single" w:sz="4" w:space="0" w:color="000000"/>
              <w:bottom w:val="single" w:sz="4" w:space="0" w:color="000000"/>
              <w:right w:val="single" w:sz="4" w:space="0" w:color="000000"/>
            </w:tcBorders>
            <w:vAlign w:val="center"/>
          </w:tcPr>
          <w:p w14:paraId="6AF5380A"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團</w:t>
            </w:r>
            <w:proofErr w:type="gramStart"/>
            <w:r w:rsidRPr="0047768F">
              <w:rPr>
                <w:rFonts w:ascii="Times New Roman" w:eastAsia="標楷體" w:hAnsi="Times New Roman"/>
                <w:color w:val="000000" w:themeColor="text1"/>
                <w:kern w:val="0"/>
                <w:szCs w:val="24"/>
              </w:rPr>
              <w:t>務</w:t>
            </w:r>
            <w:proofErr w:type="gramEnd"/>
            <w:r w:rsidRPr="0047768F">
              <w:rPr>
                <w:rFonts w:ascii="Times New Roman" w:eastAsia="標楷體" w:hAnsi="Times New Roman"/>
                <w:color w:val="000000" w:themeColor="text1"/>
                <w:kern w:val="0"/>
                <w:szCs w:val="24"/>
              </w:rPr>
              <w:t>會議暨團員增能活</w:t>
            </w:r>
            <w:r w:rsidRPr="0047768F">
              <w:rPr>
                <w:rFonts w:ascii="Times New Roman" w:eastAsia="標楷體" w:hAnsi="Times New Roman"/>
                <w:color w:val="000000" w:themeColor="text1"/>
                <w:kern w:val="0"/>
                <w:szCs w:val="24"/>
              </w:rPr>
              <w:lastRenderedPageBreak/>
              <w:t>動</w:t>
            </w:r>
            <w:r w:rsidRPr="0047768F">
              <w:rPr>
                <w:rFonts w:ascii="Times New Roman" w:eastAsia="標楷體" w:hAnsi="Times New Roman" w:hint="eastAsia"/>
                <w:color w:val="000000" w:themeColor="text1"/>
                <w:kern w:val="0"/>
                <w:szCs w:val="24"/>
              </w:rPr>
              <w:t>（國中小）</w:t>
            </w:r>
          </w:p>
        </w:tc>
        <w:tc>
          <w:tcPr>
            <w:tcW w:w="2977" w:type="dxa"/>
            <w:tcBorders>
              <w:top w:val="single" w:sz="4" w:space="0" w:color="000000"/>
              <w:left w:val="single" w:sz="4" w:space="0" w:color="000000"/>
              <w:bottom w:val="single" w:sz="4" w:space="0" w:color="000000"/>
              <w:right w:val="single" w:sz="4" w:space="0" w:color="auto"/>
            </w:tcBorders>
            <w:vAlign w:val="center"/>
          </w:tcPr>
          <w:p w14:paraId="04FC66DC" w14:textId="77777777" w:rsidR="00BD15E9" w:rsidRPr="0047768F" w:rsidRDefault="00BD15E9" w:rsidP="002E3005">
            <w:pPr>
              <w:pStyle w:val="a7"/>
              <w:numPr>
                <w:ilvl w:val="0"/>
                <w:numId w:val="14"/>
              </w:numPr>
              <w:ind w:leftChars="0" w:left="217" w:hanging="217"/>
              <w:rPr>
                <w:rFonts w:ascii="Times New Roman" w:eastAsia="標楷體" w:hAnsi="Times New Roman"/>
                <w:color w:val="000000" w:themeColor="text1"/>
                <w:szCs w:val="24"/>
              </w:rPr>
            </w:pPr>
            <w:proofErr w:type="gramStart"/>
            <w:r w:rsidRPr="0047768F">
              <w:rPr>
                <w:rFonts w:ascii="Times New Roman" w:eastAsia="標楷體" w:hAnsi="Times New Roman"/>
                <w:color w:val="000000" w:themeColor="text1"/>
                <w:szCs w:val="24"/>
              </w:rPr>
              <w:lastRenderedPageBreak/>
              <w:t>分團會議</w:t>
            </w:r>
            <w:proofErr w:type="gramEnd"/>
            <w:r w:rsidRPr="0047768F">
              <w:rPr>
                <w:rFonts w:ascii="Times New Roman" w:eastAsia="標楷體" w:hAnsi="Times New Roman"/>
                <w:color w:val="000000" w:themeColor="text1"/>
                <w:szCs w:val="24"/>
              </w:rPr>
              <w:t>（</w:t>
            </w:r>
            <w:r w:rsidRPr="0047768F">
              <w:rPr>
                <w:rFonts w:ascii="Times New Roman" w:eastAsia="標楷體" w:hAnsi="Times New Roman"/>
                <w:color w:val="000000" w:themeColor="text1"/>
                <w:szCs w:val="24"/>
              </w:rPr>
              <w:t>3</w:t>
            </w:r>
            <w:r w:rsidRPr="0047768F">
              <w:rPr>
                <w:rFonts w:ascii="Times New Roman" w:eastAsia="標楷體" w:hAnsi="Times New Roman"/>
                <w:color w:val="000000" w:themeColor="text1"/>
                <w:szCs w:val="24"/>
              </w:rPr>
              <w:t>小時）</w:t>
            </w:r>
          </w:p>
          <w:p w14:paraId="6202C47C" w14:textId="77777777" w:rsidR="00BD15E9" w:rsidRPr="0047768F" w:rsidRDefault="00BD15E9" w:rsidP="002E3005">
            <w:pPr>
              <w:pStyle w:val="a7"/>
              <w:numPr>
                <w:ilvl w:val="1"/>
                <w:numId w:val="14"/>
              </w:numPr>
              <w:ind w:leftChars="0" w:left="642" w:hanging="196"/>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114</w:t>
            </w:r>
            <w:r w:rsidRPr="0047768F">
              <w:rPr>
                <w:rFonts w:ascii="Times New Roman" w:eastAsia="標楷體" w:hAnsi="Times New Roman"/>
                <w:color w:val="000000" w:themeColor="text1"/>
                <w:szCs w:val="24"/>
              </w:rPr>
              <w:t>學年度計畫檢討</w:t>
            </w:r>
            <w:r w:rsidRPr="0047768F">
              <w:rPr>
                <w:rFonts w:ascii="Times New Roman" w:eastAsia="標楷體" w:hAnsi="Times New Roman"/>
                <w:color w:val="000000" w:themeColor="text1"/>
                <w:szCs w:val="24"/>
              </w:rPr>
              <w:lastRenderedPageBreak/>
              <w:t>與省思。</w:t>
            </w:r>
          </w:p>
          <w:p w14:paraId="1F38BC97" w14:textId="77777777" w:rsidR="00BD15E9" w:rsidRPr="0047768F" w:rsidRDefault="00BD15E9" w:rsidP="002E3005">
            <w:pPr>
              <w:pStyle w:val="a7"/>
              <w:numPr>
                <w:ilvl w:val="1"/>
                <w:numId w:val="14"/>
              </w:numPr>
              <w:ind w:leftChars="0" w:left="642" w:hanging="196"/>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討論並撰寫</w:t>
            </w:r>
            <w:r w:rsidRPr="0047768F">
              <w:rPr>
                <w:rFonts w:ascii="Times New Roman" w:eastAsia="標楷體" w:hAnsi="Times New Roman"/>
                <w:color w:val="000000" w:themeColor="text1"/>
                <w:szCs w:val="24"/>
              </w:rPr>
              <w:t>115</w:t>
            </w:r>
            <w:r w:rsidRPr="0047768F">
              <w:rPr>
                <w:rFonts w:ascii="Times New Roman" w:eastAsia="標楷體" w:hAnsi="Times New Roman"/>
                <w:color w:val="000000" w:themeColor="text1"/>
                <w:szCs w:val="24"/>
              </w:rPr>
              <w:t>學年度計畫。</w:t>
            </w:r>
          </w:p>
          <w:p w14:paraId="53BD27F3" w14:textId="77777777" w:rsidR="00BD15E9" w:rsidRPr="0047768F" w:rsidRDefault="00BD15E9" w:rsidP="002E3005">
            <w:pPr>
              <w:pStyle w:val="a7"/>
              <w:numPr>
                <w:ilvl w:val="0"/>
                <w:numId w:val="14"/>
              </w:numPr>
              <w:ind w:leftChars="0" w:left="217" w:hanging="217"/>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國小：探究教學與實作課程設計</w:t>
            </w:r>
            <w:r w:rsidRPr="0047768F">
              <w:rPr>
                <w:rFonts w:ascii="Times New Roman" w:eastAsia="標楷體" w:hAnsi="Times New Roman"/>
                <w:color w:val="000000" w:themeColor="text1"/>
                <w:kern w:val="0"/>
                <w:szCs w:val="24"/>
              </w:rPr>
              <w:t>（黃桂蓉校長、劉貞蘭老師、張家鳳老師、陳翊芯老師，內聘各</w:t>
            </w:r>
            <w:r w:rsidRPr="0047768F">
              <w:rPr>
                <w:rFonts w:ascii="Times New Roman" w:eastAsia="標楷體" w:hAnsi="Times New Roman"/>
                <w:color w:val="000000" w:themeColor="text1"/>
                <w:kern w:val="0"/>
                <w:szCs w:val="24"/>
              </w:rPr>
              <w:t>1</w:t>
            </w:r>
            <w:r w:rsidRPr="0047768F">
              <w:rPr>
                <w:rFonts w:ascii="Times New Roman" w:eastAsia="標楷體" w:hAnsi="Times New Roman"/>
                <w:color w:val="000000" w:themeColor="text1"/>
                <w:kern w:val="0"/>
                <w:szCs w:val="24"/>
              </w:rPr>
              <w:t>小時）</w:t>
            </w:r>
          </w:p>
          <w:p w14:paraId="45369750" w14:textId="2A6DDCD2" w:rsidR="00BD15E9" w:rsidRPr="0047768F" w:rsidRDefault="00BD15E9" w:rsidP="002E3005">
            <w:pPr>
              <w:pStyle w:val="a7"/>
              <w:numPr>
                <w:ilvl w:val="0"/>
                <w:numId w:val="14"/>
              </w:numPr>
              <w:ind w:leftChars="0" w:left="217" w:hanging="217"/>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國中：國中教育會考迷思概念探討與教學策略實施（王錦慧主任、洪瑞鴻主任、</w:t>
            </w:r>
            <w:proofErr w:type="gramStart"/>
            <w:r w:rsidRPr="0047768F">
              <w:rPr>
                <w:rFonts w:ascii="Times New Roman" w:eastAsia="標楷體" w:hAnsi="Times New Roman"/>
                <w:color w:val="000000" w:themeColor="text1"/>
                <w:szCs w:val="24"/>
              </w:rPr>
              <w:t>詹謦</w:t>
            </w:r>
            <w:proofErr w:type="gramEnd"/>
            <w:r w:rsidRPr="0047768F">
              <w:rPr>
                <w:rFonts w:ascii="Times New Roman" w:eastAsia="標楷體" w:hAnsi="Times New Roman"/>
                <w:color w:val="000000" w:themeColor="text1"/>
                <w:szCs w:val="24"/>
              </w:rPr>
              <w:t>宜老師、鄔明盛主任，內聘各</w:t>
            </w:r>
            <w:r w:rsidRPr="0047768F">
              <w:rPr>
                <w:rFonts w:ascii="Times New Roman" w:eastAsia="標楷體" w:hAnsi="Times New Roman"/>
                <w:color w:val="000000" w:themeColor="text1"/>
                <w:szCs w:val="24"/>
              </w:rPr>
              <w:t>1</w:t>
            </w:r>
            <w:r w:rsidRPr="0047768F">
              <w:rPr>
                <w:rFonts w:ascii="Times New Roman" w:eastAsia="標楷體" w:hAnsi="Times New Roman"/>
                <w:color w:val="000000" w:themeColor="text1"/>
                <w:szCs w:val="24"/>
              </w:rPr>
              <w:t>小時）</w:t>
            </w:r>
          </w:p>
        </w:tc>
        <w:tc>
          <w:tcPr>
            <w:tcW w:w="1701" w:type="dxa"/>
            <w:vAlign w:val="center"/>
          </w:tcPr>
          <w:p w14:paraId="5A57C349" w14:textId="77777777" w:rsidR="00BD15E9" w:rsidRPr="0047768F" w:rsidRDefault="00BD15E9" w:rsidP="002E3005">
            <w:pPr>
              <w:pStyle w:val="a7"/>
              <w:numPr>
                <w:ilvl w:val="0"/>
                <w:numId w:val="16"/>
              </w:numPr>
              <w:ind w:leftChars="0"/>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lastRenderedPageBreak/>
              <w:t>召集人</w:t>
            </w:r>
          </w:p>
          <w:p w14:paraId="312FBCE1" w14:textId="0FA35EF0" w:rsidR="00BD15E9" w:rsidRPr="0047768F" w:rsidRDefault="00BD15E9" w:rsidP="002E3005">
            <w:pPr>
              <w:pStyle w:val="a7"/>
              <w:numPr>
                <w:ilvl w:val="0"/>
                <w:numId w:val="16"/>
              </w:numPr>
              <w:ind w:leftChars="0"/>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kern w:val="0"/>
                <w:szCs w:val="24"/>
              </w:rPr>
              <w:t>講師：黃桂</w:t>
            </w:r>
            <w:r w:rsidRPr="0047768F">
              <w:rPr>
                <w:rFonts w:ascii="Times New Roman" w:eastAsia="標楷體" w:hAnsi="Times New Roman"/>
                <w:color w:val="000000" w:themeColor="text1"/>
                <w:kern w:val="0"/>
                <w:szCs w:val="24"/>
              </w:rPr>
              <w:lastRenderedPageBreak/>
              <w:t>蓉校長、劉貞蘭老師、張家鳳老師、陳翊芯老師、王錦慧主任、洪瑞鴻主任、</w:t>
            </w:r>
            <w:proofErr w:type="gramStart"/>
            <w:r w:rsidRPr="0047768F">
              <w:rPr>
                <w:rFonts w:ascii="Times New Roman" w:eastAsia="標楷體" w:hAnsi="Times New Roman"/>
                <w:color w:val="000000" w:themeColor="text1"/>
                <w:kern w:val="0"/>
                <w:szCs w:val="24"/>
              </w:rPr>
              <w:t>詹謦</w:t>
            </w:r>
            <w:proofErr w:type="gramEnd"/>
            <w:r w:rsidRPr="0047768F">
              <w:rPr>
                <w:rFonts w:ascii="Times New Roman" w:eastAsia="標楷體" w:hAnsi="Times New Roman"/>
                <w:color w:val="000000" w:themeColor="text1"/>
                <w:kern w:val="0"/>
                <w:szCs w:val="24"/>
              </w:rPr>
              <w:t>宜老師、鄔明盛主任（內聘各</w:t>
            </w:r>
            <w:r w:rsidRPr="0047768F">
              <w:rPr>
                <w:rFonts w:ascii="Times New Roman" w:eastAsia="標楷體" w:hAnsi="Times New Roman"/>
                <w:color w:val="000000" w:themeColor="text1"/>
                <w:kern w:val="0"/>
                <w:szCs w:val="24"/>
              </w:rPr>
              <w:t>1</w:t>
            </w:r>
            <w:r w:rsidRPr="0047768F">
              <w:rPr>
                <w:rFonts w:ascii="Times New Roman" w:eastAsia="標楷體" w:hAnsi="Times New Roman"/>
                <w:color w:val="000000" w:themeColor="text1"/>
                <w:kern w:val="0"/>
                <w:szCs w:val="24"/>
              </w:rPr>
              <w:t>小時）</w:t>
            </w:r>
          </w:p>
        </w:tc>
        <w:tc>
          <w:tcPr>
            <w:tcW w:w="697" w:type="dxa"/>
            <w:tcBorders>
              <w:right w:val="single" w:sz="18" w:space="0" w:color="auto"/>
            </w:tcBorders>
            <w:vAlign w:val="center"/>
          </w:tcPr>
          <w:p w14:paraId="0F6DDC3B" w14:textId="71112073"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lastRenderedPageBreak/>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w:t>
            </w:r>
          </w:p>
        </w:tc>
      </w:tr>
      <w:tr w:rsidR="00BD15E9" w:rsidRPr="005C6F3C" w14:paraId="0CB26E03" w14:textId="77777777" w:rsidTr="001470E2">
        <w:trPr>
          <w:jc w:val="center"/>
        </w:trPr>
        <w:tc>
          <w:tcPr>
            <w:tcW w:w="457" w:type="dxa"/>
            <w:tcBorders>
              <w:left w:val="single" w:sz="18" w:space="0" w:color="auto"/>
            </w:tcBorders>
            <w:vAlign w:val="center"/>
          </w:tcPr>
          <w:p w14:paraId="0426580D" w14:textId="02581B00"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12</w:t>
            </w:r>
          </w:p>
        </w:tc>
        <w:tc>
          <w:tcPr>
            <w:tcW w:w="1217" w:type="dxa"/>
            <w:tcBorders>
              <w:top w:val="single" w:sz="4" w:space="0" w:color="000000"/>
              <w:left w:val="single" w:sz="4" w:space="0" w:color="000000"/>
              <w:bottom w:val="single" w:sz="4" w:space="0" w:color="000000"/>
              <w:right w:val="single" w:sz="4" w:space="0" w:color="000000"/>
            </w:tcBorders>
            <w:vAlign w:val="center"/>
          </w:tcPr>
          <w:p w14:paraId="4E0C8BD7"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115.03.06</w:t>
            </w:r>
          </w:p>
        </w:tc>
        <w:tc>
          <w:tcPr>
            <w:tcW w:w="1440" w:type="dxa"/>
            <w:tcBorders>
              <w:top w:val="single" w:sz="4" w:space="0" w:color="000000"/>
              <w:left w:val="single" w:sz="4" w:space="0" w:color="000000"/>
              <w:bottom w:val="single" w:sz="4" w:space="0" w:color="000000"/>
              <w:right w:val="single" w:sz="4" w:space="0" w:color="000000"/>
            </w:tcBorders>
            <w:vAlign w:val="center"/>
          </w:tcPr>
          <w:p w14:paraId="525D9BE2"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13:30~17:30</w:t>
            </w:r>
          </w:p>
        </w:tc>
        <w:tc>
          <w:tcPr>
            <w:tcW w:w="1541" w:type="dxa"/>
            <w:tcBorders>
              <w:top w:val="single" w:sz="4" w:space="0" w:color="000000"/>
              <w:left w:val="single" w:sz="4" w:space="0" w:color="000000"/>
              <w:bottom w:val="single" w:sz="4" w:space="0" w:color="000000"/>
              <w:right w:val="single" w:sz="4" w:space="0" w:color="000000"/>
            </w:tcBorders>
            <w:vAlign w:val="center"/>
          </w:tcPr>
          <w:p w14:paraId="6C3212B4"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團</w:t>
            </w:r>
            <w:proofErr w:type="gramStart"/>
            <w:r w:rsidRPr="0047768F">
              <w:rPr>
                <w:rFonts w:ascii="Times New Roman" w:eastAsia="標楷體" w:hAnsi="Times New Roman"/>
                <w:color w:val="000000" w:themeColor="text1"/>
                <w:kern w:val="0"/>
                <w:szCs w:val="24"/>
              </w:rPr>
              <w:t>務</w:t>
            </w:r>
            <w:proofErr w:type="gramEnd"/>
            <w:r w:rsidRPr="0047768F">
              <w:rPr>
                <w:rFonts w:ascii="Times New Roman" w:eastAsia="標楷體" w:hAnsi="Times New Roman"/>
                <w:color w:val="000000" w:themeColor="text1"/>
                <w:kern w:val="0"/>
                <w:szCs w:val="24"/>
              </w:rPr>
              <w:t>會議</w:t>
            </w:r>
            <w:r w:rsidRPr="0047768F">
              <w:rPr>
                <w:rFonts w:ascii="Times New Roman" w:eastAsia="標楷體" w:hAnsi="Times New Roman" w:hint="eastAsia"/>
                <w:color w:val="000000" w:themeColor="text1"/>
                <w:kern w:val="0"/>
                <w:szCs w:val="24"/>
              </w:rPr>
              <w:t>（國小）</w:t>
            </w:r>
          </w:p>
        </w:tc>
        <w:tc>
          <w:tcPr>
            <w:tcW w:w="2977" w:type="dxa"/>
            <w:tcBorders>
              <w:top w:val="single" w:sz="4" w:space="0" w:color="000000"/>
              <w:left w:val="single" w:sz="4" w:space="0" w:color="000000"/>
              <w:bottom w:val="single" w:sz="4" w:space="0" w:color="000000"/>
              <w:right w:val="single" w:sz="4" w:space="0" w:color="auto"/>
            </w:tcBorders>
            <w:vAlign w:val="center"/>
          </w:tcPr>
          <w:p w14:paraId="580468EB" w14:textId="77777777" w:rsidR="00BD15E9" w:rsidRPr="0047768F" w:rsidRDefault="00BD15E9" w:rsidP="002E3005">
            <w:pPr>
              <w:pStyle w:val="a7"/>
              <w:numPr>
                <w:ilvl w:val="0"/>
                <w:numId w:val="18"/>
              </w:numPr>
              <w:ind w:leftChars="0"/>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國小團</w:t>
            </w:r>
            <w:proofErr w:type="gramStart"/>
            <w:r w:rsidRPr="0047768F">
              <w:rPr>
                <w:rFonts w:ascii="Times New Roman" w:eastAsia="標楷體" w:hAnsi="Times New Roman"/>
                <w:color w:val="000000" w:themeColor="text1"/>
                <w:kern w:val="0"/>
                <w:szCs w:val="24"/>
              </w:rPr>
              <w:t>務</w:t>
            </w:r>
            <w:proofErr w:type="gramEnd"/>
            <w:r w:rsidRPr="0047768F">
              <w:rPr>
                <w:rFonts w:ascii="Times New Roman" w:eastAsia="標楷體" w:hAnsi="Times New Roman"/>
                <w:color w:val="000000" w:themeColor="text1"/>
                <w:kern w:val="0"/>
                <w:szCs w:val="24"/>
              </w:rPr>
              <w:t>會議</w:t>
            </w:r>
          </w:p>
          <w:p w14:paraId="3C39DE02" w14:textId="77777777" w:rsidR="00BD15E9" w:rsidRPr="0047768F" w:rsidRDefault="00BD15E9" w:rsidP="002E3005">
            <w:pPr>
              <w:pStyle w:val="a7"/>
              <w:numPr>
                <w:ilvl w:val="1"/>
                <w:numId w:val="18"/>
              </w:numPr>
              <w:ind w:leftChars="0" w:left="556" w:hanging="76"/>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115</w:t>
            </w:r>
            <w:r w:rsidRPr="0047768F">
              <w:rPr>
                <w:rFonts w:ascii="Times New Roman" w:eastAsia="標楷體" w:hAnsi="Times New Roman"/>
                <w:color w:val="000000" w:themeColor="text1"/>
                <w:kern w:val="0"/>
                <w:szCs w:val="24"/>
              </w:rPr>
              <w:t>學年度計畫討論與彙整。</w:t>
            </w:r>
          </w:p>
          <w:p w14:paraId="1306B604" w14:textId="77777777" w:rsidR="00BD15E9" w:rsidRPr="0047768F" w:rsidRDefault="00BD15E9" w:rsidP="002E3005">
            <w:pPr>
              <w:pStyle w:val="a7"/>
              <w:numPr>
                <w:ilvl w:val="0"/>
                <w:numId w:val="18"/>
              </w:numPr>
              <w:ind w:leftChars="0"/>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國小：</w:t>
            </w:r>
            <w:r w:rsidRPr="0047768F">
              <w:rPr>
                <w:rFonts w:ascii="Times New Roman" w:eastAsia="標楷體" w:hAnsi="Times New Roman"/>
                <w:color w:val="000000" w:themeColor="text1"/>
                <w:szCs w:val="24"/>
              </w:rPr>
              <w:t>探究教學與實作課程設計</w:t>
            </w:r>
          </w:p>
          <w:p w14:paraId="03816F47"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國中：專</w:t>
            </w:r>
            <w:proofErr w:type="gramStart"/>
            <w:r w:rsidRPr="0047768F">
              <w:rPr>
                <w:rFonts w:ascii="Times New Roman" w:eastAsia="標楷體" w:hAnsi="Times New Roman"/>
                <w:color w:val="000000" w:themeColor="text1"/>
                <w:kern w:val="0"/>
                <w:szCs w:val="24"/>
              </w:rPr>
              <w:t>書共讀與</w:t>
            </w:r>
            <w:proofErr w:type="gramEnd"/>
            <w:r w:rsidRPr="0047768F">
              <w:rPr>
                <w:rFonts w:ascii="Times New Roman" w:eastAsia="標楷體" w:hAnsi="Times New Roman"/>
                <w:color w:val="000000" w:themeColor="text1"/>
                <w:kern w:val="0"/>
                <w:szCs w:val="24"/>
              </w:rPr>
              <w:t>討論：</w:t>
            </w:r>
            <w:proofErr w:type="gramStart"/>
            <w:r w:rsidRPr="0047768F">
              <w:rPr>
                <w:rFonts w:ascii="Times New Roman" w:eastAsia="標楷體" w:hAnsi="Times New Roman"/>
                <w:color w:val="000000" w:themeColor="text1"/>
                <w:kern w:val="0"/>
                <w:szCs w:val="24"/>
              </w:rPr>
              <w:t>《</w:t>
            </w:r>
            <w:proofErr w:type="gramEnd"/>
            <w:r w:rsidRPr="0047768F">
              <w:rPr>
                <w:rFonts w:ascii="Times New Roman" w:eastAsia="標楷體" w:hAnsi="Times New Roman"/>
                <w:color w:val="000000" w:themeColor="text1"/>
                <w:kern w:val="0"/>
                <w:szCs w:val="24"/>
              </w:rPr>
              <w:t>專題探究教學力：跨</w:t>
            </w:r>
            <w:proofErr w:type="gramStart"/>
            <w:r w:rsidRPr="0047768F">
              <w:rPr>
                <w:rFonts w:ascii="Times New Roman" w:eastAsia="標楷體" w:hAnsi="Times New Roman"/>
                <w:color w:val="000000" w:themeColor="text1"/>
                <w:kern w:val="0"/>
                <w:szCs w:val="24"/>
              </w:rPr>
              <w:t>科共備</w:t>
            </w:r>
            <w:proofErr w:type="gramEnd"/>
            <w:r w:rsidRPr="0047768F">
              <w:rPr>
                <w:rFonts w:ascii="Times New Roman" w:eastAsia="標楷體" w:hAnsi="Times New Roman"/>
                <w:color w:val="000000" w:themeColor="text1"/>
                <w:kern w:val="0"/>
                <w:szCs w:val="24"/>
              </w:rPr>
              <w:t xml:space="preserve">X </w:t>
            </w:r>
            <w:r w:rsidRPr="0047768F">
              <w:rPr>
                <w:rFonts w:ascii="Times New Roman" w:eastAsia="標楷體" w:hAnsi="Times New Roman"/>
                <w:color w:val="000000" w:themeColor="text1"/>
                <w:kern w:val="0"/>
                <w:szCs w:val="24"/>
              </w:rPr>
              <w:t>提問思考</w:t>
            </w:r>
            <w:r w:rsidRPr="0047768F">
              <w:rPr>
                <w:rFonts w:ascii="Times New Roman" w:eastAsia="標楷體" w:hAnsi="Times New Roman"/>
                <w:color w:val="000000" w:themeColor="text1"/>
                <w:kern w:val="0"/>
                <w:szCs w:val="24"/>
              </w:rPr>
              <w:t xml:space="preserve"> X </w:t>
            </w:r>
            <w:r w:rsidRPr="0047768F">
              <w:rPr>
                <w:rFonts w:ascii="Times New Roman" w:eastAsia="標楷體" w:hAnsi="Times New Roman"/>
                <w:color w:val="000000" w:themeColor="text1"/>
                <w:kern w:val="0"/>
                <w:szCs w:val="24"/>
              </w:rPr>
              <w:t>批判閱讀，啟動高層次思考</w:t>
            </w:r>
            <w:proofErr w:type="gramStart"/>
            <w:r w:rsidRPr="0047768F">
              <w:rPr>
                <w:rFonts w:ascii="Times New Roman" w:eastAsia="標楷體" w:hAnsi="Times New Roman"/>
                <w:color w:val="000000" w:themeColor="text1"/>
                <w:kern w:val="0"/>
                <w:szCs w:val="24"/>
              </w:rPr>
              <w:t>》</w:t>
            </w:r>
            <w:proofErr w:type="gramEnd"/>
          </w:p>
        </w:tc>
        <w:tc>
          <w:tcPr>
            <w:tcW w:w="1701" w:type="dxa"/>
            <w:vAlign w:val="center"/>
          </w:tcPr>
          <w:p w14:paraId="1796B6A2" w14:textId="77777777" w:rsidR="00BD15E9" w:rsidRPr="0047768F" w:rsidRDefault="00BD15E9" w:rsidP="00BD15E9">
            <w:pPr>
              <w:tabs>
                <w:tab w:val="num" w:pos="2847"/>
              </w:tabs>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花蓮縣輔導團副召集人黃桂蓉校長</w:t>
            </w:r>
          </w:p>
        </w:tc>
        <w:tc>
          <w:tcPr>
            <w:tcW w:w="697" w:type="dxa"/>
            <w:tcBorders>
              <w:right w:val="single" w:sz="18" w:space="0" w:color="auto"/>
            </w:tcBorders>
            <w:vAlign w:val="center"/>
          </w:tcPr>
          <w:p w14:paraId="0BE93567" w14:textId="77777777" w:rsidR="00BD15E9" w:rsidRPr="0047768F" w:rsidRDefault="00BD15E9" w:rsidP="00BD15E9">
            <w:pPr>
              <w:tabs>
                <w:tab w:val="num" w:pos="2847"/>
              </w:tabs>
              <w:jc w:val="center"/>
              <w:rPr>
                <w:rFonts w:ascii="Times New Roman" w:eastAsia="標楷體" w:hAnsi="Times New Roman"/>
                <w:color w:val="000000" w:themeColor="text1"/>
                <w:szCs w:val="24"/>
              </w:rPr>
            </w:pPr>
          </w:p>
        </w:tc>
      </w:tr>
      <w:tr w:rsidR="00BD15E9" w:rsidRPr="005C6F3C" w14:paraId="71DAEE15" w14:textId="77777777" w:rsidTr="001467B6">
        <w:trPr>
          <w:jc w:val="center"/>
        </w:trPr>
        <w:tc>
          <w:tcPr>
            <w:tcW w:w="457" w:type="dxa"/>
            <w:tcBorders>
              <w:left w:val="single" w:sz="18" w:space="0" w:color="auto"/>
            </w:tcBorders>
            <w:vAlign w:val="center"/>
          </w:tcPr>
          <w:p w14:paraId="0C60D05D" w14:textId="569E9432"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13</w:t>
            </w:r>
          </w:p>
        </w:tc>
        <w:tc>
          <w:tcPr>
            <w:tcW w:w="1217" w:type="dxa"/>
            <w:tcBorders>
              <w:top w:val="single" w:sz="4" w:space="0" w:color="000000"/>
              <w:left w:val="single" w:sz="4" w:space="0" w:color="000000"/>
              <w:bottom w:val="single" w:sz="4" w:space="0" w:color="000000"/>
              <w:right w:val="single" w:sz="4" w:space="0" w:color="000000"/>
            </w:tcBorders>
            <w:vAlign w:val="center"/>
          </w:tcPr>
          <w:p w14:paraId="79262805" w14:textId="3EC31398"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115.04.17</w:t>
            </w:r>
          </w:p>
        </w:tc>
        <w:tc>
          <w:tcPr>
            <w:tcW w:w="1440" w:type="dxa"/>
            <w:tcBorders>
              <w:top w:val="single" w:sz="4" w:space="0" w:color="000000"/>
              <w:left w:val="single" w:sz="4" w:space="0" w:color="000000"/>
              <w:bottom w:val="single" w:sz="4" w:space="0" w:color="000000"/>
              <w:right w:val="single" w:sz="4" w:space="0" w:color="000000"/>
            </w:tcBorders>
            <w:vAlign w:val="center"/>
          </w:tcPr>
          <w:p w14:paraId="47DA3669" w14:textId="76E35866"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13:30~17:30</w:t>
            </w:r>
          </w:p>
        </w:tc>
        <w:tc>
          <w:tcPr>
            <w:tcW w:w="1541" w:type="dxa"/>
            <w:tcBorders>
              <w:top w:val="single" w:sz="4" w:space="0" w:color="000000"/>
              <w:left w:val="single" w:sz="4" w:space="0" w:color="000000"/>
              <w:bottom w:val="single" w:sz="4" w:space="0" w:color="000000"/>
              <w:right w:val="single" w:sz="4" w:space="0" w:color="000000"/>
            </w:tcBorders>
            <w:vAlign w:val="center"/>
          </w:tcPr>
          <w:p w14:paraId="196637E2" w14:textId="3F471B76"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hint="eastAsia"/>
                <w:color w:val="000000" w:themeColor="text1"/>
                <w:kern w:val="0"/>
                <w:szCs w:val="24"/>
              </w:rPr>
              <w:t>社會領域教師專業成長活動（國中）</w:t>
            </w:r>
          </w:p>
        </w:tc>
        <w:tc>
          <w:tcPr>
            <w:tcW w:w="2977" w:type="dxa"/>
            <w:tcBorders>
              <w:top w:val="single" w:sz="4" w:space="0" w:color="000000"/>
              <w:left w:val="single" w:sz="4" w:space="0" w:color="000000"/>
              <w:bottom w:val="single" w:sz="4" w:space="0" w:color="000000"/>
              <w:right w:val="single" w:sz="4" w:space="0" w:color="auto"/>
            </w:tcBorders>
          </w:tcPr>
          <w:p w14:paraId="017A957F" w14:textId="05E7D777" w:rsidR="00BD15E9" w:rsidRPr="0047768F" w:rsidRDefault="00BD15E9" w:rsidP="00BD15E9">
            <w:pPr>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差異化教學暨有效教學策略：讓學生投入課堂學習的策略</w:t>
            </w:r>
          </w:p>
        </w:tc>
        <w:tc>
          <w:tcPr>
            <w:tcW w:w="1701" w:type="dxa"/>
            <w:vAlign w:val="center"/>
          </w:tcPr>
          <w:p w14:paraId="56C5EC0C" w14:textId="7BC61D4C" w:rsidR="00BD15E9" w:rsidRPr="0047768F" w:rsidRDefault="00BD15E9" w:rsidP="00BD15E9">
            <w:pPr>
              <w:tabs>
                <w:tab w:val="num" w:pos="2847"/>
              </w:tabs>
              <w:jc w:val="both"/>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高雄市立明華國民中學黃麗蓉老師（外聘</w:t>
            </w:r>
            <w:r w:rsidRPr="0047768F">
              <w:rPr>
                <w:rFonts w:ascii="Times New Roman" w:eastAsia="標楷體" w:hAnsi="Times New Roman"/>
                <w:color w:val="000000" w:themeColor="text1"/>
                <w:szCs w:val="24"/>
              </w:rPr>
              <w:t>4</w:t>
            </w:r>
            <w:r w:rsidRPr="0047768F">
              <w:rPr>
                <w:rFonts w:ascii="Times New Roman" w:eastAsia="標楷體" w:hAnsi="Times New Roman"/>
                <w:color w:val="000000" w:themeColor="text1"/>
                <w:szCs w:val="24"/>
              </w:rPr>
              <w:t>小時）</w:t>
            </w:r>
          </w:p>
        </w:tc>
        <w:tc>
          <w:tcPr>
            <w:tcW w:w="697" w:type="dxa"/>
            <w:tcBorders>
              <w:right w:val="single" w:sz="18" w:space="0" w:color="auto"/>
            </w:tcBorders>
            <w:vAlign w:val="center"/>
          </w:tcPr>
          <w:p w14:paraId="01FD6A12" w14:textId="2A44397F"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w:t>
            </w:r>
          </w:p>
        </w:tc>
      </w:tr>
      <w:tr w:rsidR="00BD15E9" w:rsidRPr="005C6F3C" w14:paraId="3D1EFE27" w14:textId="77777777" w:rsidTr="001470E2">
        <w:trPr>
          <w:jc w:val="center"/>
        </w:trPr>
        <w:tc>
          <w:tcPr>
            <w:tcW w:w="457" w:type="dxa"/>
            <w:tcBorders>
              <w:left w:val="single" w:sz="18" w:space="0" w:color="auto"/>
            </w:tcBorders>
            <w:vAlign w:val="center"/>
          </w:tcPr>
          <w:p w14:paraId="34332868" w14:textId="65C38AAA"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14</w:t>
            </w:r>
          </w:p>
        </w:tc>
        <w:tc>
          <w:tcPr>
            <w:tcW w:w="1217" w:type="dxa"/>
            <w:tcBorders>
              <w:top w:val="single" w:sz="4" w:space="0" w:color="000000"/>
              <w:left w:val="single" w:sz="4" w:space="0" w:color="000000"/>
              <w:bottom w:val="single" w:sz="4" w:space="0" w:color="000000"/>
              <w:right w:val="single" w:sz="4" w:space="0" w:color="000000"/>
            </w:tcBorders>
            <w:vAlign w:val="center"/>
          </w:tcPr>
          <w:p w14:paraId="29A1E3EA"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11</w:t>
            </w:r>
            <w:r w:rsidRPr="0047768F">
              <w:rPr>
                <w:rFonts w:ascii="Times New Roman" w:eastAsia="標楷體" w:hAnsi="Times New Roman" w:hint="eastAsia"/>
                <w:color w:val="000000" w:themeColor="text1"/>
                <w:szCs w:val="24"/>
              </w:rPr>
              <w:t>5</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05</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09</w:t>
            </w:r>
          </w:p>
        </w:tc>
        <w:tc>
          <w:tcPr>
            <w:tcW w:w="1440" w:type="dxa"/>
            <w:tcBorders>
              <w:top w:val="single" w:sz="4" w:space="0" w:color="000000"/>
              <w:left w:val="single" w:sz="4" w:space="0" w:color="000000"/>
              <w:bottom w:val="single" w:sz="4" w:space="0" w:color="000000"/>
              <w:right w:val="single" w:sz="4" w:space="0" w:color="000000"/>
            </w:tcBorders>
            <w:vAlign w:val="center"/>
          </w:tcPr>
          <w:p w14:paraId="42B16272"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09:</w:t>
            </w:r>
            <w:r w:rsidRPr="0047768F">
              <w:rPr>
                <w:rFonts w:ascii="Times New Roman" w:eastAsia="標楷體" w:hAnsi="Times New Roman" w:hint="eastAsia"/>
                <w:color w:val="000000" w:themeColor="text1"/>
                <w:szCs w:val="24"/>
              </w:rPr>
              <w:t>0</w:t>
            </w:r>
            <w:r w:rsidRPr="0047768F">
              <w:rPr>
                <w:rFonts w:ascii="Times New Roman" w:eastAsia="標楷體" w:hAnsi="Times New Roman"/>
                <w:color w:val="000000" w:themeColor="text1"/>
                <w:szCs w:val="24"/>
              </w:rPr>
              <w:t>0~12:</w:t>
            </w:r>
            <w:r w:rsidRPr="0047768F">
              <w:rPr>
                <w:rFonts w:ascii="Times New Roman" w:eastAsia="標楷體" w:hAnsi="Times New Roman" w:hint="eastAsia"/>
                <w:color w:val="000000" w:themeColor="text1"/>
                <w:szCs w:val="24"/>
              </w:rPr>
              <w:t>3</w:t>
            </w:r>
            <w:r w:rsidRPr="0047768F">
              <w:rPr>
                <w:rFonts w:ascii="Times New Roman" w:eastAsia="標楷體" w:hAnsi="Times New Roman"/>
                <w:color w:val="000000" w:themeColor="text1"/>
                <w:szCs w:val="24"/>
              </w:rPr>
              <w:t>0</w:t>
            </w:r>
          </w:p>
        </w:tc>
        <w:tc>
          <w:tcPr>
            <w:tcW w:w="1541" w:type="dxa"/>
            <w:tcBorders>
              <w:top w:val="single" w:sz="4" w:space="0" w:color="000000"/>
              <w:left w:val="single" w:sz="4" w:space="0" w:color="000000"/>
              <w:bottom w:val="single" w:sz="4" w:space="0" w:color="000000"/>
              <w:right w:val="single" w:sz="4" w:space="0" w:color="000000"/>
            </w:tcBorders>
            <w:vAlign w:val="center"/>
          </w:tcPr>
          <w:p w14:paraId="2A1A9279"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hint="eastAsia"/>
                <w:color w:val="000000" w:themeColor="text1"/>
                <w:kern w:val="0"/>
                <w:szCs w:val="24"/>
              </w:rPr>
              <w:t>到校輔導服務（國小）</w:t>
            </w:r>
          </w:p>
        </w:tc>
        <w:tc>
          <w:tcPr>
            <w:tcW w:w="2977" w:type="dxa"/>
            <w:tcBorders>
              <w:top w:val="single" w:sz="4" w:space="0" w:color="000000"/>
              <w:left w:val="single" w:sz="4" w:space="0" w:color="000000"/>
              <w:bottom w:val="single" w:sz="4" w:space="0" w:color="000000"/>
              <w:right w:val="single" w:sz="4" w:space="0" w:color="auto"/>
            </w:tcBorders>
            <w:vAlign w:val="center"/>
          </w:tcPr>
          <w:p w14:paraId="5871E460"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到校輔導服務</w:t>
            </w:r>
            <w:r w:rsidRPr="0047768F">
              <w:rPr>
                <w:rFonts w:ascii="Times New Roman" w:eastAsia="標楷體" w:hAnsi="Times New Roman"/>
                <w:color w:val="000000" w:themeColor="text1"/>
                <w:kern w:val="0"/>
                <w:szCs w:val="24"/>
              </w:rPr>
              <w:t>(</w:t>
            </w:r>
            <w:r w:rsidRPr="0047768F">
              <w:rPr>
                <w:rFonts w:ascii="Times New Roman" w:eastAsia="標楷體" w:hAnsi="Times New Roman"/>
                <w:color w:val="000000" w:themeColor="text1"/>
                <w:kern w:val="0"/>
                <w:szCs w:val="24"/>
              </w:rPr>
              <w:t>中南區</w:t>
            </w:r>
            <w:r w:rsidRPr="0047768F">
              <w:rPr>
                <w:rFonts w:ascii="Times New Roman" w:eastAsia="標楷體" w:hAnsi="Times New Roman"/>
                <w:color w:val="000000" w:themeColor="text1"/>
                <w:kern w:val="0"/>
                <w:szCs w:val="24"/>
              </w:rPr>
              <w:t>)</w:t>
            </w:r>
          </w:p>
        </w:tc>
        <w:tc>
          <w:tcPr>
            <w:tcW w:w="1701" w:type="dxa"/>
            <w:vAlign w:val="center"/>
          </w:tcPr>
          <w:p w14:paraId="24532E76" w14:textId="77777777" w:rsidR="00BD15E9" w:rsidRPr="0047768F" w:rsidRDefault="00BD15E9" w:rsidP="00BD15E9">
            <w:pPr>
              <w:tabs>
                <w:tab w:val="num" w:pos="2847"/>
              </w:tabs>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szCs w:val="24"/>
              </w:rPr>
              <w:t>花蓮縣輔導團副召集人黃桂蓉校長</w:t>
            </w:r>
          </w:p>
        </w:tc>
        <w:tc>
          <w:tcPr>
            <w:tcW w:w="697" w:type="dxa"/>
            <w:tcBorders>
              <w:right w:val="single" w:sz="18" w:space="0" w:color="auto"/>
            </w:tcBorders>
            <w:vAlign w:val="center"/>
          </w:tcPr>
          <w:p w14:paraId="262A3AD0" w14:textId="77777777"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光復國小</w:t>
            </w:r>
          </w:p>
        </w:tc>
      </w:tr>
      <w:tr w:rsidR="00BD15E9" w:rsidRPr="005C6F3C" w14:paraId="23DBE256" w14:textId="77777777" w:rsidTr="0047768F">
        <w:trPr>
          <w:jc w:val="center"/>
        </w:trPr>
        <w:tc>
          <w:tcPr>
            <w:tcW w:w="457" w:type="dxa"/>
            <w:tcBorders>
              <w:left w:val="single" w:sz="18" w:space="0" w:color="auto"/>
            </w:tcBorders>
            <w:vAlign w:val="center"/>
          </w:tcPr>
          <w:p w14:paraId="6908E7AC" w14:textId="637A6CDA"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w:t>
            </w:r>
            <w:r>
              <w:rPr>
                <w:rFonts w:ascii="Times New Roman" w:eastAsia="標楷體" w:hAnsi="Times New Roman" w:hint="eastAsia"/>
                <w:color w:val="000000" w:themeColor="text1"/>
                <w:szCs w:val="24"/>
              </w:rPr>
              <w:t>5</w:t>
            </w:r>
          </w:p>
        </w:tc>
        <w:tc>
          <w:tcPr>
            <w:tcW w:w="1217" w:type="dxa"/>
            <w:tcBorders>
              <w:top w:val="single" w:sz="4" w:space="0" w:color="000000"/>
              <w:left w:val="single" w:sz="4" w:space="0" w:color="000000"/>
              <w:bottom w:val="single" w:sz="4" w:space="0" w:color="000000"/>
              <w:right w:val="single" w:sz="4" w:space="0" w:color="000000"/>
            </w:tcBorders>
            <w:vAlign w:val="center"/>
          </w:tcPr>
          <w:p w14:paraId="15AC9298" w14:textId="77777777"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11</w:t>
            </w:r>
            <w:r w:rsidRPr="0047768F">
              <w:rPr>
                <w:rFonts w:ascii="Times New Roman" w:eastAsia="標楷體" w:hAnsi="Times New Roman" w:hint="eastAsia"/>
                <w:color w:val="000000" w:themeColor="text1"/>
                <w:szCs w:val="24"/>
              </w:rPr>
              <w:t>5</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05</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09</w:t>
            </w:r>
          </w:p>
        </w:tc>
        <w:tc>
          <w:tcPr>
            <w:tcW w:w="1440" w:type="dxa"/>
            <w:tcBorders>
              <w:top w:val="single" w:sz="4" w:space="0" w:color="000000"/>
              <w:left w:val="single" w:sz="4" w:space="0" w:color="000000"/>
              <w:bottom w:val="single" w:sz="4" w:space="0" w:color="000000"/>
              <w:right w:val="single" w:sz="4" w:space="0" w:color="000000"/>
            </w:tcBorders>
            <w:vAlign w:val="center"/>
          </w:tcPr>
          <w:p w14:paraId="18809448" w14:textId="77777777"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0</w:t>
            </w:r>
            <w:r w:rsidRPr="0047768F">
              <w:rPr>
                <w:rFonts w:ascii="Times New Roman" w:eastAsia="標楷體" w:hAnsi="Times New Roman"/>
                <w:color w:val="000000" w:themeColor="text1"/>
                <w:szCs w:val="24"/>
              </w:rPr>
              <w:t>0~1</w:t>
            </w:r>
            <w:r w:rsidRPr="0047768F">
              <w:rPr>
                <w:rFonts w:ascii="Times New Roman" w:eastAsia="標楷體" w:hAnsi="Times New Roman" w:hint="eastAsia"/>
                <w:color w:val="000000" w:themeColor="text1"/>
                <w:szCs w:val="24"/>
              </w:rPr>
              <w:t>7</w:t>
            </w:r>
            <w:r w:rsidRPr="0047768F">
              <w:rPr>
                <w:rFonts w:ascii="Times New Roman" w:eastAsia="標楷體" w:hAnsi="Times New Roman"/>
                <w:color w:val="000000" w:themeColor="text1"/>
                <w:szCs w:val="24"/>
              </w:rPr>
              <w:t>:</w:t>
            </w:r>
            <w:r w:rsidRPr="0047768F">
              <w:rPr>
                <w:rFonts w:ascii="Times New Roman" w:eastAsia="標楷體" w:hAnsi="Times New Roman" w:hint="eastAsia"/>
                <w:color w:val="000000" w:themeColor="text1"/>
                <w:szCs w:val="24"/>
              </w:rPr>
              <w:t>4</w:t>
            </w:r>
            <w:r w:rsidRPr="0047768F">
              <w:rPr>
                <w:rFonts w:ascii="Times New Roman" w:eastAsia="標楷體" w:hAnsi="Times New Roman"/>
                <w:color w:val="000000" w:themeColor="text1"/>
                <w:szCs w:val="24"/>
              </w:rPr>
              <w:t>0</w:t>
            </w:r>
          </w:p>
        </w:tc>
        <w:tc>
          <w:tcPr>
            <w:tcW w:w="1541" w:type="dxa"/>
            <w:tcBorders>
              <w:top w:val="single" w:sz="4" w:space="0" w:color="000000"/>
              <w:left w:val="single" w:sz="4" w:space="0" w:color="000000"/>
              <w:bottom w:val="single" w:sz="4" w:space="0" w:color="000000"/>
              <w:right w:val="single" w:sz="4" w:space="0" w:color="000000"/>
            </w:tcBorders>
            <w:vAlign w:val="center"/>
          </w:tcPr>
          <w:p w14:paraId="17C55770" w14:textId="77777777" w:rsidR="00BD15E9" w:rsidRPr="0047768F" w:rsidRDefault="00BD15E9" w:rsidP="00BD15E9">
            <w:pPr>
              <w:jc w:val="both"/>
              <w:rPr>
                <w:rFonts w:ascii="Times New Roman" w:eastAsia="標楷體" w:hAnsi="Times New Roman"/>
                <w:color w:val="000000" w:themeColor="text1"/>
                <w:kern w:val="0"/>
                <w:szCs w:val="24"/>
              </w:rPr>
            </w:pPr>
            <w:r w:rsidRPr="0047768F">
              <w:rPr>
                <w:rFonts w:ascii="Times New Roman" w:eastAsia="標楷體" w:hAnsi="Times New Roman" w:hint="eastAsia"/>
                <w:color w:val="000000" w:themeColor="text1"/>
                <w:kern w:val="0"/>
                <w:szCs w:val="24"/>
              </w:rPr>
              <w:t>社會領域教師專業成長活動（國小）</w:t>
            </w:r>
          </w:p>
        </w:tc>
        <w:tc>
          <w:tcPr>
            <w:tcW w:w="2977" w:type="dxa"/>
            <w:tcBorders>
              <w:top w:val="single" w:sz="4" w:space="0" w:color="000000"/>
              <w:left w:val="single" w:sz="4" w:space="0" w:color="000000"/>
              <w:bottom w:val="single" w:sz="4" w:space="0" w:color="000000"/>
              <w:right w:val="single" w:sz="4" w:space="0" w:color="auto"/>
            </w:tcBorders>
            <w:vAlign w:val="center"/>
          </w:tcPr>
          <w:p w14:paraId="08B82FE5" w14:textId="77777777" w:rsidR="00BD15E9" w:rsidRPr="0047768F" w:rsidRDefault="00BD15E9" w:rsidP="00BD15E9">
            <w:pPr>
              <w:rPr>
                <w:rFonts w:ascii="Times New Roman" w:eastAsia="標楷體" w:hAnsi="Times New Roman"/>
                <w:bCs/>
                <w:color w:val="000000" w:themeColor="text1"/>
                <w:kern w:val="0"/>
                <w:szCs w:val="24"/>
              </w:rPr>
            </w:pPr>
            <w:r w:rsidRPr="0047768F">
              <w:rPr>
                <w:rFonts w:ascii="Times New Roman" w:eastAsia="標楷體" w:hAnsi="Times New Roman"/>
                <w:color w:val="000000" w:themeColor="text1"/>
                <w:kern w:val="0"/>
                <w:szCs w:val="24"/>
              </w:rPr>
              <w:t>統整與探究</w:t>
            </w:r>
            <w:proofErr w:type="gramStart"/>
            <w:r w:rsidRPr="0047768F">
              <w:rPr>
                <w:rFonts w:ascii="Times New Roman" w:eastAsia="標楷體" w:hAnsi="Times New Roman"/>
                <w:color w:val="000000" w:themeColor="text1"/>
                <w:kern w:val="0"/>
                <w:szCs w:val="24"/>
              </w:rPr>
              <w:t>實作增能</w:t>
            </w:r>
            <w:proofErr w:type="gramEnd"/>
            <w:r w:rsidRPr="0047768F">
              <w:rPr>
                <w:rFonts w:ascii="Times New Roman" w:eastAsia="標楷體" w:hAnsi="Times New Roman"/>
                <w:color w:val="000000" w:themeColor="text1"/>
                <w:kern w:val="0"/>
                <w:szCs w:val="24"/>
              </w:rPr>
              <w:t>研習</w:t>
            </w:r>
          </w:p>
        </w:tc>
        <w:tc>
          <w:tcPr>
            <w:tcW w:w="1701" w:type="dxa"/>
            <w:vAlign w:val="center"/>
          </w:tcPr>
          <w:p w14:paraId="1D120D41" w14:textId="77777777" w:rsidR="00BD15E9" w:rsidRPr="0047768F" w:rsidRDefault="00BD15E9" w:rsidP="00BD15E9">
            <w:pPr>
              <w:jc w:val="both"/>
              <w:rPr>
                <w:rFonts w:ascii="Times New Roman" w:eastAsia="標楷體" w:hAnsi="Times New Roman"/>
                <w:color w:val="000000" w:themeColor="text1"/>
                <w:kern w:val="0"/>
                <w:szCs w:val="24"/>
              </w:rPr>
            </w:pPr>
            <w:r w:rsidRPr="0047768F">
              <w:rPr>
                <w:rFonts w:ascii="Times New Roman" w:eastAsia="標楷體" w:hAnsi="Times New Roman"/>
                <w:color w:val="000000" w:themeColor="text1"/>
                <w:szCs w:val="24"/>
              </w:rPr>
              <w:t>輔導</w:t>
            </w:r>
            <w:proofErr w:type="gramStart"/>
            <w:r w:rsidRPr="0047768F">
              <w:rPr>
                <w:rFonts w:ascii="Times New Roman" w:eastAsia="標楷體" w:hAnsi="Times New Roman"/>
                <w:color w:val="000000" w:themeColor="text1"/>
                <w:szCs w:val="24"/>
              </w:rPr>
              <w:t>團員北林國小</w:t>
            </w:r>
            <w:proofErr w:type="gramEnd"/>
            <w:r w:rsidRPr="0047768F">
              <w:rPr>
                <w:rFonts w:ascii="Times New Roman" w:eastAsia="標楷體" w:hAnsi="Times New Roman"/>
                <w:color w:val="000000" w:themeColor="text1"/>
                <w:szCs w:val="24"/>
              </w:rPr>
              <w:t>趙振國校長、光華國小張世璿校長</w:t>
            </w:r>
            <w:r w:rsidRPr="0047768F">
              <w:rPr>
                <w:rFonts w:ascii="Times New Roman" w:eastAsia="標楷體" w:hAnsi="Times New Roman"/>
                <w:color w:val="000000" w:themeColor="text1"/>
                <w:szCs w:val="24"/>
              </w:rPr>
              <w:t xml:space="preserve"> (</w:t>
            </w:r>
            <w:proofErr w:type="gramStart"/>
            <w:r w:rsidRPr="0047768F">
              <w:rPr>
                <w:rFonts w:ascii="Times New Roman" w:eastAsia="標楷體" w:hAnsi="Times New Roman"/>
                <w:color w:val="000000" w:themeColor="text1"/>
                <w:szCs w:val="24"/>
              </w:rPr>
              <w:t>內聘</w:t>
            </w:r>
            <w:r w:rsidRPr="0047768F">
              <w:rPr>
                <w:rFonts w:ascii="Times New Roman" w:eastAsia="標楷體" w:hAnsi="Times New Roman"/>
                <w:color w:val="000000" w:themeColor="text1"/>
                <w:szCs w:val="24"/>
              </w:rPr>
              <w:t>4</w:t>
            </w:r>
            <w:r w:rsidRPr="0047768F">
              <w:rPr>
                <w:rFonts w:ascii="Times New Roman" w:eastAsia="標楷體" w:hAnsi="Times New Roman"/>
                <w:color w:val="000000" w:themeColor="text1"/>
                <w:szCs w:val="24"/>
              </w:rPr>
              <w:t>小時</w:t>
            </w:r>
            <w:proofErr w:type="gramEnd"/>
            <w:r w:rsidRPr="0047768F">
              <w:rPr>
                <w:rFonts w:ascii="Times New Roman" w:eastAsia="標楷體" w:hAnsi="Times New Roman"/>
                <w:color w:val="000000" w:themeColor="text1"/>
                <w:szCs w:val="24"/>
              </w:rPr>
              <w:t>)</w:t>
            </w:r>
          </w:p>
        </w:tc>
        <w:tc>
          <w:tcPr>
            <w:tcW w:w="697" w:type="dxa"/>
            <w:tcBorders>
              <w:right w:val="single" w:sz="18" w:space="0" w:color="auto"/>
            </w:tcBorders>
            <w:vAlign w:val="center"/>
          </w:tcPr>
          <w:p w14:paraId="58933EC5" w14:textId="77777777" w:rsidR="00BD15E9" w:rsidRPr="0047768F" w:rsidRDefault="00BD15E9" w:rsidP="00BD15E9">
            <w:pPr>
              <w:tabs>
                <w:tab w:val="num" w:pos="2847"/>
              </w:tabs>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光復國小</w:t>
            </w:r>
          </w:p>
        </w:tc>
      </w:tr>
      <w:tr w:rsidR="00BD15E9" w:rsidRPr="005C6F3C" w14:paraId="6087FA62" w14:textId="77777777" w:rsidTr="001470E2">
        <w:trPr>
          <w:jc w:val="center"/>
        </w:trPr>
        <w:tc>
          <w:tcPr>
            <w:tcW w:w="457" w:type="dxa"/>
            <w:tcBorders>
              <w:left w:val="single" w:sz="18" w:space="0" w:color="auto"/>
              <w:bottom w:val="single" w:sz="18" w:space="0" w:color="auto"/>
            </w:tcBorders>
            <w:vAlign w:val="center"/>
          </w:tcPr>
          <w:p w14:paraId="35775624" w14:textId="52380E01" w:rsidR="00BD15E9" w:rsidRPr="0047768F" w:rsidRDefault="00BD15E9" w:rsidP="00BD15E9">
            <w:pPr>
              <w:tabs>
                <w:tab w:val="num" w:pos="2847"/>
              </w:tabs>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16</w:t>
            </w:r>
          </w:p>
        </w:tc>
        <w:tc>
          <w:tcPr>
            <w:tcW w:w="1217" w:type="dxa"/>
            <w:tcBorders>
              <w:top w:val="single" w:sz="4" w:space="0" w:color="000000"/>
              <w:left w:val="single" w:sz="4" w:space="0" w:color="000000"/>
              <w:bottom w:val="single" w:sz="18" w:space="0" w:color="auto"/>
              <w:right w:val="single" w:sz="4" w:space="0" w:color="000000"/>
            </w:tcBorders>
            <w:vAlign w:val="center"/>
          </w:tcPr>
          <w:p w14:paraId="3E30653E" w14:textId="305F2688" w:rsidR="00BD15E9" w:rsidRPr="0047768F" w:rsidRDefault="00BD15E9" w:rsidP="00BD15E9">
            <w:pPr>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115.06.12</w:t>
            </w:r>
          </w:p>
        </w:tc>
        <w:tc>
          <w:tcPr>
            <w:tcW w:w="1440" w:type="dxa"/>
            <w:tcBorders>
              <w:top w:val="single" w:sz="4" w:space="0" w:color="000000"/>
              <w:left w:val="single" w:sz="4" w:space="0" w:color="000000"/>
              <w:bottom w:val="single" w:sz="18" w:space="0" w:color="auto"/>
              <w:right w:val="single" w:sz="4" w:space="0" w:color="000000"/>
            </w:tcBorders>
            <w:vAlign w:val="center"/>
          </w:tcPr>
          <w:p w14:paraId="61A8BDE8" w14:textId="343ABA1A" w:rsidR="00BD15E9" w:rsidRPr="0047768F" w:rsidRDefault="00BD15E9" w:rsidP="00BD15E9">
            <w:pPr>
              <w:tabs>
                <w:tab w:val="num" w:pos="2847"/>
              </w:tabs>
              <w:jc w:val="center"/>
              <w:rPr>
                <w:rFonts w:ascii="Times New Roman" w:eastAsia="標楷體" w:hAnsi="Times New Roman"/>
                <w:color w:val="000000" w:themeColor="text1"/>
                <w:szCs w:val="24"/>
              </w:rPr>
            </w:pPr>
            <w:r w:rsidRPr="0047768F">
              <w:rPr>
                <w:rFonts w:ascii="Times New Roman" w:eastAsia="標楷體" w:hAnsi="Times New Roman" w:hint="eastAsia"/>
                <w:color w:val="000000" w:themeColor="text1"/>
                <w:szCs w:val="24"/>
              </w:rPr>
              <w:t>13:30~17:30</w:t>
            </w:r>
          </w:p>
        </w:tc>
        <w:tc>
          <w:tcPr>
            <w:tcW w:w="1541" w:type="dxa"/>
            <w:tcBorders>
              <w:top w:val="single" w:sz="4" w:space="0" w:color="000000"/>
              <w:left w:val="single" w:sz="4" w:space="0" w:color="000000"/>
              <w:bottom w:val="single" w:sz="18" w:space="0" w:color="auto"/>
              <w:right w:val="single" w:sz="4" w:space="0" w:color="000000"/>
            </w:tcBorders>
            <w:vAlign w:val="center"/>
          </w:tcPr>
          <w:p w14:paraId="218A6AF0" w14:textId="433417E9" w:rsidR="00BD15E9" w:rsidRPr="0047768F" w:rsidRDefault="00BD15E9" w:rsidP="00BD15E9">
            <w:pPr>
              <w:jc w:val="both"/>
              <w:rPr>
                <w:rFonts w:ascii="Times New Roman" w:eastAsia="標楷體" w:hAnsi="Times New Roman"/>
                <w:color w:val="000000" w:themeColor="text1"/>
                <w:kern w:val="0"/>
                <w:szCs w:val="24"/>
              </w:rPr>
            </w:pPr>
            <w:r w:rsidRPr="0047768F">
              <w:rPr>
                <w:rFonts w:ascii="Times New Roman" w:eastAsia="標楷體" w:hAnsi="Times New Roman" w:hint="eastAsia"/>
                <w:color w:val="000000" w:themeColor="text1"/>
                <w:kern w:val="0"/>
                <w:szCs w:val="24"/>
              </w:rPr>
              <w:t>團</w:t>
            </w:r>
            <w:proofErr w:type="gramStart"/>
            <w:r w:rsidRPr="0047768F">
              <w:rPr>
                <w:rFonts w:ascii="Times New Roman" w:eastAsia="標楷體" w:hAnsi="Times New Roman" w:hint="eastAsia"/>
                <w:color w:val="000000" w:themeColor="text1"/>
                <w:kern w:val="0"/>
                <w:szCs w:val="24"/>
              </w:rPr>
              <w:t>務</w:t>
            </w:r>
            <w:proofErr w:type="gramEnd"/>
            <w:r w:rsidRPr="0047768F">
              <w:rPr>
                <w:rFonts w:ascii="Times New Roman" w:eastAsia="標楷體" w:hAnsi="Times New Roman" w:hint="eastAsia"/>
                <w:color w:val="000000" w:themeColor="text1"/>
                <w:kern w:val="0"/>
                <w:szCs w:val="24"/>
              </w:rPr>
              <w:t>會議</w:t>
            </w:r>
          </w:p>
        </w:tc>
        <w:tc>
          <w:tcPr>
            <w:tcW w:w="2977" w:type="dxa"/>
            <w:tcBorders>
              <w:top w:val="single" w:sz="4" w:space="0" w:color="000000"/>
              <w:left w:val="single" w:sz="4" w:space="0" w:color="000000"/>
              <w:bottom w:val="single" w:sz="18" w:space="0" w:color="auto"/>
              <w:right w:val="single" w:sz="4" w:space="0" w:color="auto"/>
            </w:tcBorders>
            <w:vAlign w:val="center"/>
          </w:tcPr>
          <w:p w14:paraId="5635441D" w14:textId="586C3CA4" w:rsidR="00BD15E9" w:rsidRPr="0047768F" w:rsidRDefault="00BD15E9" w:rsidP="00BD15E9">
            <w:pPr>
              <w:rPr>
                <w:rFonts w:ascii="Times New Roman" w:eastAsia="標楷體" w:hAnsi="Times New Roman"/>
                <w:color w:val="000000" w:themeColor="text1"/>
                <w:kern w:val="0"/>
                <w:szCs w:val="24"/>
              </w:rPr>
            </w:pPr>
            <w:r w:rsidRPr="0047768F">
              <w:rPr>
                <w:rFonts w:ascii="Times New Roman" w:eastAsia="標楷體" w:hAnsi="Times New Roman"/>
                <w:color w:val="000000" w:themeColor="text1"/>
                <w:kern w:val="0"/>
                <w:szCs w:val="24"/>
              </w:rPr>
              <w:t>114</w:t>
            </w:r>
            <w:r w:rsidRPr="0047768F">
              <w:rPr>
                <w:rFonts w:ascii="Times New Roman" w:eastAsia="標楷體" w:hAnsi="Times New Roman"/>
                <w:color w:val="000000" w:themeColor="text1"/>
                <w:kern w:val="0"/>
                <w:szCs w:val="24"/>
              </w:rPr>
              <w:t>學年度計畫執行效益評估與成果彙整</w:t>
            </w:r>
          </w:p>
        </w:tc>
        <w:tc>
          <w:tcPr>
            <w:tcW w:w="1701" w:type="dxa"/>
            <w:tcBorders>
              <w:bottom w:val="single" w:sz="18" w:space="0" w:color="auto"/>
            </w:tcBorders>
            <w:vAlign w:val="center"/>
          </w:tcPr>
          <w:p w14:paraId="5482FEF3" w14:textId="77777777" w:rsidR="00BD15E9" w:rsidRPr="0047768F" w:rsidRDefault="00BD15E9" w:rsidP="00BD15E9">
            <w:pPr>
              <w:jc w:val="both"/>
              <w:rPr>
                <w:rFonts w:ascii="Times New Roman" w:eastAsia="標楷體" w:hAnsi="Times New Roman"/>
                <w:color w:val="000000" w:themeColor="text1"/>
                <w:szCs w:val="24"/>
              </w:rPr>
            </w:pPr>
          </w:p>
        </w:tc>
        <w:tc>
          <w:tcPr>
            <w:tcW w:w="697" w:type="dxa"/>
            <w:tcBorders>
              <w:bottom w:val="single" w:sz="18" w:space="0" w:color="auto"/>
              <w:right w:val="single" w:sz="18" w:space="0" w:color="auto"/>
            </w:tcBorders>
            <w:vAlign w:val="center"/>
          </w:tcPr>
          <w:p w14:paraId="407B9821" w14:textId="15459C09" w:rsidR="00BD15E9" w:rsidRPr="0047768F" w:rsidRDefault="00BD15E9" w:rsidP="00BD15E9">
            <w:pPr>
              <w:tabs>
                <w:tab w:val="num" w:pos="2847"/>
              </w:tabs>
              <w:rPr>
                <w:rFonts w:ascii="Times New Roman" w:eastAsia="標楷體" w:hAnsi="Times New Roman"/>
                <w:color w:val="000000" w:themeColor="text1"/>
                <w:szCs w:val="24"/>
              </w:rPr>
            </w:pPr>
            <w:r w:rsidRPr="0047768F">
              <w:rPr>
                <w:rFonts w:ascii="Times New Roman" w:eastAsia="標楷體" w:hAnsi="Times New Roman"/>
                <w:color w:val="000000" w:themeColor="text1"/>
                <w:szCs w:val="24"/>
              </w:rPr>
              <w:t>美</w:t>
            </w:r>
            <w:proofErr w:type="gramStart"/>
            <w:r w:rsidRPr="0047768F">
              <w:rPr>
                <w:rFonts w:ascii="Times New Roman" w:eastAsia="標楷體" w:hAnsi="Times New Roman"/>
                <w:color w:val="000000" w:themeColor="text1"/>
                <w:szCs w:val="24"/>
              </w:rPr>
              <w:t>崙</w:t>
            </w:r>
            <w:proofErr w:type="gramEnd"/>
            <w:r w:rsidRPr="0047768F">
              <w:rPr>
                <w:rFonts w:ascii="Times New Roman" w:eastAsia="標楷體" w:hAnsi="Times New Roman"/>
                <w:color w:val="000000" w:themeColor="text1"/>
                <w:szCs w:val="24"/>
              </w:rPr>
              <w:t>國中</w:t>
            </w:r>
          </w:p>
        </w:tc>
      </w:tr>
    </w:tbl>
    <w:p w14:paraId="6528CF41" w14:textId="14789DF4" w:rsidR="00655C09" w:rsidRDefault="00655C09" w:rsidP="00655C09">
      <w:pPr>
        <w:ind w:rightChars="-177" w:right="-425"/>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lastRenderedPageBreak/>
        <w:t>捌</w:t>
      </w:r>
      <w:r w:rsidRPr="00ED0549">
        <w:rPr>
          <w:rFonts w:ascii="Times New Roman" w:eastAsia="標楷體" w:hAnsi="Times New Roman" w:hint="eastAsia"/>
          <w:b/>
          <w:color w:val="000000" w:themeColor="text1"/>
          <w:sz w:val="28"/>
          <w:szCs w:val="28"/>
        </w:rPr>
        <w:t>、</w:t>
      </w:r>
      <w:r>
        <w:rPr>
          <w:rFonts w:ascii="Times New Roman" w:eastAsia="標楷體" w:hAnsi="Times New Roman" w:hint="eastAsia"/>
          <w:b/>
          <w:color w:val="000000" w:themeColor="text1"/>
          <w:sz w:val="28"/>
          <w:szCs w:val="28"/>
        </w:rPr>
        <w:t>預期成效</w:t>
      </w:r>
    </w:p>
    <w:p w14:paraId="558AAF7F" w14:textId="7A84C776" w:rsidR="00F30EF0" w:rsidRPr="005C6F3C" w:rsidRDefault="00F30EF0" w:rsidP="00F30EF0">
      <w:pP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一、</w:t>
      </w:r>
      <w:r>
        <w:rPr>
          <w:rFonts w:ascii="Times New Roman" w:eastAsia="標楷體" w:hAnsi="Times New Roman" w:hint="eastAsia"/>
          <w:color w:val="000000" w:themeColor="text1"/>
          <w:szCs w:val="24"/>
        </w:rPr>
        <w:t>透過相關培訓機制與增能研習，讓輔導</w:t>
      </w:r>
      <w:r w:rsidRPr="005C6F3C">
        <w:rPr>
          <w:rFonts w:ascii="Times New Roman" w:eastAsia="標楷體" w:hAnsi="Times New Roman"/>
          <w:color w:val="000000" w:themeColor="text1"/>
          <w:szCs w:val="24"/>
        </w:rPr>
        <w:t>團員</w:t>
      </w:r>
      <w:r>
        <w:rPr>
          <w:rFonts w:ascii="Times New Roman" w:eastAsia="標楷體" w:hAnsi="Times New Roman" w:hint="eastAsia"/>
          <w:color w:val="000000" w:themeColor="text1"/>
          <w:szCs w:val="24"/>
        </w:rPr>
        <w:t>具備</w:t>
      </w:r>
      <w:r w:rsidRPr="005C6F3C">
        <w:rPr>
          <w:rFonts w:ascii="Times New Roman" w:eastAsia="標楷體" w:hAnsi="Times New Roman"/>
          <w:color w:val="000000" w:themeColor="text1"/>
          <w:szCs w:val="24"/>
        </w:rPr>
        <w:t>專業</w:t>
      </w:r>
      <w:r>
        <w:rPr>
          <w:rFonts w:ascii="Times New Roman" w:eastAsia="標楷體" w:hAnsi="Times New Roman" w:hint="eastAsia"/>
          <w:color w:val="000000" w:themeColor="text1"/>
          <w:szCs w:val="24"/>
        </w:rPr>
        <w:t>知</w:t>
      </w:r>
      <w:r w:rsidRPr="005C6F3C">
        <w:rPr>
          <w:rFonts w:ascii="Times New Roman" w:eastAsia="標楷體" w:hAnsi="Times New Roman"/>
          <w:color w:val="000000" w:themeColor="text1"/>
          <w:szCs w:val="24"/>
        </w:rPr>
        <w:t>能與</w:t>
      </w:r>
      <w:r>
        <w:rPr>
          <w:rFonts w:ascii="Times New Roman" w:eastAsia="標楷體" w:hAnsi="Times New Roman" w:hint="eastAsia"/>
          <w:color w:val="000000" w:themeColor="text1"/>
          <w:szCs w:val="24"/>
        </w:rPr>
        <w:t>協作能力</w:t>
      </w:r>
      <w:r w:rsidRPr="005C6F3C">
        <w:rPr>
          <w:rFonts w:ascii="Times New Roman" w:eastAsia="標楷體" w:hAnsi="Times New Roman"/>
          <w:color w:val="000000" w:themeColor="text1"/>
          <w:szCs w:val="24"/>
        </w:rPr>
        <w:t>。</w:t>
      </w:r>
    </w:p>
    <w:p w14:paraId="447B883B" w14:textId="231F7AE4" w:rsidR="00F30EF0" w:rsidRPr="005C6F3C" w:rsidRDefault="00F30EF0" w:rsidP="00F30EF0">
      <w:pPr>
        <w:ind w:left="432" w:hangingChars="180" w:hanging="432"/>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二、</w:t>
      </w:r>
      <w:r>
        <w:rPr>
          <w:rFonts w:ascii="Times New Roman" w:eastAsia="標楷體" w:hAnsi="Times New Roman" w:hint="eastAsia"/>
          <w:color w:val="000000" w:themeColor="text1"/>
          <w:szCs w:val="24"/>
        </w:rPr>
        <w:t>輔導團能建置教學現場教師陪伴、支持系統；並透過輔導機制</w:t>
      </w:r>
      <w:r w:rsidRPr="005C6F3C">
        <w:rPr>
          <w:rFonts w:ascii="Times New Roman" w:eastAsia="標楷體" w:hAnsi="Times New Roman"/>
          <w:color w:val="000000" w:themeColor="text1"/>
          <w:szCs w:val="24"/>
        </w:rPr>
        <w:t>，有效提升</w:t>
      </w:r>
      <w:r>
        <w:rPr>
          <w:rFonts w:ascii="Times New Roman" w:eastAsia="標楷體" w:hAnsi="Times New Roman" w:hint="eastAsia"/>
          <w:color w:val="000000" w:themeColor="text1"/>
          <w:szCs w:val="24"/>
        </w:rPr>
        <w:t>教師</w:t>
      </w:r>
      <w:r w:rsidRPr="005C6F3C">
        <w:rPr>
          <w:rFonts w:ascii="Times New Roman" w:eastAsia="標楷體" w:hAnsi="Times New Roman"/>
          <w:color w:val="000000" w:themeColor="text1"/>
          <w:szCs w:val="24"/>
        </w:rPr>
        <w:t>教學品質。</w:t>
      </w:r>
    </w:p>
    <w:p w14:paraId="52262B41" w14:textId="66B82111" w:rsidR="00F30EF0" w:rsidRPr="005C6F3C" w:rsidRDefault="00F30EF0" w:rsidP="00F30EF0">
      <w:pP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三、</w:t>
      </w:r>
      <w:r>
        <w:rPr>
          <w:rFonts w:ascii="Times New Roman" w:eastAsia="標楷體" w:hAnsi="Times New Roman" w:hint="eastAsia"/>
          <w:color w:val="000000" w:themeColor="text1"/>
          <w:szCs w:val="24"/>
        </w:rPr>
        <w:t>藉由輔導團相關研習與入校服務，讓</w:t>
      </w:r>
      <w:r w:rsidRPr="005C6F3C">
        <w:rPr>
          <w:rFonts w:ascii="Times New Roman" w:eastAsia="標楷體" w:hAnsi="Times New Roman"/>
          <w:color w:val="000000" w:themeColor="text1"/>
          <w:szCs w:val="24"/>
        </w:rPr>
        <w:t>教師教學經驗交流</w:t>
      </w:r>
      <w:r>
        <w:rPr>
          <w:rFonts w:ascii="Times New Roman" w:eastAsia="標楷體" w:hAnsi="Times New Roman" w:hint="eastAsia"/>
          <w:color w:val="000000" w:themeColor="text1"/>
          <w:szCs w:val="24"/>
        </w:rPr>
        <w:t>與對話</w:t>
      </w:r>
      <w:r w:rsidRPr="005C6F3C">
        <w:rPr>
          <w:rFonts w:ascii="Times New Roman" w:eastAsia="標楷體" w:hAnsi="Times New Roman"/>
          <w:color w:val="000000" w:themeColor="text1"/>
          <w:szCs w:val="24"/>
        </w:rPr>
        <w:t>，建立資源共享機制。</w:t>
      </w:r>
    </w:p>
    <w:p w14:paraId="1D564511" w14:textId="77777777" w:rsidR="00F30EF0" w:rsidRPr="005C6F3C" w:rsidRDefault="00F30EF0" w:rsidP="00F30EF0">
      <w:pP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四、提供</w:t>
      </w:r>
      <w:r w:rsidRPr="005C6F3C">
        <w:rPr>
          <w:rFonts w:ascii="Times New Roman" w:eastAsia="標楷體" w:hAnsi="Times New Roman"/>
          <w:color w:val="000000" w:themeColor="text1"/>
          <w:szCs w:val="24"/>
        </w:rPr>
        <w:t>108</w:t>
      </w:r>
      <w:proofErr w:type="gramStart"/>
      <w:r w:rsidRPr="005C6F3C">
        <w:rPr>
          <w:rFonts w:ascii="Times New Roman" w:eastAsia="標楷體" w:hAnsi="Times New Roman"/>
          <w:color w:val="000000" w:themeColor="text1"/>
          <w:szCs w:val="24"/>
        </w:rPr>
        <w:t>課綱相關</w:t>
      </w:r>
      <w:proofErr w:type="gramEnd"/>
      <w:r>
        <w:rPr>
          <w:rFonts w:ascii="Times New Roman" w:eastAsia="標楷體" w:hAnsi="Times New Roman" w:hint="eastAsia"/>
          <w:color w:val="000000" w:themeColor="text1"/>
          <w:szCs w:val="24"/>
        </w:rPr>
        <w:t>專業</w:t>
      </w:r>
      <w:r w:rsidRPr="005C6F3C">
        <w:rPr>
          <w:rFonts w:ascii="Times New Roman" w:eastAsia="標楷體" w:hAnsi="Times New Roman"/>
          <w:color w:val="000000" w:themeColor="text1"/>
          <w:szCs w:val="24"/>
        </w:rPr>
        <w:t>諮詢與支持。</w:t>
      </w:r>
    </w:p>
    <w:p w14:paraId="11A45899" w14:textId="602A6BEF" w:rsidR="00F30EF0" w:rsidRPr="005C6F3C" w:rsidRDefault="00F30EF0" w:rsidP="00F30EF0">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五</w:t>
      </w:r>
      <w:r w:rsidRPr="005C6F3C">
        <w:rPr>
          <w:rFonts w:ascii="Times New Roman" w:eastAsia="標楷體" w:hAnsi="Times New Roman"/>
          <w:color w:val="000000" w:themeColor="text1"/>
          <w:szCs w:val="24"/>
        </w:rPr>
        <w:t>、</w:t>
      </w:r>
      <w:r>
        <w:rPr>
          <w:rFonts w:ascii="Times New Roman" w:eastAsia="標楷體" w:hAnsi="Times New Roman" w:hint="eastAsia"/>
          <w:color w:val="000000" w:themeColor="text1"/>
          <w:szCs w:val="24"/>
        </w:rPr>
        <w:t>能依據</w:t>
      </w:r>
      <w:r w:rsidRPr="005C6F3C">
        <w:rPr>
          <w:rFonts w:ascii="Times New Roman" w:eastAsia="標楷體" w:hAnsi="Times New Roman"/>
          <w:color w:val="000000" w:themeColor="text1"/>
          <w:szCs w:val="24"/>
        </w:rPr>
        <w:t>教學現場需求</w:t>
      </w:r>
      <w:r>
        <w:rPr>
          <w:rFonts w:ascii="Times New Roman" w:eastAsia="標楷體" w:hAnsi="Times New Roman" w:hint="eastAsia"/>
          <w:color w:val="000000" w:themeColor="text1"/>
          <w:szCs w:val="24"/>
        </w:rPr>
        <w:t>，回應</w:t>
      </w:r>
      <w:r w:rsidRPr="005C6F3C">
        <w:rPr>
          <w:rFonts w:ascii="Times New Roman" w:eastAsia="標楷體" w:hAnsi="Times New Roman"/>
          <w:color w:val="000000" w:themeColor="text1"/>
          <w:szCs w:val="24"/>
        </w:rPr>
        <w:t>教師專業</w:t>
      </w:r>
      <w:r>
        <w:rPr>
          <w:rFonts w:ascii="Times New Roman" w:eastAsia="標楷體" w:hAnsi="Times New Roman" w:hint="eastAsia"/>
          <w:color w:val="000000" w:themeColor="text1"/>
          <w:szCs w:val="24"/>
        </w:rPr>
        <w:t>成長需求，進而</w:t>
      </w:r>
      <w:r w:rsidRPr="005C6F3C">
        <w:rPr>
          <w:rFonts w:ascii="Times New Roman" w:eastAsia="標楷體" w:hAnsi="Times New Roman"/>
          <w:color w:val="000000" w:themeColor="text1"/>
          <w:szCs w:val="24"/>
        </w:rPr>
        <w:t>促進學生有效學習。</w:t>
      </w:r>
    </w:p>
    <w:p w14:paraId="5C3090EF" w14:textId="77777777" w:rsidR="00655C09" w:rsidRDefault="00655C09" w:rsidP="00BD092A">
      <w:pPr>
        <w:ind w:rightChars="-177" w:right="-425"/>
        <w:rPr>
          <w:rFonts w:ascii="Times New Roman" w:eastAsia="標楷體" w:hAnsi="Times New Roman"/>
          <w:b/>
          <w:color w:val="000000" w:themeColor="text1"/>
          <w:sz w:val="28"/>
          <w:szCs w:val="28"/>
        </w:rPr>
      </w:pPr>
    </w:p>
    <w:p w14:paraId="667BBB18" w14:textId="77777777" w:rsidR="00C40A9B" w:rsidRPr="005C6F3C" w:rsidRDefault="00C40A9B" w:rsidP="00F34183">
      <w:pPr>
        <w:widowControl/>
        <w:rPr>
          <w:rFonts w:ascii="Times New Roman" w:eastAsia="標楷體" w:hAnsi="Times New Roman"/>
          <w:color w:val="000000" w:themeColor="text1"/>
        </w:rPr>
        <w:sectPr w:rsidR="00C40A9B" w:rsidRPr="005C6F3C" w:rsidSect="000F257C">
          <w:footerReference w:type="default" r:id="rId10"/>
          <w:pgSz w:w="11906" w:h="16838"/>
          <w:pgMar w:top="1134" w:right="1134" w:bottom="1134" w:left="1134" w:header="851" w:footer="992" w:gutter="0"/>
          <w:pgNumType w:start="1"/>
          <w:cols w:space="425"/>
          <w:docGrid w:type="lines" w:linePitch="360"/>
        </w:sectPr>
      </w:pPr>
    </w:p>
    <w:p w14:paraId="67787239" w14:textId="77777777" w:rsidR="002143EC" w:rsidRPr="005C6F3C" w:rsidRDefault="002143EC" w:rsidP="002143EC">
      <w:pPr>
        <w:tabs>
          <w:tab w:val="num" w:pos="2847"/>
        </w:tabs>
        <w:rPr>
          <w:rFonts w:ascii="Times New Roman" w:eastAsia="標楷體" w:hAnsi="Times New Roman"/>
          <w:color w:val="000000"/>
          <w:szCs w:val="24"/>
        </w:rPr>
      </w:pPr>
      <w:r w:rsidRPr="005C6F3C">
        <w:rPr>
          <w:rFonts w:ascii="Times New Roman" w:eastAsia="標楷體" w:hAnsi="Times New Roman"/>
        </w:rPr>
        <w:lastRenderedPageBreak/>
        <w:t>【子計畫一】</w:t>
      </w:r>
    </w:p>
    <w:p w14:paraId="4AA2B793"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5F694DB4"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5292C6BB" w14:textId="14278194" w:rsidR="002143EC" w:rsidRPr="005C6F3C" w:rsidRDefault="002143EC" w:rsidP="006F56D6">
      <w:pPr>
        <w:spacing w:line="500" w:lineRule="exact"/>
        <w:jc w:val="center"/>
        <w:rPr>
          <w:rFonts w:ascii="Times New Roman" w:eastAsia="標楷體" w:hAnsi="Times New Roman"/>
          <w:b/>
          <w:szCs w:val="24"/>
        </w:rPr>
      </w:pPr>
      <w:proofErr w:type="gramStart"/>
      <w:r w:rsidRPr="005C6F3C">
        <w:rPr>
          <w:rFonts w:eastAsia="標楷體"/>
          <w:b/>
          <w:sz w:val="28"/>
          <w:szCs w:val="28"/>
        </w:rPr>
        <w:t>—</w:t>
      </w:r>
      <w:proofErr w:type="gramEnd"/>
      <w:r w:rsidRPr="00EB53B8">
        <w:rPr>
          <w:rFonts w:eastAsia="標楷體"/>
          <w:b/>
          <w:sz w:val="28"/>
          <w:szCs w:val="28"/>
        </w:rPr>
        <w:t>團</w:t>
      </w:r>
      <w:proofErr w:type="gramStart"/>
      <w:r w:rsidRPr="00EB53B8">
        <w:rPr>
          <w:rFonts w:eastAsia="標楷體"/>
          <w:b/>
          <w:sz w:val="28"/>
          <w:szCs w:val="28"/>
        </w:rPr>
        <w:t>務</w:t>
      </w:r>
      <w:proofErr w:type="gramEnd"/>
      <w:r w:rsidRPr="00EB53B8">
        <w:rPr>
          <w:rFonts w:eastAsia="標楷體"/>
          <w:b/>
          <w:sz w:val="28"/>
          <w:szCs w:val="28"/>
        </w:rPr>
        <w:t>會議暨團員增能實施計畫</w:t>
      </w:r>
    </w:p>
    <w:p w14:paraId="63DEE60C" w14:textId="57F50229" w:rsidR="002143EC" w:rsidRPr="005C6F3C" w:rsidRDefault="001558C6" w:rsidP="002143EC">
      <w:pPr>
        <w:autoSpaceDE w:val="0"/>
        <w:autoSpaceDN w:val="0"/>
        <w:adjustRightInd w:val="0"/>
        <w:snapToGrid w:val="0"/>
        <w:spacing w:beforeLines="50" w:before="180" w:afterLines="50" w:after="180"/>
        <w:rPr>
          <w:rFonts w:ascii="Times New Roman" w:eastAsia="標楷體" w:hAnsi="Times New Roman"/>
          <w:b/>
          <w:color w:val="000000"/>
          <w:szCs w:val="24"/>
        </w:rPr>
      </w:pPr>
      <w:r>
        <w:rPr>
          <w:rFonts w:ascii="Times New Roman" w:eastAsia="標楷體" w:hAnsi="Times New Roman" w:hint="eastAsia"/>
          <w:b/>
          <w:color w:val="000000"/>
          <w:szCs w:val="24"/>
        </w:rPr>
        <w:t>壹</w:t>
      </w:r>
      <w:r w:rsidR="002143EC" w:rsidRPr="005C6F3C">
        <w:rPr>
          <w:rFonts w:ascii="Times New Roman" w:eastAsia="標楷體" w:hAnsi="Times New Roman"/>
          <w:b/>
          <w:color w:val="000000"/>
          <w:szCs w:val="24"/>
        </w:rPr>
        <w:t>、依據</w:t>
      </w:r>
    </w:p>
    <w:p w14:paraId="792C4CB2" w14:textId="6B5E8D24" w:rsidR="002143EC" w:rsidRPr="005C6F3C" w:rsidRDefault="001558C6" w:rsidP="001558C6">
      <w:pPr>
        <w:autoSpaceDE w:val="0"/>
        <w:autoSpaceDN w:val="0"/>
        <w:adjustRightInd w:val="0"/>
        <w:snapToGrid w:val="0"/>
        <w:spacing w:line="480" w:lineRule="exact"/>
        <w:ind w:left="588" w:hangingChars="245" w:hanging="588"/>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一</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教育部補助直轄市、縣</w:t>
      </w:r>
      <w:r w:rsidR="002143EC" w:rsidRPr="005C6F3C">
        <w:rPr>
          <w:rFonts w:ascii="Times New Roman" w:eastAsia="標楷體" w:hAnsi="Times New Roman"/>
          <w:color w:val="000000"/>
          <w:szCs w:val="24"/>
        </w:rPr>
        <w:t>(</w:t>
      </w:r>
      <w:r w:rsidR="002143EC" w:rsidRPr="005C6F3C">
        <w:rPr>
          <w:rFonts w:ascii="Times New Roman" w:eastAsia="標楷體" w:hAnsi="Times New Roman"/>
          <w:color w:val="000000"/>
          <w:szCs w:val="24"/>
        </w:rPr>
        <w:t>市</w:t>
      </w:r>
      <w:r w:rsidR="002143EC" w:rsidRPr="005C6F3C">
        <w:rPr>
          <w:rFonts w:ascii="Times New Roman" w:eastAsia="標楷體" w:hAnsi="Times New Roman"/>
          <w:color w:val="000000"/>
          <w:szCs w:val="24"/>
        </w:rPr>
        <w:t>)</w:t>
      </w:r>
      <w:r w:rsidR="002143EC" w:rsidRPr="005C6F3C">
        <w:rPr>
          <w:rFonts w:ascii="Times New Roman" w:eastAsia="標楷體" w:hAnsi="Times New Roman"/>
          <w:color w:val="000000"/>
          <w:szCs w:val="24"/>
        </w:rPr>
        <w:t>政府精進國民中學及國民小學教師教學專業與課程品質作業要點。</w:t>
      </w:r>
    </w:p>
    <w:p w14:paraId="33874FE9" w14:textId="54BF5505" w:rsidR="002143EC" w:rsidRPr="005C6F3C" w:rsidRDefault="001558C6" w:rsidP="001558C6">
      <w:pPr>
        <w:autoSpaceDE w:val="0"/>
        <w:autoSpaceDN w:val="0"/>
        <w:adjustRightInd w:val="0"/>
        <w:snapToGrid w:val="0"/>
        <w:spacing w:line="480" w:lineRule="exact"/>
        <w:ind w:left="727" w:hangingChars="303" w:hanging="727"/>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二</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花蓮縣</w:t>
      </w:r>
      <w:r w:rsidR="002143EC" w:rsidRPr="005C6F3C">
        <w:rPr>
          <w:rFonts w:ascii="Times New Roman" w:eastAsia="標楷體" w:hAnsi="Times New Roman"/>
          <w:color w:val="000000"/>
          <w:szCs w:val="24"/>
        </w:rPr>
        <w:t>11</w:t>
      </w:r>
      <w:r w:rsidR="00F30EF0">
        <w:rPr>
          <w:rFonts w:ascii="Times New Roman" w:eastAsia="標楷體" w:hAnsi="Times New Roman" w:hint="eastAsia"/>
          <w:color w:val="000000"/>
          <w:szCs w:val="24"/>
        </w:rPr>
        <w:t>4</w:t>
      </w:r>
      <w:proofErr w:type="gramStart"/>
      <w:r w:rsidR="002143EC" w:rsidRPr="005C6F3C">
        <w:rPr>
          <w:rFonts w:ascii="Times New Roman" w:eastAsia="標楷體" w:hAnsi="Times New Roman"/>
          <w:color w:val="000000"/>
          <w:szCs w:val="24"/>
        </w:rPr>
        <w:t>學年度精進</w:t>
      </w:r>
      <w:proofErr w:type="gramEnd"/>
      <w:r w:rsidR="002143EC" w:rsidRPr="005C6F3C">
        <w:rPr>
          <w:rFonts w:ascii="Times New Roman" w:eastAsia="標楷體" w:hAnsi="Times New Roman"/>
          <w:color w:val="000000"/>
          <w:szCs w:val="24"/>
        </w:rPr>
        <w:t>國民中小學教師教學專業與課程品質整體推動計畫。</w:t>
      </w:r>
    </w:p>
    <w:p w14:paraId="6911723D" w14:textId="56BC9779" w:rsidR="002143EC" w:rsidRPr="005C6F3C" w:rsidRDefault="001558C6" w:rsidP="001558C6">
      <w:pPr>
        <w:autoSpaceDE w:val="0"/>
        <w:autoSpaceDN w:val="0"/>
        <w:adjustRightInd w:val="0"/>
        <w:snapToGrid w:val="0"/>
        <w:spacing w:line="480" w:lineRule="exact"/>
        <w:ind w:left="727" w:hangingChars="303" w:hanging="727"/>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三</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花蓮縣</w:t>
      </w:r>
      <w:r w:rsidR="002143EC" w:rsidRPr="005C6F3C">
        <w:rPr>
          <w:rFonts w:ascii="Times New Roman" w:eastAsia="標楷體" w:hAnsi="Times New Roman"/>
          <w:color w:val="000000"/>
          <w:szCs w:val="24"/>
        </w:rPr>
        <w:t>11</w:t>
      </w:r>
      <w:r w:rsidR="00F30EF0">
        <w:rPr>
          <w:rFonts w:ascii="Times New Roman" w:eastAsia="標楷體" w:hAnsi="Times New Roman" w:hint="eastAsia"/>
          <w:color w:val="000000"/>
          <w:szCs w:val="24"/>
        </w:rPr>
        <w:t>4</w:t>
      </w:r>
      <w:r w:rsidR="002143EC" w:rsidRPr="005C6F3C">
        <w:rPr>
          <w:rFonts w:ascii="Times New Roman" w:eastAsia="標楷體" w:hAnsi="Times New Roman"/>
          <w:color w:val="000000"/>
          <w:szCs w:val="24"/>
        </w:rPr>
        <w:t>學年度國</w:t>
      </w:r>
      <w:r>
        <w:rPr>
          <w:rFonts w:ascii="Times New Roman" w:eastAsia="標楷體" w:hAnsi="Times New Roman" w:hint="eastAsia"/>
          <w:color w:val="000000"/>
          <w:szCs w:val="24"/>
        </w:rPr>
        <w:t>民</w:t>
      </w:r>
      <w:r w:rsidR="002143EC" w:rsidRPr="005C6F3C">
        <w:rPr>
          <w:rFonts w:ascii="Times New Roman" w:eastAsia="標楷體" w:hAnsi="Times New Roman"/>
          <w:color w:val="000000"/>
          <w:szCs w:val="24"/>
        </w:rPr>
        <w:t>教</w:t>
      </w:r>
      <w:r>
        <w:rPr>
          <w:rFonts w:ascii="Times New Roman" w:eastAsia="標楷體" w:hAnsi="Times New Roman" w:hint="eastAsia"/>
          <w:color w:val="000000"/>
          <w:szCs w:val="24"/>
        </w:rPr>
        <w:t>育</w:t>
      </w:r>
      <w:r w:rsidR="00F30EF0">
        <w:rPr>
          <w:rFonts w:ascii="Times New Roman" w:eastAsia="標楷體" w:hAnsi="Times New Roman" w:hint="eastAsia"/>
          <w:color w:val="000000"/>
          <w:szCs w:val="24"/>
        </w:rPr>
        <w:t>地方</w:t>
      </w:r>
      <w:r>
        <w:rPr>
          <w:rFonts w:ascii="Times New Roman" w:eastAsia="標楷體" w:hAnsi="Times New Roman" w:hint="eastAsia"/>
          <w:color w:val="000000"/>
          <w:szCs w:val="24"/>
        </w:rPr>
        <w:t>輔導</w:t>
      </w:r>
      <w:r w:rsidR="002143EC" w:rsidRPr="005C6F3C">
        <w:rPr>
          <w:rFonts w:ascii="Times New Roman" w:eastAsia="標楷體" w:hAnsi="Times New Roman"/>
          <w:color w:val="000000"/>
          <w:szCs w:val="24"/>
        </w:rPr>
        <w:t>團整體團</w:t>
      </w:r>
      <w:proofErr w:type="gramStart"/>
      <w:r w:rsidR="002143EC" w:rsidRPr="005C6F3C">
        <w:rPr>
          <w:rFonts w:ascii="Times New Roman" w:eastAsia="標楷體" w:hAnsi="Times New Roman"/>
          <w:color w:val="000000"/>
          <w:szCs w:val="24"/>
        </w:rPr>
        <w:t>務</w:t>
      </w:r>
      <w:proofErr w:type="gramEnd"/>
      <w:r w:rsidR="002143EC" w:rsidRPr="005C6F3C">
        <w:rPr>
          <w:rFonts w:ascii="Times New Roman" w:eastAsia="標楷體" w:hAnsi="Times New Roman"/>
          <w:color w:val="000000"/>
          <w:szCs w:val="24"/>
        </w:rPr>
        <w:t>計畫。</w:t>
      </w:r>
    </w:p>
    <w:p w14:paraId="5D586AC5" w14:textId="47EA8B8F" w:rsidR="002143EC" w:rsidRPr="005C6F3C" w:rsidRDefault="001558C6" w:rsidP="002143EC">
      <w:pPr>
        <w:autoSpaceDE w:val="0"/>
        <w:autoSpaceDN w:val="0"/>
        <w:adjustRightInd w:val="0"/>
        <w:snapToGrid w:val="0"/>
        <w:spacing w:beforeLines="50" w:before="180" w:afterLines="50" w:after="180"/>
        <w:rPr>
          <w:rFonts w:ascii="Times New Roman" w:eastAsia="標楷體" w:hAnsi="Times New Roman"/>
          <w:b/>
          <w:color w:val="000000"/>
          <w:szCs w:val="24"/>
        </w:rPr>
      </w:pPr>
      <w:r>
        <w:rPr>
          <w:rFonts w:ascii="Times New Roman" w:eastAsia="標楷體" w:hAnsi="Times New Roman" w:hint="eastAsia"/>
          <w:b/>
          <w:color w:val="000000"/>
          <w:szCs w:val="24"/>
        </w:rPr>
        <w:t>貳</w:t>
      </w:r>
      <w:r w:rsidR="002143EC" w:rsidRPr="005C6F3C">
        <w:rPr>
          <w:rFonts w:ascii="Times New Roman" w:eastAsia="標楷體" w:hAnsi="Times New Roman"/>
          <w:b/>
          <w:color w:val="000000"/>
          <w:szCs w:val="24"/>
        </w:rPr>
        <w:t>、現況分析與需求評估</w:t>
      </w:r>
    </w:p>
    <w:p w14:paraId="2404F4E4" w14:textId="4C8B132E" w:rsidR="002143EC" w:rsidRPr="005C6F3C" w:rsidRDefault="002143EC" w:rsidP="001558C6">
      <w:pPr>
        <w:autoSpaceDE w:val="0"/>
        <w:autoSpaceDN w:val="0"/>
        <w:adjustRightInd w:val="0"/>
        <w:snapToGrid w:val="0"/>
        <w:spacing w:line="480" w:lineRule="exact"/>
        <w:ind w:leftChars="40" w:left="96" w:firstLineChars="17" w:firstLine="41"/>
        <w:rPr>
          <w:rFonts w:ascii="Times New Roman" w:eastAsia="標楷體" w:hAnsi="Times New Roman"/>
          <w:color w:val="000000"/>
          <w:szCs w:val="24"/>
        </w:rPr>
      </w:pPr>
      <w:r w:rsidRPr="005C6F3C">
        <w:rPr>
          <w:rFonts w:ascii="Times New Roman" w:eastAsia="標楷體" w:hAnsi="Times New Roman"/>
          <w:color w:val="000000"/>
          <w:szCs w:val="24"/>
        </w:rPr>
        <w:t xml:space="preserve">    </w:t>
      </w:r>
      <w:r w:rsidRPr="005C6F3C">
        <w:rPr>
          <w:rFonts w:ascii="Times New Roman" w:eastAsia="標楷體" w:hAnsi="Times New Roman"/>
          <w:color w:val="000000"/>
          <w:szCs w:val="24"/>
        </w:rPr>
        <w:t>為推動</w:t>
      </w:r>
      <w:r w:rsidRPr="005C6F3C">
        <w:rPr>
          <w:rFonts w:ascii="Times New Roman" w:eastAsia="標楷體" w:hAnsi="Times New Roman"/>
          <w:color w:val="000000"/>
          <w:szCs w:val="24"/>
        </w:rPr>
        <w:t>108</w:t>
      </w:r>
      <w:r w:rsidRPr="005C6F3C">
        <w:rPr>
          <w:rFonts w:ascii="Times New Roman" w:eastAsia="標楷體" w:hAnsi="Times New Roman"/>
          <w:color w:val="000000"/>
          <w:szCs w:val="24"/>
        </w:rPr>
        <w:t>學年度施行以素養導向為主之</w:t>
      </w:r>
      <w:proofErr w:type="gramStart"/>
      <w:r w:rsidRPr="005C6F3C">
        <w:rPr>
          <w:rFonts w:ascii="Times New Roman" w:eastAsia="標楷體" w:hAnsi="Times New Roman"/>
          <w:color w:val="000000"/>
          <w:szCs w:val="24"/>
        </w:rPr>
        <w:t>新課綱</w:t>
      </w:r>
      <w:proofErr w:type="gramEnd"/>
      <w:r w:rsidRPr="005C6F3C">
        <w:rPr>
          <w:rFonts w:ascii="Times New Roman" w:eastAsia="標楷體" w:hAnsi="Times New Roman"/>
          <w:color w:val="000000"/>
          <w:szCs w:val="24"/>
        </w:rPr>
        <w:t>，</w:t>
      </w:r>
      <w:r w:rsidR="001558C6">
        <w:rPr>
          <w:rFonts w:ascii="Times New Roman" w:eastAsia="標楷體" w:hAnsi="Times New Roman" w:hint="eastAsia"/>
          <w:color w:val="000000"/>
          <w:szCs w:val="24"/>
        </w:rPr>
        <w:t>114</w:t>
      </w:r>
      <w:r w:rsidR="001558C6">
        <w:rPr>
          <w:rFonts w:ascii="Times New Roman" w:eastAsia="標楷體" w:hAnsi="Times New Roman" w:hint="eastAsia"/>
          <w:color w:val="000000"/>
          <w:szCs w:val="24"/>
        </w:rPr>
        <w:t>學年度配合中央與地方政府對於國中教育會考相關數據及資料解讀與運用及學生</w:t>
      </w:r>
      <w:proofErr w:type="gramStart"/>
      <w:r w:rsidR="001558C6">
        <w:rPr>
          <w:rFonts w:ascii="Times New Roman" w:eastAsia="標楷體" w:hAnsi="Times New Roman" w:hint="eastAsia"/>
          <w:color w:val="000000"/>
          <w:szCs w:val="24"/>
        </w:rPr>
        <w:t>作答迷思</w:t>
      </w:r>
      <w:proofErr w:type="gramEnd"/>
      <w:r w:rsidR="001558C6">
        <w:rPr>
          <w:rFonts w:ascii="Times New Roman" w:eastAsia="標楷體" w:hAnsi="Times New Roman" w:hint="eastAsia"/>
          <w:color w:val="000000"/>
          <w:szCs w:val="24"/>
        </w:rPr>
        <w:t>概念等議題的重視，以及花蓮縣政府教育處重點工作</w:t>
      </w:r>
      <w:proofErr w:type="gramStart"/>
      <w:r w:rsidR="001558C6">
        <w:rPr>
          <w:rFonts w:ascii="Times New Roman" w:eastAsia="標楷體" w:hAnsi="Times New Roman" w:hint="eastAsia"/>
          <w:color w:val="000000"/>
          <w:szCs w:val="24"/>
        </w:rPr>
        <w:t>─</w:t>
      </w:r>
      <w:proofErr w:type="gramEnd"/>
      <w:r w:rsidR="001558C6" w:rsidRPr="001558C6">
        <w:rPr>
          <w:rFonts w:ascii="Times New Roman" w:eastAsia="標楷體" w:hAnsi="Times New Roman" w:hint="eastAsia"/>
          <w:color w:val="000000"/>
          <w:szCs w:val="24"/>
        </w:rPr>
        <w:t>「授課教師主導的公開授課</w:t>
      </w:r>
      <w:r w:rsidR="001558C6" w:rsidRPr="001558C6">
        <w:rPr>
          <w:rFonts w:ascii="Times New Roman" w:eastAsia="標楷體" w:hAnsi="Times New Roman" w:hint="eastAsia"/>
          <w:color w:val="000000"/>
          <w:szCs w:val="24"/>
        </w:rPr>
        <w:t>(TDO)</w:t>
      </w:r>
      <w:r w:rsidR="001558C6" w:rsidRPr="001558C6">
        <w:rPr>
          <w:rFonts w:ascii="Times New Roman" w:eastAsia="標楷體" w:hAnsi="Times New Roman" w:hint="eastAsia"/>
          <w:color w:val="000000"/>
          <w:szCs w:val="24"/>
        </w:rPr>
        <w:t>」</w:t>
      </w:r>
      <w:r w:rsidR="001558C6">
        <w:rPr>
          <w:rFonts w:ascii="Times New Roman" w:eastAsia="標楷體" w:hAnsi="Times New Roman" w:hint="eastAsia"/>
          <w:color w:val="000000"/>
          <w:szCs w:val="24"/>
        </w:rPr>
        <w:t>、</w:t>
      </w:r>
      <w:r w:rsidR="001558C6">
        <w:rPr>
          <w:rFonts w:ascii="Times New Roman" w:eastAsia="標楷體" w:hAnsi="Times New Roman" w:hint="eastAsia"/>
          <w:color w:val="000000"/>
          <w:szCs w:val="24"/>
        </w:rPr>
        <w:t>PBL+</w:t>
      </w:r>
      <w:r w:rsidR="001558C6">
        <w:rPr>
          <w:rFonts w:ascii="Times New Roman" w:eastAsia="標楷體" w:hAnsi="Times New Roman" w:hint="eastAsia"/>
          <w:color w:val="000000"/>
          <w:szCs w:val="24"/>
        </w:rPr>
        <w:t>探究實作及差異化教學等教育方針與策略，</w:t>
      </w:r>
      <w:r w:rsidRPr="005C6F3C">
        <w:rPr>
          <w:rFonts w:ascii="Times New Roman" w:eastAsia="標楷體" w:hAnsi="Times New Roman"/>
          <w:color w:val="000000"/>
          <w:szCs w:val="24"/>
        </w:rPr>
        <w:t>輔導團</w:t>
      </w:r>
      <w:r w:rsidR="001558C6">
        <w:rPr>
          <w:rFonts w:ascii="Times New Roman" w:eastAsia="標楷體" w:hAnsi="Times New Roman" w:hint="eastAsia"/>
          <w:color w:val="000000"/>
          <w:szCs w:val="24"/>
        </w:rPr>
        <w:t>團</w:t>
      </w:r>
      <w:proofErr w:type="gramStart"/>
      <w:r w:rsidR="001558C6">
        <w:rPr>
          <w:rFonts w:ascii="Times New Roman" w:eastAsia="標楷體" w:hAnsi="Times New Roman" w:hint="eastAsia"/>
          <w:color w:val="000000"/>
          <w:szCs w:val="24"/>
        </w:rPr>
        <w:t>務</w:t>
      </w:r>
      <w:proofErr w:type="gramEnd"/>
      <w:r w:rsidR="001558C6">
        <w:rPr>
          <w:rFonts w:ascii="Times New Roman" w:eastAsia="標楷體" w:hAnsi="Times New Roman" w:hint="eastAsia"/>
          <w:color w:val="000000"/>
          <w:szCs w:val="24"/>
        </w:rPr>
        <w:t>會議及增能活動亦朝此方向進行規劃。期盼藉由團員凝聚共識、專業增能，將所學所得推廣至教學現場，並落實於課堂實踐。</w:t>
      </w:r>
    </w:p>
    <w:p w14:paraId="6D3382D3" w14:textId="18F365F3" w:rsidR="002143EC" w:rsidRPr="005C6F3C" w:rsidRDefault="001558C6" w:rsidP="002143EC">
      <w:pPr>
        <w:autoSpaceDE w:val="0"/>
        <w:autoSpaceDN w:val="0"/>
        <w:adjustRightInd w:val="0"/>
        <w:snapToGrid w:val="0"/>
        <w:spacing w:beforeLines="50" w:before="180" w:afterLines="50" w:after="180"/>
        <w:rPr>
          <w:rFonts w:ascii="Times New Roman" w:eastAsia="標楷體" w:hAnsi="Times New Roman"/>
          <w:b/>
          <w:color w:val="000000"/>
          <w:szCs w:val="24"/>
        </w:rPr>
      </w:pPr>
      <w:r>
        <w:rPr>
          <w:rFonts w:ascii="Times New Roman" w:eastAsia="標楷體" w:hAnsi="Times New Roman" w:hint="eastAsia"/>
          <w:b/>
          <w:color w:val="000000"/>
          <w:szCs w:val="24"/>
        </w:rPr>
        <w:t>參</w:t>
      </w:r>
      <w:r w:rsidR="002143EC" w:rsidRPr="005C6F3C">
        <w:rPr>
          <w:rFonts w:ascii="Times New Roman" w:eastAsia="標楷體" w:hAnsi="Times New Roman"/>
          <w:b/>
          <w:color w:val="000000"/>
          <w:szCs w:val="24"/>
        </w:rPr>
        <w:t>、目的</w:t>
      </w:r>
    </w:p>
    <w:p w14:paraId="6C2EDB1A" w14:textId="669EE40D" w:rsidR="002143EC" w:rsidRPr="005C6F3C" w:rsidRDefault="001558C6"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一</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促進輔導員理解課程綱要之核心理念。</w:t>
      </w:r>
    </w:p>
    <w:p w14:paraId="5C98576D" w14:textId="6C74F27F" w:rsidR="002143EC" w:rsidRPr="005C6F3C" w:rsidRDefault="001558C6"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二</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增能輔導員參與社會領域</w:t>
      </w:r>
      <w:proofErr w:type="gramStart"/>
      <w:r w:rsidR="002143EC" w:rsidRPr="005C6F3C">
        <w:rPr>
          <w:rFonts w:ascii="Times New Roman" w:eastAsia="標楷體" w:hAnsi="Times New Roman"/>
          <w:color w:val="000000"/>
          <w:szCs w:val="24"/>
        </w:rPr>
        <w:t>新課綱</w:t>
      </w:r>
      <w:proofErr w:type="gramEnd"/>
      <w:r w:rsidR="002143EC" w:rsidRPr="005C6F3C">
        <w:rPr>
          <w:rFonts w:ascii="Times New Roman" w:eastAsia="標楷體" w:hAnsi="Times New Roman"/>
          <w:color w:val="000000"/>
          <w:szCs w:val="24"/>
        </w:rPr>
        <w:t>推動之素養與作為。</w:t>
      </w:r>
    </w:p>
    <w:p w14:paraId="5B5EC87D" w14:textId="3B6EC5C0" w:rsidR="002143EC" w:rsidRPr="005C6F3C" w:rsidRDefault="001558C6"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三</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協助輔導員掌握</w:t>
      </w:r>
      <w:r>
        <w:rPr>
          <w:rFonts w:ascii="Times New Roman" w:eastAsia="標楷體" w:hAnsi="Times New Roman" w:hint="eastAsia"/>
          <w:color w:val="000000"/>
          <w:szCs w:val="24"/>
        </w:rPr>
        <w:t>教育發展趨勢及其</w:t>
      </w:r>
      <w:r w:rsidR="002143EC" w:rsidRPr="005C6F3C">
        <w:rPr>
          <w:rFonts w:ascii="Times New Roman" w:eastAsia="標楷體" w:hAnsi="Times New Roman"/>
          <w:color w:val="000000"/>
          <w:szCs w:val="24"/>
        </w:rPr>
        <w:t>專業與教學應用。</w:t>
      </w:r>
    </w:p>
    <w:p w14:paraId="5E3E3FB8" w14:textId="181F1464" w:rsidR="002143EC" w:rsidRPr="005C6F3C" w:rsidRDefault="001558C6"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四</w:t>
      </w:r>
      <w:r>
        <w:rPr>
          <w:rFonts w:ascii="Times New Roman" w:eastAsia="標楷體" w:hAnsi="Times New Roman" w:hint="eastAsia"/>
          <w:color w:val="000000"/>
          <w:szCs w:val="24"/>
        </w:rPr>
        <w:t>、</w:t>
      </w:r>
      <w:r w:rsidR="002143EC" w:rsidRPr="005C6F3C">
        <w:rPr>
          <w:rFonts w:ascii="Times New Roman" w:eastAsia="標楷體" w:hAnsi="Times New Roman"/>
          <w:szCs w:val="24"/>
        </w:rPr>
        <w:t>能增進實務經驗對話與分享，進而建立策略聯盟之伙伴關係。</w:t>
      </w:r>
    </w:p>
    <w:p w14:paraId="151F6DA8" w14:textId="57981639" w:rsidR="002143EC" w:rsidRPr="005C6F3C" w:rsidRDefault="001558C6" w:rsidP="002143EC">
      <w:pPr>
        <w:autoSpaceDE w:val="0"/>
        <w:autoSpaceDN w:val="0"/>
        <w:adjustRightInd w:val="0"/>
        <w:snapToGrid w:val="0"/>
        <w:spacing w:beforeLines="50" w:before="180" w:afterLines="50" w:after="180"/>
        <w:rPr>
          <w:rFonts w:ascii="Times New Roman" w:eastAsia="標楷體" w:hAnsi="Times New Roman"/>
          <w:b/>
          <w:color w:val="000000"/>
          <w:szCs w:val="24"/>
        </w:rPr>
      </w:pPr>
      <w:r>
        <w:rPr>
          <w:rFonts w:ascii="Times New Roman" w:eastAsia="標楷體" w:hAnsi="Times New Roman" w:hint="eastAsia"/>
          <w:b/>
          <w:color w:val="000000"/>
          <w:szCs w:val="24"/>
        </w:rPr>
        <w:t>肆</w:t>
      </w:r>
      <w:r w:rsidR="002143EC" w:rsidRPr="005C6F3C">
        <w:rPr>
          <w:rFonts w:ascii="Times New Roman" w:eastAsia="標楷體" w:hAnsi="Times New Roman"/>
          <w:b/>
          <w:color w:val="000000"/>
          <w:szCs w:val="24"/>
        </w:rPr>
        <w:t>、辦理單位</w:t>
      </w:r>
    </w:p>
    <w:p w14:paraId="71BE8A83" w14:textId="733129DD" w:rsidR="002143EC" w:rsidRPr="005C6F3C" w:rsidRDefault="001558C6"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一</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指導單位：教育部國民及學前教育署</w:t>
      </w:r>
    </w:p>
    <w:p w14:paraId="35D4C48B" w14:textId="35EBCF90" w:rsidR="002143EC" w:rsidRPr="005C6F3C" w:rsidRDefault="008F075E"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二</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主辦單位：花蓮縣政府</w:t>
      </w:r>
    </w:p>
    <w:p w14:paraId="3E84D333" w14:textId="69CCA8B9" w:rsidR="002143EC" w:rsidRPr="005C6F3C" w:rsidRDefault="008F075E"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三</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承辦單位：花蓮縣立</w:t>
      </w:r>
      <w:r w:rsidR="00F30EF0">
        <w:rPr>
          <w:rFonts w:ascii="Times New Roman" w:eastAsia="標楷體" w:hAnsi="Times New Roman" w:hint="eastAsia"/>
          <w:color w:val="000000"/>
          <w:szCs w:val="24"/>
        </w:rPr>
        <w:t>美</w:t>
      </w:r>
      <w:proofErr w:type="gramStart"/>
      <w:r w:rsidR="00F30EF0">
        <w:rPr>
          <w:rFonts w:ascii="Times New Roman" w:eastAsia="標楷體" w:hAnsi="Times New Roman" w:hint="eastAsia"/>
          <w:color w:val="000000"/>
          <w:szCs w:val="24"/>
        </w:rPr>
        <w:t>崙</w:t>
      </w:r>
      <w:proofErr w:type="gramEnd"/>
      <w:r w:rsidR="002143EC" w:rsidRPr="005C6F3C">
        <w:rPr>
          <w:rFonts w:ascii="Times New Roman" w:eastAsia="標楷體" w:hAnsi="Times New Roman"/>
          <w:color w:val="000000"/>
          <w:szCs w:val="24"/>
        </w:rPr>
        <w:t>國民中學、花蓮縣</w:t>
      </w:r>
      <w:r w:rsidR="00F30EF0">
        <w:rPr>
          <w:rFonts w:ascii="Times New Roman" w:eastAsia="標楷體" w:hAnsi="Times New Roman" w:hint="eastAsia"/>
          <w:color w:val="000000"/>
          <w:szCs w:val="24"/>
        </w:rPr>
        <w:t>壽豐鄉月眉</w:t>
      </w:r>
      <w:r w:rsidR="002143EC" w:rsidRPr="005C6F3C">
        <w:rPr>
          <w:rFonts w:ascii="Times New Roman" w:eastAsia="標楷體" w:hAnsi="Times New Roman"/>
          <w:color w:val="000000"/>
          <w:szCs w:val="24"/>
        </w:rPr>
        <w:t>國民小學</w:t>
      </w:r>
    </w:p>
    <w:p w14:paraId="08A7290B" w14:textId="2D213B3D" w:rsidR="002143EC" w:rsidRDefault="008F075E" w:rsidP="002143EC">
      <w:pPr>
        <w:autoSpaceDE w:val="0"/>
        <w:autoSpaceDN w:val="0"/>
        <w:adjustRightInd w:val="0"/>
        <w:snapToGrid w:val="0"/>
        <w:spacing w:beforeLines="50" w:before="180" w:afterLines="50" w:after="180"/>
        <w:rPr>
          <w:rFonts w:ascii="Times New Roman" w:eastAsia="標楷體" w:hAnsi="Times New Roman"/>
          <w:b/>
          <w:color w:val="000000"/>
          <w:szCs w:val="24"/>
        </w:rPr>
      </w:pPr>
      <w:r>
        <w:rPr>
          <w:rFonts w:ascii="Times New Roman" w:eastAsia="標楷體" w:hAnsi="Times New Roman" w:hint="eastAsia"/>
          <w:b/>
          <w:color w:val="000000"/>
          <w:szCs w:val="24"/>
        </w:rPr>
        <w:t>伍</w:t>
      </w:r>
      <w:r w:rsidR="002143EC" w:rsidRPr="005C6F3C">
        <w:rPr>
          <w:rFonts w:ascii="Times New Roman" w:eastAsia="標楷體" w:hAnsi="Times New Roman"/>
          <w:b/>
          <w:color w:val="000000"/>
          <w:szCs w:val="24"/>
        </w:rPr>
        <w:t>、辦理日期（時間、時數等）、地點（包含研習時數）及研習內容</w:t>
      </w:r>
    </w:p>
    <w:tbl>
      <w:tblPr>
        <w:tblW w:w="9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1559"/>
        <w:gridCol w:w="4438"/>
        <w:gridCol w:w="850"/>
        <w:gridCol w:w="1481"/>
      </w:tblGrid>
      <w:tr w:rsidR="00413F21" w:rsidRPr="005C6F3C" w14:paraId="6233964D"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8A89F2"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類別</w:t>
            </w:r>
          </w:p>
        </w:tc>
        <w:tc>
          <w:tcPr>
            <w:tcW w:w="155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7DDAC694"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時間</w:t>
            </w:r>
          </w:p>
        </w:tc>
        <w:tc>
          <w:tcPr>
            <w:tcW w:w="443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D010869"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內容</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AC8CAC"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地點</w:t>
            </w:r>
          </w:p>
        </w:tc>
        <w:tc>
          <w:tcPr>
            <w:tcW w:w="1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9D64DE"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備註</w:t>
            </w:r>
          </w:p>
        </w:tc>
      </w:tr>
      <w:tr w:rsidR="00413F21" w:rsidRPr="005C6F3C" w14:paraId="39D82EDB"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14:paraId="7019F943" w14:textId="77777777" w:rsidR="00413F21" w:rsidRPr="00413F21" w:rsidRDefault="00413F21" w:rsidP="001467B6">
            <w:pPr>
              <w:jc w:val="both"/>
              <w:rPr>
                <w:rFonts w:ascii="Times New Roman" w:eastAsia="標楷體" w:hAnsi="Times New Roman"/>
                <w:color w:val="000000" w:themeColor="text1"/>
                <w:kern w:val="0"/>
                <w:szCs w:val="24"/>
              </w:rPr>
            </w:pPr>
            <w:r w:rsidRPr="00413F21">
              <w:rPr>
                <w:rFonts w:ascii="Times New Roman" w:eastAsia="標楷體" w:hAnsi="標楷體" w:hint="eastAsia"/>
                <w:color w:val="000000" w:themeColor="text1"/>
                <w:kern w:val="0"/>
                <w:szCs w:val="24"/>
              </w:rPr>
              <w:t>團</w:t>
            </w:r>
            <w:proofErr w:type="gramStart"/>
            <w:r w:rsidRPr="00413F21">
              <w:rPr>
                <w:rFonts w:ascii="Times New Roman" w:eastAsia="標楷體" w:hAnsi="標楷體" w:hint="eastAsia"/>
                <w:color w:val="000000" w:themeColor="text1"/>
                <w:kern w:val="0"/>
                <w:szCs w:val="24"/>
              </w:rPr>
              <w:t>務</w:t>
            </w:r>
            <w:proofErr w:type="gramEnd"/>
            <w:r w:rsidRPr="00413F21">
              <w:rPr>
                <w:rFonts w:ascii="Times New Roman" w:eastAsia="標楷體" w:hAnsi="標楷體" w:hint="eastAsia"/>
                <w:color w:val="000000" w:themeColor="text1"/>
                <w:kern w:val="0"/>
                <w:szCs w:val="24"/>
              </w:rPr>
              <w:t>會議暨團員增能活</w:t>
            </w:r>
            <w:r w:rsidRPr="00413F21">
              <w:rPr>
                <w:rFonts w:ascii="Times New Roman" w:eastAsia="標楷體" w:hAnsi="標楷體" w:hint="eastAsia"/>
                <w:color w:val="000000" w:themeColor="text1"/>
                <w:kern w:val="0"/>
                <w:szCs w:val="24"/>
              </w:rPr>
              <w:lastRenderedPageBreak/>
              <w:t>動</w:t>
            </w:r>
            <w:r w:rsidRPr="00413F21">
              <w:rPr>
                <w:rFonts w:ascii="Times New Roman" w:eastAsia="標楷體" w:hAnsi="Times New Roman"/>
                <w:color w:val="000000" w:themeColor="text1"/>
                <w:kern w:val="0"/>
                <w:szCs w:val="24"/>
              </w:rPr>
              <w:t>1</w:t>
            </w:r>
            <w:r w:rsidRPr="00413F21">
              <w:rPr>
                <w:rFonts w:ascii="Times New Roman" w:eastAsia="標楷體" w:hAnsi="Times New Roman" w:hint="eastAsia"/>
                <w:b/>
                <w:bCs/>
                <w:color w:val="000000" w:themeColor="text1"/>
                <w:kern w:val="0"/>
                <w:szCs w:val="24"/>
              </w:rPr>
              <w:t>（國小）</w:t>
            </w:r>
          </w:p>
        </w:tc>
        <w:tc>
          <w:tcPr>
            <w:tcW w:w="1559" w:type="dxa"/>
            <w:tcBorders>
              <w:top w:val="single" w:sz="4" w:space="0" w:color="000000"/>
              <w:left w:val="single" w:sz="4" w:space="0" w:color="000000"/>
              <w:bottom w:val="single" w:sz="4" w:space="0" w:color="000000"/>
              <w:right w:val="single" w:sz="4" w:space="0" w:color="auto"/>
            </w:tcBorders>
            <w:vAlign w:val="center"/>
          </w:tcPr>
          <w:p w14:paraId="2F7C71C2" w14:textId="77777777" w:rsidR="00413F21" w:rsidRPr="001F2B54" w:rsidRDefault="00413F21" w:rsidP="001467B6">
            <w:pPr>
              <w:jc w:val="center"/>
              <w:rPr>
                <w:rFonts w:ascii="Times New Roman" w:eastAsia="Times New Roman" w:hAnsi="Times New Roman"/>
                <w:b/>
                <w:bCs/>
                <w:color w:val="000000" w:themeColor="text1"/>
              </w:rPr>
            </w:pPr>
            <w:r w:rsidRPr="001F2B54">
              <w:rPr>
                <w:rFonts w:ascii="Times New Roman" w:eastAsia="Times New Roman" w:hAnsi="Times New Roman"/>
                <w:b/>
                <w:bCs/>
                <w:color w:val="000000" w:themeColor="text1"/>
              </w:rPr>
              <w:lastRenderedPageBreak/>
              <w:t>114.08.2</w:t>
            </w:r>
            <w:r w:rsidRPr="001F2B54">
              <w:rPr>
                <w:rFonts w:ascii="Times New Roman" w:eastAsiaTheme="minorEastAsia" w:hAnsi="Times New Roman"/>
                <w:b/>
                <w:bCs/>
                <w:color w:val="000000" w:themeColor="text1"/>
              </w:rPr>
              <w:t>5</w:t>
            </w:r>
          </w:p>
          <w:p w14:paraId="5424E10A" w14:textId="4F834591" w:rsidR="00413F21" w:rsidRPr="00413F21" w:rsidRDefault="00413F21" w:rsidP="001467B6">
            <w:pPr>
              <w:jc w:val="center"/>
              <w:rPr>
                <w:rFonts w:ascii="Times New Roman" w:eastAsia="標楷體" w:hAnsi="Times New Roman"/>
                <w:color w:val="000000" w:themeColor="text1"/>
                <w:szCs w:val="24"/>
              </w:rPr>
            </w:pPr>
            <w:r w:rsidRPr="001F2B54">
              <w:rPr>
                <w:rFonts w:ascii="Times New Roman" w:eastAsia="Times New Roman" w:hAnsi="Times New Roman"/>
                <w:color w:val="000000" w:themeColor="text1"/>
              </w:rPr>
              <w:t>09:00~1</w:t>
            </w:r>
            <w:r w:rsidR="008E5D58" w:rsidRPr="001F2B54">
              <w:rPr>
                <w:rFonts w:ascii="Times New Roman" w:eastAsiaTheme="minorEastAsia" w:hAnsi="Times New Roman"/>
                <w:color w:val="000000" w:themeColor="text1"/>
              </w:rPr>
              <w:t>7</w:t>
            </w:r>
            <w:r w:rsidRPr="001F2B54">
              <w:rPr>
                <w:rFonts w:ascii="Times New Roman" w:eastAsia="Times New Roman" w:hAnsi="Times New Roman"/>
                <w:color w:val="000000" w:themeColor="text1"/>
              </w:rPr>
              <w:t>:30</w:t>
            </w:r>
          </w:p>
        </w:tc>
        <w:tc>
          <w:tcPr>
            <w:tcW w:w="4438" w:type="dxa"/>
            <w:tcBorders>
              <w:top w:val="single" w:sz="4" w:space="0" w:color="000000"/>
              <w:left w:val="single" w:sz="4" w:space="0" w:color="auto"/>
              <w:bottom w:val="single" w:sz="4" w:space="0" w:color="000000"/>
              <w:right w:val="single" w:sz="4" w:space="0" w:color="000000"/>
            </w:tcBorders>
            <w:vAlign w:val="center"/>
          </w:tcPr>
          <w:p w14:paraId="25DA1400" w14:textId="6CAE7AE2" w:rsidR="00413F21" w:rsidRPr="00413F21" w:rsidRDefault="007A7D34" w:rsidP="002E3005">
            <w:pPr>
              <w:pStyle w:val="a7"/>
              <w:widowControl/>
              <w:numPr>
                <w:ilvl w:val="0"/>
                <w:numId w:val="19"/>
              </w:numPr>
              <w:spacing w:line="0" w:lineRule="atLeast"/>
              <w:ind w:leftChars="0" w:left="204" w:hanging="202"/>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國小</w:t>
            </w:r>
            <w:r w:rsidR="00413F21" w:rsidRPr="00413F21">
              <w:rPr>
                <w:rFonts w:ascii="Times New Roman" w:eastAsia="標楷體" w:hAnsi="Times New Roman" w:hint="eastAsia"/>
                <w:color w:val="000000" w:themeColor="text1"/>
                <w:kern w:val="0"/>
                <w:szCs w:val="24"/>
              </w:rPr>
              <w:t>團</w:t>
            </w:r>
            <w:proofErr w:type="gramStart"/>
            <w:r w:rsidR="00413F21" w:rsidRPr="00413F21">
              <w:rPr>
                <w:rFonts w:ascii="Times New Roman" w:eastAsia="標楷體" w:hAnsi="Times New Roman" w:hint="eastAsia"/>
                <w:color w:val="000000" w:themeColor="text1"/>
                <w:kern w:val="0"/>
                <w:szCs w:val="24"/>
              </w:rPr>
              <w:t>務</w:t>
            </w:r>
            <w:proofErr w:type="gramEnd"/>
            <w:r w:rsidR="00413F21" w:rsidRPr="00413F21">
              <w:rPr>
                <w:rFonts w:ascii="Times New Roman" w:eastAsia="標楷體" w:hAnsi="Times New Roman" w:hint="eastAsia"/>
                <w:color w:val="000000" w:themeColor="text1"/>
                <w:kern w:val="0"/>
                <w:szCs w:val="24"/>
              </w:rPr>
              <w:t>會議</w:t>
            </w:r>
          </w:p>
          <w:p w14:paraId="123B01B2" w14:textId="6766A4AB" w:rsidR="00413F21" w:rsidRDefault="001558C6" w:rsidP="002E3005">
            <w:pPr>
              <w:pStyle w:val="a7"/>
              <w:widowControl/>
              <w:numPr>
                <w:ilvl w:val="0"/>
                <w:numId w:val="19"/>
              </w:numPr>
              <w:spacing w:line="0" w:lineRule="atLeast"/>
              <w:ind w:leftChars="0" w:left="204" w:hanging="202"/>
              <w:jc w:val="both"/>
              <w:rPr>
                <w:rFonts w:ascii="Times New Roman" w:eastAsia="標楷體" w:hAnsi="Times New Roman"/>
                <w:color w:val="000000" w:themeColor="text1"/>
                <w:kern w:val="0"/>
                <w:szCs w:val="24"/>
              </w:rPr>
            </w:pPr>
            <w:proofErr w:type="gramStart"/>
            <w:r w:rsidRPr="001558C6">
              <w:rPr>
                <w:rFonts w:ascii="Times New Roman" w:eastAsia="標楷體" w:hAnsi="Times New Roman" w:hint="eastAsia"/>
                <w:color w:val="000000" w:themeColor="text1"/>
                <w:kern w:val="0"/>
                <w:szCs w:val="24"/>
              </w:rPr>
              <w:lastRenderedPageBreak/>
              <w:t>領綱介紹</w:t>
            </w:r>
            <w:proofErr w:type="gramEnd"/>
            <w:r w:rsidRPr="001558C6">
              <w:rPr>
                <w:rFonts w:ascii="Times New Roman" w:eastAsia="標楷體" w:hAnsi="Times New Roman" w:hint="eastAsia"/>
                <w:color w:val="000000" w:themeColor="text1"/>
                <w:kern w:val="0"/>
                <w:szCs w:val="24"/>
              </w:rPr>
              <w:t>及學校本位教學應用之增能</w:t>
            </w:r>
            <w:r>
              <w:rPr>
                <w:rFonts w:ascii="Times New Roman" w:eastAsia="標楷體" w:hAnsi="Times New Roman" w:hint="eastAsia"/>
                <w:color w:val="000000" w:themeColor="text1"/>
                <w:kern w:val="0"/>
                <w:szCs w:val="24"/>
              </w:rPr>
              <w:t>（新北市北大國小</w:t>
            </w:r>
            <w:r w:rsidR="00413F21" w:rsidRPr="00413F21">
              <w:rPr>
                <w:rFonts w:ascii="Times New Roman" w:eastAsia="標楷體" w:hAnsi="Times New Roman" w:hint="eastAsia"/>
                <w:color w:val="000000" w:themeColor="text1"/>
                <w:kern w:val="0"/>
                <w:szCs w:val="24"/>
              </w:rPr>
              <w:t>余政賢老師，外聘</w:t>
            </w:r>
            <w:r w:rsidR="00413F21" w:rsidRPr="00413F21">
              <w:rPr>
                <w:rFonts w:ascii="Times New Roman" w:eastAsia="標楷體" w:hAnsi="Times New Roman" w:hint="eastAsia"/>
                <w:color w:val="000000" w:themeColor="text1"/>
                <w:kern w:val="0"/>
                <w:szCs w:val="24"/>
              </w:rPr>
              <w:t>3</w:t>
            </w:r>
            <w:r w:rsidR="00413F21" w:rsidRPr="00413F21">
              <w:rPr>
                <w:rFonts w:ascii="Times New Roman" w:eastAsia="標楷體" w:hAnsi="Times New Roman" w:hint="eastAsia"/>
                <w:color w:val="000000" w:themeColor="text1"/>
                <w:kern w:val="0"/>
                <w:szCs w:val="24"/>
              </w:rPr>
              <w:t>小時）</w:t>
            </w:r>
          </w:p>
          <w:p w14:paraId="3A3E15E6" w14:textId="695D8E7C" w:rsidR="008B1959" w:rsidRPr="00413F21" w:rsidRDefault="008B1959" w:rsidP="002E3005">
            <w:pPr>
              <w:pStyle w:val="a7"/>
              <w:widowControl/>
              <w:numPr>
                <w:ilvl w:val="0"/>
                <w:numId w:val="19"/>
              </w:numPr>
              <w:spacing w:line="0" w:lineRule="atLeast"/>
              <w:ind w:leftChars="0" w:left="204" w:hanging="202"/>
              <w:jc w:val="both"/>
              <w:rPr>
                <w:rFonts w:ascii="Times New Roman" w:eastAsia="標楷體" w:hAnsi="Times New Roman"/>
                <w:color w:val="000000" w:themeColor="text1"/>
                <w:kern w:val="0"/>
                <w:szCs w:val="24"/>
              </w:rPr>
            </w:pPr>
            <w:r w:rsidRPr="008B1959">
              <w:rPr>
                <w:rFonts w:ascii="Times New Roman" w:eastAsia="標楷體" w:hAnsi="Times New Roman" w:hint="eastAsia"/>
                <w:color w:val="000000" w:themeColor="text1"/>
                <w:kern w:val="0"/>
                <w:szCs w:val="24"/>
              </w:rPr>
              <w:t>專書《授課教師主導觀課的理論與實務》</w:t>
            </w:r>
            <w:proofErr w:type="gramStart"/>
            <w:r w:rsidRPr="008B1959">
              <w:rPr>
                <w:rFonts w:ascii="Times New Roman" w:eastAsia="標楷體" w:hAnsi="Times New Roman" w:hint="eastAsia"/>
                <w:color w:val="000000" w:themeColor="text1"/>
                <w:kern w:val="0"/>
                <w:szCs w:val="24"/>
              </w:rPr>
              <w:t>研</w:t>
            </w:r>
            <w:proofErr w:type="gramEnd"/>
            <w:r w:rsidRPr="008B1959">
              <w:rPr>
                <w:rFonts w:ascii="Times New Roman" w:eastAsia="標楷體" w:hAnsi="Times New Roman" w:hint="eastAsia"/>
                <w:color w:val="000000" w:themeColor="text1"/>
                <w:kern w:val="0"/>
                <w:szCs w:val="24"/>
              </w:rPr>
              <w:t>讀與分享</w:t>
            </w:r>
            <w:r>
              <w:rPr>
                <w:rFonts w:ascii="Times New Roman" w:eastAsia="標楷體" w:hAnsi="Times New Roman" w:hint="eastAsia"/>
                <w:color w:val="000000" w:themeColor="text1"/>
                <w:kern w:val="0"/>
                <w:szCs w:val="24"/>
              </w:rPr>
              <w:t>（</w:t>
            </w:r>
            <w:r w:rsidR="001558C6">
              <w:rPr>
                <w:rFonts w:ascii="Times New Roman" w:eastAsia="標楷體" w:hAnsi="Times New Roman" w:hint="eastAsia"/>
                <w:color w:val="000000" w:themeColor="text1"/>
                <w:kern w:val="0"/>
                <w:szCs w:val="24"/>
              </w:rPr>
              <w:t>花蓮縣光華國小張世璿校長，</w:t>
            </w:r>
            <w:r>
              <w:rPr>
                <w:rFonts w:ascii="Times New Roman" w:eastAsia="標楷體" w:hAnsi="Times New Roman" w:hint="eastAsia"/>
                <w:color w:val="000000" w:themeColor="text1"/>
                <w:kern w:val="0"/>
                <w:szCs w:val="24"/>
              </w:rPr>
              <w:t>內聘</w:t>
            </w:r>
            <w:r w:rsidR="001558C6">
              <w:rPr>
                <w:rFonts w:ascii="Times New Roman" w:eastAsia="標楷體" w:hAnsi="Times New Roman" w:hint="eastAsia"/>
                <w:color w:val="000000" w:themeColor="text1"/>
                <w:kern w:val="0"/>
                <w:szCs w:val="24"/>
              </w:rPr>
              <w:t>2</w:t>
            </w:r>
            <w:r w:rsidR="001558C6">
              <w:rPr>
                <w:rFonts w:ascii="Times New Roman" w:eastAsia="標楷體" w:hAnsi="Times New Roman" w:hint="eastAsia"/>
                <w:color w:val="000000" w:themeColor="text1"/>
                <w:kern w:val="0"/>
                <w:szCs w:val="24"/>
              </w:rPr>
              <w:t>小時</w:t>
            </w:r>
            <w:r>
              <w:rPr>
                <w:rFonts w:ascii="Times New Roman" w:eastAsia="標楷體" w:hAnsi="Times New Roman" w:hint="eastAsia"/>
                <w:color w:val="000000" w:themeColor="text1"/>
                <w:kern w:val="0"/>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ADAE07C" w14:textId="7E3A020A" w:rsidR="00413F21" w:rsidRPr="00413F21" w:rsidRDefault="008B1959" w:rsidP="001467B6">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lastRenderedPageBreak/>
              <w:t>光華</w:t>
            </w:r>
            <w:r w:rsidR="00413F21" w:rsidRPr="00413F21">
              <w:rPr>
                <w:rFonts w:ascii="Times New Roman" w:eastAsia="標楷體" w:hAnsi="Times New Roman" w:hint="eastAsia"/>
                <w:color w:val="000000" w:themeColor="text1"/>
                <w:szCs w:val="24"/>
              </w:rPr>
              <w:t>國小</w:t>
            </w:r>
          </w:p>
        </w:tc>
        <w:tc>
          <w:tcPr>
            <w:tcW w:w="1481" w:type="dxa"/>
            <w:tcBorders>
              <w:top w:val="single" w:sz="4" w:space="0" w:color="000000"/>
              <w:left w:val="single" w:sz="4" w:space="0" w:color="000000"/>
              <w:bottom w:val="single" w:sz="4" w:space="0" w:color="000000"/>
              <w:right w:val="single" w:sz="4" w:space="0" w:color="000000"/>
            </w:tcBorders>
            <w:vAlign w:val="center"/>
          </w:tcPr>
          <w:p w14:paraId="39E2DD46" w14:textId="77777777" w:rsidR="00413F21" w:rsidRPr="00413F21" w:rsidRDefault="00413F21" w:rsidP="001467B6">
            <w:pPr>
              <w:jc w:val="both"/>
              <w:rPr>
                <w:rFonts w:ascii="Times New Roman" w:eastAsia="標楷體" w:hAnsi="標楷體"/>
                <w:color w:val="000000" w:themeColor="text1"/>
                <w:kern w:val="0"/>
                <w:szCs w:val="24"/>
              </w:rPr>
            </w:pPr>
            <w:r w:rsidRPr="00413F21">
              <w:rPr>
                <w:rFonts w:ascii="Times New Roman" w:eastAsia="標楷體" w:hAnsi="標楷體" w:hint="eastAsia"/>
                <w:color w:val="000000" w:themeColor="text1"/>
                <w:kern w:val="0"/>
                <w:szCs w:val="24"/>
              </w:rPr>
              <w:t>團</w:t>
            </w:r>
            <w:proofErr w:type="gramStart"/>
            <w:r w:rsidRPr="00413F21">
              <w:rPr>
                <w:rFonts w:ascii="Times New Roman" w:eastAsia="標楷體" w:hAnsi="標楷體" w:hint="eastAsia"/>
                <w:color w:val="000000" w:themeColor="text1"/>
                <w:kern w:val="0"/>
                <w:szCs w:val="24"/>
              </w:rPr>
              <w:t>務</w:t>
            </w:r>
            <w:proofErr w:type="gramEnd"/>
            <w:r w:rsidRPr="00413F21">
              <w:rPr>
                <w:rFonts w:ascii="Times New Roman" w:eastAsia="標楷體" w:hAnsi="標楷體" w:hint="eastAsia"/>
                <w:color w:val="000000" w:themeColor="text1"/>
                <w:kern w:val="0"/>
                <w:szCs w:val="24"/>
              </w:rPr>
              <w:t>會議</w:t>
            </w:r>
          </w:p>
          <w:p w14:paraId="4F4F9361" w14:textId="77777777" w:rsidR="00413F21" w:rsidRPr="00413F21" w:rsidRDefault="00413F21" w:rsidP="001467B6">
            <w:pPr>
              <w:rPr>
                <w:rFonts w:ascii="Times New Roman" w:eastAsia="標楷體" w:hAnsi="標楷體"/>
                <w:color w:val="000000" w:themeColor="text1"/>
                <w:kern w:val="0"/>
                <w:szCs w:val="24"/>
              </w:rPr>
            </w:pPr>
            <w:r w:rsidRPr="00413F21">
              <w:rPr>
                <w:rFonts w:ascii="Times New Roman" w:eastAsia="標楷體" w:hAnsi="標楷體" w:hint="eastAsia"/>
                <w:color w:val="000000" w:themeColor="text1"/>
                <w:kern w:val="0"/>
                <w:szCs w:val="24"/>
              </w:rPr>
              <w:t>講述與討論</w:t>
            </w:r>
          </w:p>
          <w:p w14:paraId="3AD5DEFC" w14:textId="77777777" w:rsidR="00413F21" w:rsidRPr="00413F21" w:rsidRDefault="00413F21" w:rsidP="001467B6">
            <w:pPr>
              <w:rPr>
                <w:rFonts w:ascii="Times New Roman" w:eastAsia="標楷體" w:hAnsi="Times New Roman"/>
                <w:color w:val="000000" w:themeColor="text1"/>
                <w:szCs w:val="24"/>
              </w:rPr>
            </w:pPr>
            <w:r w:rsidRPr="00413F21">
              <w:rPr>
                <w:rFonts w:ascii="Times New Roman" w:eastAsia="標楷體" w:hAnsi="標楷體" w:hint="eastAsia"/>
                <w:color w:val="000000" w:themeColor="text1"/>
                <w:kern w:val="0"/>
                <w:szCs w:val="24"/>
              </w:rPr>
              <w:lastRenderedPageBreak/>
              <w:t>外聘研習講師</w:t>
            </w:r>
            <w:r w:rsidRPr="00413F21">
              <w:rPr>
                <w:rFonts w:ascii="Times New Roman" w:eastAsia="標楷體" w:hAnsi="標楷體" w:hint="eastAsia"/>
                <w:color w:val="000000" w:themeColor="text1"/>
                <w:kern w:val="0"/>
                <w:szCs w:val="24"/>
              </w:rPr>
              <w:t>(</w:t>
            </w:r>
            <w:r w:rsidRPr="00413F21">
              <w:rPr>
                <w:rFonts w:ascii="Times New Roman" w:eastAsia="標楷體" w:hAnsi="標楷體" w:hint="eastAsia"/>
                <w:color w:val="000000" w:themeColor="text1"/>
                <w:kern w:val="0"/>
                <w:szCs w:val="24"/>
              </w:rPr>
              <w:t>子八</w:t>
            </w:r>
            <w:r w:rsidRPr="00413F21">
              <w:rPr>
                <w:rFonts w:ascii="Times New Roman" w:eastAsia="標楷體" w:hAnsi="標楷體" w:hint="eastAsia"/>
                <w:color w:val="000000" w:themeColor="text1"/>
                <w:kern w:val="0"/>
                <w:szCs w:val="24"/>
              </w:rPr>
              <w:t>)</w:t>
            </w:r>
          </w:p>
        </w:tc>
      </w:tr>
      <w:tr w:rsidR="00413F21" w:rsidRPr="005C6F3C" w14:paraId="7C5814D1"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14:paraId="358A6213" w14:textId="7E88A831" w:rsidR="00413F21" w:rsidRPr="0079634B" w:rsidRDefault="00413F21" w:rsidP="001467B6">
            <w:pPr>
              <w:jc w:val="both"/>
              <w:rPr>
                <w:rFonts w:ascii="Times New Roman" w:eastAsia="標楷體" w:hAnsi="Times New Roman"/>
                <w:color w:val="D9D9D9" w:themeColor="background1" w:themeShade="D9"/>
                <w:kern w:val="0"/>
                <w:szCs w:val="24"/>
              </w:rPr>
            </w:pPr>
            <w:r w:rsidRPr="003512EC">
              <w:rPr>
                <w:rFonts w:ascii="Times New Roman" w:eastAsia="標楷體" w:hAnsi="標楷體" w:hint="eastAsia"/>
                <w:color w:val="000000" w:themeColor="text1"/>
                <w:kern w:val="0"/>
                <w:szCs w:val="24"/>
              </w:rPr>
              <w:lastRenderedPageBreak/>
              <w:t>團</w:t>
            </w:r>
            <w:proofErr w:type="gramStart"/>
            <w:r w:rsidRPr="003512EC">
              <w:rPr>
                <w:rFonts w:ascii="Times New Roman" w:eastAsia="標楷體" w:hAnsi="標楷體" w:hint="eastAsia"/>
                <w:color w:val="000000" w:themeColor="text1"/>
                <w:kern w:val="0"/>
                <w:szCs w:val="24"/>
              </w:rPr>
              <w:t>務</w:t>
            </w:r>
            <w:proofErr w:type="gramEnd"/>
            <w:r w:rsidRPr="003512EC">
              <w:rPr>
                <w:rFonts w:ascii="Times New Roman" w:eastAsia="標楷體" w:hAnsi="標楷體" w:hint="eastAsia"/>
                <w:color w:val="000000" w:themeColor="text1"/>
                <w:kern w:val="0"/>
                <w:szCs w:val="24"/>
              </w:rPr>
              <w:t>會議暨團員增能活動</w:t>
            </w:r>
            <w:r w:rsidRPr="003512EC">
              <w:rPr>
                <w:rFonts w:ascii="Times New Roman" w:eastAsia="標楷體" w:hAnsi="標楷體" w:hint="eastAsia"/>
                <w:color w:val="000000" w:themeColor="text1"/>
                <w:kern w:val="0"/>
                <w:szCs w:val="24"/>
              </w:rPr>
              <w:t>2</w:t>
            </w:r>
            <w:r w:rsidRPr="00F647F1">
              <w:rPr>
                <w:rFonts w:ascii="Times New Roman" w:eastAsia="標楷體" w:hAnsi="Times New Roman"/>
                <w:b/>
                <w:color w:val="000000" w:themeColor="text1"/>
                <w:kern w:val="0"/>
                <w:szCs w:val="24"/>
              </w:rPr>
              <w:t>（</w:t>
            </w:r>
            <w:r w:rsidR="008E0D67">
              <w:rPr>
                <w:rFonts w:ascii="Times New Roman" w:eastAsia="標楷體" w:hAnsi="Times New Roman" w:hint="eastAsia"/>
                <w:b/>
                <w:color w:val="000000" w:themeColor="text1"/>
                <w:kern w:val="0"/>
                <w:szCs w:val="24"/>
              </w:rPr>
              <w:t>國中小</w:t>
            </w:r>
            <w:r w:rsidR="00B53D54">
              <w:rPr>
                <w:rFonts w:ascii="Times New Roman" w:eastAsia="標楷體" w:hAnsi="Times New Roman" w:hint="eastAsia"/>
                <w:b/>
                <w:color w:val="000000" w:themeColor="text1"/>
                <w:kern w:val="0"/>
                <w:szCs w:val="24"/>
              </w:rPr>
              <w:t>分團</w:t>
            </w:r>
            <w:r w:rsidRPr="00F647F1">
              <w:rPr>
                <w:rFonts w:ascii="Times New Roman" w:eastAsia="標楷體" w:hAnsi="Times New Roman" w:hint="eastAsia"/>
                <w:b/>
                <w:color w:val="000000" w:themeColor="text1"/>
                <w:kern w:val="0"/>
                <w:szCs w:val="24"/>
              </w:rPr>
              <w:t>會議</w:t>
            </w:r>
            <w:r w:rsidRPr="00F647F1">
              <w:rPr>
                <w:rFonts w:ascii="Times New Roman" w:eastAsia="標楷體" w:hAnsi="Times New Roman"/>
                <w:b/>
                <w:color w:val="000000" w:themeColor="text1"/>
                <w:kern w:val="0"/>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18E13691" w14:textId="77777777" w:rsidR="00413F21" w:rsidRPr="007A7D34" w:rsidRDefault="00413F21" w:rsidP="001467B6">
            <w:pPr>
              <w:jc w:val="center"/>
              <w:rPr>
                <w:rFonts w:ascii="Times New Roman" w:eastAsia="Times New Roman" w:hAnsi="Times New Roman"/>
                <w:b/>
                <w:bCs/>
                <w:color w:val="000000" w:themeColor="text1"/>
              </w:rPr>
            </w:pPr>
            <w:r w:rsidRPr="007A7D34">
              <w:rPr>
                <w:rFonts w:ascii="Times New Roman" w:eastAsia="Times New Roman" w:hAnsi="Times New Roman"/>
                <w:b/>
                <w:bCs/>
                <w:color w:val="000000" w:themeColor="text1"/>
              </w:rPr>
              <w:t>114.09.13</w:t>
            </w:r>
          </w:p>
          <w:p w14:paraId="12F70CFB" w14:textId="77777777" w:rsidR="00413F21" w:rsidRPr="007A7D34" w:rsidRDefault="00413F21" w:rsidP="001467B6">
            <w:pPr>
              <w:jc w:val="center"/>
              <w:rPr>
                <w:rFonts w:ascii="Times New Roman" w:eastAsia="標楷體" w:hAnsi="Times New Roman"/>
                <w:color w:val="000000" w:themeColor="text1"/>
                <w:szCs w:val="24"/>
              </w:rPr>
            </w:pPr>
            <w:r w:rsidRPr="007A7D34">
              <w:rPr>
                <w:rFonts w:ascii="Times New Roman" w:eastAsia="Times New Roman" w:hAnsi="Times New Roman"/>
                <w:color w:val="000000" w:themeColor="text1"/>
              </w:rPr>
              <w:t>13:30~17:30</w:t>
            </w:r>
          </w:p>
        </w:tc>
        <w:tc>
          <w:tcPr>
            <w:tcW w:w="4438" w:type="dxa"/>
            <w:tcBorders>
              <w:top w:val="single" w:sz="4" w:space="0" w:color="000000"/>
              <w:left w:val="single" w:sz="4" w:space="0" w:color="auto"/>
              <w:bottom w:val="single" w:sz="4" w:space="0" w:color="000000"/>
              <w:right w:val="single" w:sz="4" w:space="0" w:color="000000"/>
            </w:tcBorders>
            <w:vAlign w:val="center"/>
          </w:tcPr>
          <w:p w14:paraId="2AB9A46B" w14:textId="04E2D0C0" w:rsidR="00413F21" w:rsidRPr="007A7D34" w:rsidRDefault="007A7D34" w:rsidP="002E3005">
            <w:pPr>
              <w:pStyle w:val="a7"/>
              <w:numPr>
                <w:ilvl w:val="0"/>
                <w:numId w:val="37"/>
              </w:numPr>
              <w:ind w:leftChars="0" w:left="190" w:hanging="190"/>
              <w:rPr>
                <w:rFonts w:ascii="Times New Roman" w:eastAsia="標楷體" w:hAnsi="Times New Roman"/>
                <w:color w:val="000000" w:themeColor="text1"/>
                <w:szCs w:val="24"/>
              </w:rPr>
            </w:pPr>
            <w:proofErr w:type="gramStart"/>
            <w:r w:rsidRPr="007A7D34">
              <w:rPr>
                <w:rFonts w:ascii="Times New Roman" w:eastAsia="標楷體" w:hAnsi="Times New Roman" w:hint="eastAsia"/>
                <w:color w:val="000000" w:themeColor="text1"/>
                <w:szCs w:val="24"/>
              </w:rPr>
              <w:t>分</w:t>
            </w:r>
            <w:r w:rsidR="00413F21" w:rsidRPr="007A7D34">
              <w:rPr>
                <w:rFonts w:ascii="Times New Roman" w:eastAsia="標楷體" w:hAnsi="Times New Roman"/>
                <w:color w:val="000000" w:themeColor="text1"/>
                <w:szCs w:val="24"/>
              </w:rPr>
              <w:t>團會議</w:t>
            </w:r>
            <w:proofErr w:type="gramEnd"/>
            <w:r w:rsidR="00413F21" w:rsidRPr="007A7D34">
              <w:rPr>
                <w:rFonts w:ascii="Times New Roman" w:eastAsia="標楷體" w:hAnsi="Times New Roman"/>
                <w:color w:val="000000" w:themeColor="text1"/>
                <w:szCs w:val="24"/>
              </w:rPr>
              <w:t>（</w:t>
            </w:r>
            <w:r w:rsidR="00413F21" w:rsidRPr="007A7D34">
              <w:rPr>
                <w:rFonts w:ascii="Times New Roman" w:eastAsia="標楷體" w:hAnsi="Times New Roman" w:hint="eastAsia"/>
                <w:color w:val="000000" w:themeColor="text1"/>
                <w:szCs w:val="24"/>
              </w:rPr>
              <w:t>1</w:t>
            </w:r>
            <w:r w:rsidR="00413F21" w:rsidRPr="007A7D34">
              <w:rPr>
                <w:rFonts w:ascii="Times New Roman" w:eastAsia="標楷體" w:hAnsi="Times New Roman"/>
                <w:color w:val="000000" w:themeColor="text1"/>
                <w:szCs w:val="24"/>
              </w:rPr>
              <w:t>小時）</w:t>
            </w:r>
          </w:p>
          <w:p w14:paraId="2EE56F4B" w14:textId="62EF93D1" w:rsidR="00413F21" w:rsidRDefault="00413F21" w:rsidP="00413F21">
            <w:pPr>
              <w:ind w:left="190" w:hangingChars="79" w:hanging="190"/>
              <w:rPr>
                <w:rFonts w:ascii="Times New Roman" w:eastAsia="標楷體" w:hAnsi="Times New Roman"/>
                <w:color w:val="000000" w:themeColor="text1"/>
                <w:kern w:val="0"/>
                <w:szCs w:val="24"/>
              </w:rPr>
            </w:pPr>
            <w:r w:rsidRPr="007A7D34">
              <w:rPr>
                <w:rFonts w:ascii="Times New Roman" w:eastAsia="標楷體" w:hAnsi="Times New Roman" w:hint="eastAsia"/>
                <w:color w:val="000000" w:themeColor="text1"/>
                <w:szCs w:val="24"/>
              </w:rPr>
              <w:t>2.</w:t>
            </w:r>
            <w:r w:rsidRPr="007A7D34">
              <w:rPr>
                <w:rFonts w:ascii="Times New Roman" w:eastAsia="標楷體" w:hAnsi="標楷體" w:hint="eastAsia"/>
                <w:color w:val="000000" w:themeColor="text1"/>
                <w:kern w:val="0"/>
                <w:szCs w:val="24"/>
              </w:rPr>
              <w:t>專書</w:t>
            </w:r>
            <w:r w:rsidRPr="007A7D34">
              <w:rPr>
                <w:rFonts w:ascii="Times New Roman" w:eastAsia="標楷體" w:hAnsi="Times New Roman" w:hint="eastAsia"/>
                <w:color w:val="000000" w:themeColor="text1"/>
                <w:kern w:val="0"/>
                <w:szCs w:val="24"/>
              </w:rPr>
              <w:t>《</w:t>
            </w:r>
            <w:r w:rsidRPr="007A7D34">
              <w:rPr>
                <w:rFonts w:ascii="Times New Roman" w:eastAsia="標楷體" w:hAnsi="標楷體" w:hint="eastAsia"/>
                <w:color w:val="000000" w:themeColor="text1"/>
                <w:kern w:val="0"/>
                <w:szCs w:val="24"/>
              </w:rPr>
              <w:t>授課教師主導觀課的理論與實務</w:t>
            </w:r>
            <w:r w:rsidRPr="007A7D34">
              <w:rPr>
                <w:rFonts w:ascii="Times New Roman" w:eastAsia="標楷體" w:hAnsi="Times New Roman" w:hint="eastAsia"/>
                <w:color w:val="000000" w:themeColor="text1"/>
                <w:kern w:val="0"/>
                <w:szCs w:val="24"/>
              </w:rPr>
              <w:t>》</w:t>
            </w:r>
            <w:proofErr w:type="gramStart"/>
            <w:r w:rsidRPr="007A7D34">
              <w:rPr>
                <w:rFonts w:ascii="Times New Roman" w:eastAsia="標楷體" w:hAnsi="標楷體" w:hint="eastAsia"/>
                <w:color w:val="000000" w:themeColor="text1"/>
                <w:kern w:val="0"/>
                <w:szCs w:val="24"/>
              </w:rPr>
              <w:t>研</w:t>
            </w:r>
            <w:proofErr w:type="gramEnd"/>
            <w:r w:rsidRPr="007A7D34">
              <w:rPr>
                <w:rFonts w:ascii="Times New Roman" w:eastAsia="標楷體" w:hAnsi="標楷體" w:hint="eastAsia"/>
                <w:color w:val="000000" w:themeColor="text1"/>
                <w:kern w:val="0"/>
                <w:szCs w:val="24"/>
              </w:rPr>
              <w:t>讀與分享</w:t>
            </w:r>
            <w:proofErr w:type="gramStart"/>
            <w:r w:rsidRPr="007A7D34">
              <w:rPr>
                <w:rFonts w:ascii="Times New Roman" w:eastAsia="標楷體" w:hAnsi="Times New Roman" w:hint="eastAsia"/>
                <w:color w:val="000000" w:themeColor="text1"/>
                <w:kern w:val="0"/>
                <w:szCs w:val="24"/>
              </w:rPr>
              <w:t>（</w:t>
            </w:r>
            <w:proofErr w:type="gramEnd"/>
            <w:r w:rsidRPr="007A7D34">
              <w:rPr>
                <w:rFonts w:ascii="Times New Roman" w:eastAsia="標楷體" w:hAnsi="Times New Roman" w:hint="eastAsia"/>
                <w:color w:val="000000" w:themeColor="text1"/>
                <w:kern w:val="0"/>
                <w:szCs w:val="24"/>
              </w:rPr>
              <w:t>講師：花蓮縣</w:t>
            </w:r>
            <w:r w:rsidR="001558C6">
              <w:rPr>
                <w:rFonts w:ascii="Times New Roman" w:eastAsia="標楷體" w:hAnsi="Times New Roman" w:hint="eastAsia"/>
                <w:color w:val="000000" w:themeColor="text1"/>
                <w:kern w:val="0"/>
                <w:szCs w:val="24"/>
              </w:rPr>
              <w:t>光華</w:t>
            </w:r>
            <w:r w:rsidRPr="007A7D34">
              <w:rPr>
                <w:rFonts w:ascii="Times New Roman" w:eastAsia="標楷體" w:hAnsi="Times New Roman" w:hint="eastAsia"/>
                <w:color w:val="000000" w:themeColor="text1"/>
                <w:kern w:val="0"/>
                <w:szCs w:val="24"/>
              </w:rPr>
              <w:t>國小</w:t>
            </w:r>
            <w:r w:rsidR="001558C6">
              <w:rPr>
                <w:rFonts w:ascii="Times New Roman" w:eastAsia="標楷體" w:hAnsi="Times New Roman" w:hint="eastAsia"/>
                <w:color w:val="000000" w:themeColor="text1"/>
                <w:kern w:val="0"/>
                <w:szCs w:val="24"/>
              </w:rPr>
              <w:t>張世璿</w:t>
            </w:r>
            <w:r w:rsidRPr="007A7D34">
              <w:rPr>
                <w:rFonts w:ascii="Times New Roman" w:eastAsia="標楷體" w:hAnsi="Times New Roman" w:hint="eastAsia"/>
                <w:color w:val="000000" w:themeColor="text1"/>
                <w:kern w:val="0"/>
                <w:szCs w:val="24"/>
              </w:rPr>
              <w:t>校長，</w:t>
            </w:r>
            <w:proofErr w:type="gramStart"/>
            <w:r w:rsidRPr="007A7D34">
              <w:rPr>
                <w:rFonts w:ascii="Times New Roman" w:eastAsia="標楷體" w:hAnsi="Times New Roman" w:hint="eastAsia"/>
                <w:color w:val="000000" w:themeColor="text1"/>
                <w:kern w:val="0"/>
                <w:szCs w:val="24"/>
              </w:rPr>
              <w:t>內聘</w:t>
            </w:r>
            <w:r w:rsidR="001558C6">
              <w:rPr>
                <w:rFonts w:ascii="Times New Roman" w:eastAsia="標楷體" w:hAnsi="Times New Roman" w:hint="eastAsia"/>
                <w:color w:val="000000" w:themeColor="text1"/>
                <w:kern w:val="0"/>
                <w:szCs w:val="24"/>
              </w:rPr>
              <w:t>1</w:t>
            </w:r>
            <w:r w:rsidRPr="007A7D34">
              <w:rPr>
                <w:rFonts w:ascii="Times New Roman" w:eastAsia="標楷體" w:hAnsi="Times New Roman" w:hint="eastAsia"/>
                <w:color w:val="000000" w:themeColor="text1"/>
                <w:kern w:val="0"/>
                <w:szCs w:val="24"/>
              </w:rPr>
              <w:t>小時）</w:t>
            </w:r>
            <w:proofErr w:type="gramEnd"/>
          </w:p>
          <w:p w14:paraId="2B0D596F" w14:textId="66571DE7" w:rsidR="00323E55" w:rsidRPr="00323E55" w:rsidRDefault="00323E55" w:rsidP="00413F21">
            <w:pPr>
              <w:ind w:left="190" w:hangingChars="79" w:hanging="190"/>
              <w:rPr>
                <w:rFonts w:ascii="Times New Roman" w:eastAsia="標楷體" w:hAnsi="Times New Roman"/>
                <w:b/>
                <w:bCs/>
                <w:color w:val="FF0000"/>
                <w:szCs w:val="24"/>
              </w:rPr>
            </w:pPr>
            <w:r w:rsidRPr="00323E55">
              <w:rPr>
                <w:rFonts w:ascii="Times New Roman" w:eastAsia="標楷體" w:hAnsi="Times New Roman" w:hint="eastAsia"/>
                <w:b/>
                <w:bCs/>
                <w:color w:val="FF0000"/>
                <w:szCs w:val="24"/>
              </w:rPr>
              <w:t>3.</w:t>
            </w:r>
            <w:r w:rsidRPr="00323E55">
              <w:rPr>
                <w:rFonts w:ascii="Times New Roman" w:eastAsia="標楷體" w:hAnsi="Times New Roman" w:hint="eastAsia"/>
                <w:b/>
                <w:bCs/>
                <w:color w:val="FF0000"/>
                <w:szCs w:val="24"/>
              </w:rPr>
              <w:t>社會領域課程評鑑實施概念與策略。</w:t>
            </w:r>
          </w:p>
          <w:p w14:paraId="1EE5B915" w14:textId="58FFD4AF" w:rsidR="00413F21" w:rsidRPr="007A7D34" w:rsidRDefault="00323E55" w:rsidP="00413F21">
            <w:pPr>
              <w:ind w:left="161" w:hangingChars="67" w:hanging="161"/>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4</w:t>
            </w:r>
            <w:r w:rsidR="00413F21" w:rsidRPr="007A7D34">
              <w:rPr>
                <w:rFonts w:ascii="Times New Roman" w:eastAsia="標楷體" w:hAnsi="Times New Roman" w:hint="eastAsia"/>
                <w:color w:val="000000" w:themeColor="text1"/>
                <w:kern w:val="0"/>
                <w:szCs w:val="24"/>
              </w:rPr>
              <w:t>.</w:t>
            </w:r>
            <w:r w:rsidR="00413F21" w:rsidRPr="007A7D34">
              <w:rPr>
                <w:rFonts w:ascii="Times New Roman" w:eastAsia="標楷體" w:hAnsi="Times New Roman" w:hint="eastAsia"/>
                <w:color w:val="000000" w:themeColor="text1"/>
                <w:szCs w:val="24"/>
              </w:rPr>
              <w:t>國中教育會考社會科花蓮縣學生答題情形分析與迷思概念探討：輔導團員（</w:t>
            </w:r>
            <w:r w:rsidR="00413F21" w:rsidRPr="007A7D34">
              <w:rPr>
                <w:rFonts w:ascii="Times New Roman" w:eastAsia="標楷體" w:hAnsi="Times New Roman" w:hint="eastAsia"/>
                <w:color w:val="000000" w:themeColor="text1"/>
                <w:szCs w:val="24"/>
              </w:rPr>
              <w:t>2</w:t>
            </w:r>
            <w:r w:rsidR="00413F21" w:rsidRPr="007A7D34">
              <w:rPr>
                <w:rFonts w:ascii="Times New Roman" w:eastAsia="標楷體" w:hAnsi="Times New Roman" w:hint="eastAsia"/>
                <w:color w:val="000000" w:themeColor="text1"/>
                <w:szCs w:val="24"/>
              </w:rPr>
              <w:t>小時，不支鐘點）</w:t>
            </w:r>
          </w:p>
        </w:tc>
        <w:tc>
          <w:tcPr>
            <w:tcW w:w="850" w:type="dxa"/>
            <w:tcBorders>
              <w:top w:val="single" w:sz="4" w:space="0" w:color="000000"/>
              <w:left w:val="single" w:sz="4" w:space="0" w:color="000000"/>
              <w:bottom w:val="single" w:sz="4" w:space="0" w:color="000000"/>
              <w:right w:val="single" w:sz="4" w:space="0" w:color="000000"/>
            </w:tcBorders>
            <w:vAlign w:val="center"/>
          </w:tcPr>
          <w:p w14:paraId="6DFA29C0" w14:textId="77777777" w:rsidR="00413F21" w:rsidRPr="0079634B" w:rsidRDefault="00413F21" w:rsidP="001467B6">
            <w:pPr>
              <w:jc w:val="center"/>
              <w:rPr>
                <w:rFonts w:ascii="Times New Roman" w:eastAsia="標楷體" w:hAnsi="Times New Roman"/>
                <w:color w:val="D9D9D9" w:themeColor="background1" w:themeShade="D9"/>
                <w:szCs w:val="24"/>
              </w:rPr>
            </w:pPr>
            <w:r>
              <w:rPr>
                <w:rFonts w:ascii="Times New Roman" w:eastAsia="標楷體" w:hAnsi="Times New Roman" w:hint="eastAsia"/>
                <w:color w:val="000000" w:themeColor="text1"/>
                <w:szCs w:val="24"/>
              </w:rPr>
              <w:t>美</w:t>
            </w:r>
            <w:proofErr w:type="gramStart"/>
            <w:r>
              <w:rPr>
                <w:rFonts w:ascii="Times New Roman" w:eastAsia="標楷體" w:hAnsi="Times New Roman" w:hint="eastAsia"/>
                <w:color w:val="000000" w:themeColor="text1"/>
                <w:szCs w:val="24"/>
              </w:rPr>
              <w:t>崙</w:t>
            </w:r>
            <w:proofErr w:type="gramEnd"/>
            <w:r w:rsidRPr="005C6F3C">
              <w:rPr>
                <w:rFonts w:ascii="Times New Roman" w:eastAsia="標楷體" w:hAnsi="Times New Roman"/>
                <w:color w:val="000000" w:themeColor="text1"/>
                <w:szCs w:val="24"/>
              </w:rPr>
              <w:t>國中</w:t>
            </w:r>
          </w:p>
        </w:tc>
        <w:tc>
          <w:tcPr>
            <w:tcW w:w="1481" w:type="dxa"/>
            <w:tcBorders>
              <w:top w:val="single" w:sz="4" w:space="0" w:color="000000"/>
              <w:left w:val="single" w:sz="4" w:space="0" w:color="000000"/>
              <w:bottom w:val="single" w:sz="4" w:space="0" w:color="000000"/>
              <w:right w:val="single" w:sz="4" w:space="0" w:color="000000"/>
            </w:tcBorders>
            <w:vAlign w:val="center"/>
          </w:tcPr>
          <w:p w14:paraId="3120A3C3" w14:textId="77777777" w:rsidR="00413F21" w:rsidRDefault="00413F21" w:rsidP="001467B6">
            <w:pPr>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1.</w:t>
            </w:r>
            <w:r w:rsidRPr="005C6F3C">
              <w:rPr>
                <w:rFonts w:ascii="Times New Roman" w:eastAsia="標楷體" w:hAnsi="Times New Roman"/>
                <w:color w:val="000000" w:themeColor="text1"/>
                <w:kern w:val="0"/>
                <w:szCs w:val="24"/>
              </w:rPr>
              <w:t>團</w:t>
            </w:r>
            <w:proofErr w:type="gramStart"/>
            <w:r w:rsidRPr="005C6F3C">
              <w:rPr>
                <w:rFonts w:ascii="Times New Roman" w:eastAsia="標楷體" w:hAnsi="Times New Roman"/>
                <w:color w:val="000000" w:themeColor="text1"/>
                <w:kern w:val="0"/>
                <w:szCs w:val="24"/>
              </w:rPr>
              <w:t>務</w:t>
            </w:r>
            <w:proofErr w:type="gramEnd"/>
            <w:r w:rsidRPr="005C6F3C">
              <w:rPr>
                <w:rFonts w:ascii="Times New Roman" w:eastAsia="標楷體" w:hAnsi="Times New Roman"/>
                <w:color w:val="000000" w:themeColor="text1"/>
                <w:kern w:val="0"/>
                <w:szCs w:val="24"/>
              </w:rPr>
              <w:t>會議</w:t>
            </w:r>
          </w:p>
          <w:p w14:paraId="4C3730CD" w14:textId="77777777" w:rsidR="00413F21" w:rsidRPr="0079634B" w:rsidRDefault="00413F21" w:rsidP="001467B6">
            <w:pPr>
              <w:rPr>
                <w:rFonts w:ascii="Times New Roman" w:eastAsia="標楷體" w:hAnsi="Times New Roman"/>
                <w:color w:val="D9D9D9" w:themeColor="background1" w:themeShade="D9"/>
                <w:szCs w:val="24"/>
              </w:rPr>
            </w:pPr>
            <w:r>
              <w:rPr>
                <w:rFonts w:ascii="Times New Roman" w:eastAsia="標楷體" w:hAnsi="Times New Roman" w:hint="eastAsia"/>
                <w:color w:val="000000" w:themeColor="text1"/>
                <w:kern w:val="0"/>
                <w:szCs w:val="24"/>
              </w:rPr>
              <w:t>2.</w:t>
            </w:r>
            <w:r w:rsidRPr="005C6F3C">
              <w:rPr>
                <w:rFonts w:ascii="Times New Roman" w:eastAsia="標楷體" w:hAnsi="Times New Roman"/>
                <w:color w:val="000000" w:themeColor="text1"/>
                <w:kern w:val="0"/>
                <w:szCs w:val="24"/>
              </w:rPr>
              <w:t>講述、實作與專業對話</w:t>
            </w:r>
          </w:p>
        </w:tc>
      </w:tr>
      <w:tr w:rsidR="00413F21" w:rsidRPr="00413F21" w14:paraId="397D1AC1"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14:paraId="5A2388CA" w14:textId="77777777" w:rsidR="00413F21" w:rsidRPr="00413F21" w:rsidRDefault="00413F21" w:rsidP="001467B6">
            <w:pPr>
              <w:jc w:val="both"/>
              <w:rPr>
                <w:rFonts w:ascii="Times New Roman" w:eastAsia="標楷體" w:hAnsi="Times New Roman"/>
                <w:color w:val="000000" w:themeColor="text1"/>
                <w:kern w:val="0"/>
                <w:szCs w:val="24"/>
              </w:rPr>
            </w:pPr>
            <w:r w:rsidRPr="00413F21">
              <w:rPr>
                <w:rFonts w:ascii="Times New Roman" w:eastAsia="標楷體" w:hAnsi="Times New Roman"/>
                <w:color w:val="000000" w:themeColor="text1"/>
                <w:kern w:val="0"/>
                <w:szCs w:val="24"/>
              </w:rPr>
              <w:t>團</w:t>
            </w:r>
            <w:proofErr w:type="gramStart"/>
            <w:r w:rsidRPr="00413F21">
              <w:rPr>
                <w:rFonts w:ascii="Times New Roman" w:eastAsia="標楷體" w:hAnsi="Times New Roman"/>
                <w:color w:val="000000" w:themeColor="text1"/>
                <w:kern w:val="0"/>
                <w:szCs w:val="24"/>
              </w:rPr>
              <w:t>務</w:t>
            </w:r>
            <w:proofErr w:type="gramEnd"/>
            <w:r w:rsidRPr="00413F21">
              <w:rPr>
                <w:rFonts w:ascii="Times New Roman" w:eastAsia="標楷體" w:hAnsi="Times New Roman"/>
                <w:color w:val="000000" w:themeColor="text1"/>
                <w:kern w:val="0"/>
                <w:szCs w:val="24"/>
              </w:rPr>
              <w:t>會議暨團員增能活動</w:t>
            </w:r>
            <w:r w:rsidRPr="00413F21">
              <w:rPr>
                <w:rFonts w:ascii="Times New Roman" w:eastAsia="標楷體" w:hAnsi="Times New Roman"/>
                <w:color w:val="000000" w:themeColor="text1"/>
                <w:kern w:val="0"/>
                <w:szCs w:val="24"/>
              </w:rPr>
              <w:t>3</w:t>
            </w:r>
            <w:r w:rsidRPr="00413F21">
              <w:rPr>
                <w:rFonts w:ascii="Times New Roman" w:eastAsia="標楷體" w:hAnsi="Times New Roman"/>
                <w:b/>
                <w:bCs/>
                <w:color w:val="000000" w:themeColor="text1"/>
                <w:kern w:val="0"/>
                <w:szCs w:val="24"/>
              </w:rPr>
              <w:t>（國小）</w:t>
            </w:r>
          </w:p>
          <w:p w14:paraId="204398C2" w14:textId="77777777" w:rsidR="00413F21" w:rsidRPr="00413F21" w:rsidRDefault="00413F21" w:rsidP="001467B6">
            <w:pPr>
              <w:jc w:val="both"/>
              <w:rPr>
                <w:rFonts w:ascii="Times New Roman" w:eastAsia="標楷體" w:hAnsi="Times New Roman"/>
                <w:b/>
                <w:color w:val="000000" w:themeColor="text1"/>
                <w:kern w:val="0"/>
                <w:szCs w:val="24"/>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5C48091D" w14:textId="77777777" w:rsidR="00413F21" w:rsidRPr="007A7D34" w:rsidRDefault="00413F21" w:rsidP="001467B6">
            <w:pPr>
              <w:jc w:val="center"/>
              <w:rPr>
                <w:rFonts w:ascii="Times New Roman" w:eastAsia="標楷體" w:hAnsi="Times New Roman"/>
                <w:color w:val="000000" w:themeColor="text1"/>
                <w:szCs w:val="24"/>
              </w:rPr>
            </w:pPr>
            <w:r w:rsidRPr="007A7D34">
              <w:rPr>
                <w:rFonts w:ascii="Times New Roman" w:eastAsia="標楷體" w:hAnsi="Times New Roman"/>
                <w:b/>
                <w:color w:val="000000" w:themeColor="text1"/>
                <w:szCs w:val="24"/>
              </w:rPr>
              <w:t>114.09.19</w:t>
            </w:r>
            <w:r w:rsidRPr="007A7D34">
              <w:rPr>
                <w:rFonts w:ascii="Times New Roman" w:eastAsia="標楷體" w:hAnsi="Times New Roman"/>
                <w:b/>
                <w:color w:val="000000" w:themeColor="text1"/>
                <w:szCs w:val="24"/>
              </w:rPr>
              <w:br/>
            </w:r>
            <w:r w:rsidRPr="007A7D34">
              <w:rPr>
                <w:rFonts w:ascii="Times New Roman" w:eastAsia="標楷體" w:hAnsi="Times New Roman"/>
                <w:color w:val="000000" w:themeColor="text1"/>
                <w:szCs w:val="24"/>
              </w:rPr>
              <w:t>09:00~12:30</w:t>
            </w:r>
          </w:p>
          <w:p w14:paraId="5292980B" w14:textId="77777777" w:rsidR="00413F21" w:rsidRPr="00413F21" w:rsidRDefault="00413F21" w:rsidP="001467B6">
            <w:pPr>
              <w:jc w:val="center"/>
              <w:rPr>
                <w:rFonts w:ascii="Times New Roman" w:eastAsia="標楷體" w:hAnsi="Times New Roman"/>
                <w:color w:val="0070C0"/>
                <w:szCs w:val="24"/>
              </w:rPr>
            </w:pPr>
            <w:r w:rsidRPr="007A7D34">
              <w:rPr>
                <w:rFonts w:ascii="Times New Roman" w:eastAsia="標楷體" w:hAnsi="Times New Roman"/>
                <w:color w:val="000000" w:themeColor="text1"/>
                <w:szCs w:val="24"/>
              </w:rPr>
              <w:t>13:30~16:30</w:t>
            </w:r>
          </w:p>
        </w:tc>
        <w:tc>
          <w:tcPr>
            <w:tcW w:w="4438" w:type="dxa"/>
            <w:tcBorders>
              <w:top w:val="single" w:sz="4" w:space="0" w:color="000000"/>
              <w:left w:val="single" w:sz="4" w:space="0" w:color="auto"/>
              <w:bottom w:val="single" w:sz="4" w:space="0" w:color="000000"/>
              <w:right w:val="single" w:sz="4" w:space="0" w:color="000000"/>
            </w:tcBorders>
            <w:vAlign w:val="center"/>
          </w:tcPr>
          <w:p w14:paraId="5CDFB729" w14:textId="6F9D003E" w:rsidR="00413F21" w:rsidRPr="007A7D34" w:rsidRDefault="00413F21" w:rsidP="001467B6">
            <w:pPr>
              <w:rPr>
                <w:rFonts w:ascii="Times New Roman" w:eastAsia="標楷體" w:hAnsi="Times New Roman"/>
                <w:color w:val="000000" w:themeColor="text1"/>
              </w:rPr>
            </w:pPr>
            <w:r w:rsidRPr="007A7D34">
              <w:rPr>
                <w:rFonts w:ascii="Times New Roman" w:eastAsia="標楷體" w:hAnsi="Times New Roman"/>
                <w:color w:val="000000" w:themeColor="text1"/>
              </w:rPr>
              <w:t>1.</w:t>
            </w:r>
            <w:r w:rsidR="007A7D34" w:rsidRPr="007A7D34">
              <w:rPr>
                <w:rFonts w:ascii="Times New Roman" w:eastAsia="標楷體" w:hAnsi="Times New Roman" w:hint="eastAsia"/>
                <w:color w:val="000000" w:themeColor="text1"/>
              </w:rPr>
              <w:t>國小</w:t>
            </w:r>
            <w:r w:rsidRPr="007A7D34">
              <w:rPr>
                <w:rFonts w:ascii="Times New Roman" w:eastAsia="標楷體" w:hAnsi="Times New Roman"/>
                <w:color w:val="000000" w:themeColor="text1"/>
              </w:rPr>
              <w:t>團</w:t>
            </w:r>
            <w:proofErr w:type="gramStart"/>
            <w:r w:rsidRPr="007A7D34">
              <w:rPr>
                <w:rFonts w:ascii="Times New Roman" w:eastAsia="標楷體" w:hAnsi="Times New Roman"/>
                <w:color w:val="000000" w:themeColor="text1"/>
              </w:rPr>
              <w:t>務</w:t>
            </w:r>
            <w:proofErr w:type="gramEnd"/>
            <w:r w:rsidRPr="007A7D34">
              <w:rPr>
                <w:rFonts w:ascii="Times New Roman" w:eastAsia="標楷體" w:hAnsi="Times New Roman"/>
                <w:color w:val="000000" w:themeColor="text1"/>
              </w:rPr>
              <w:t>會議</w:t>
            </w:r>
          </w:p>
          <w:p w14:paraId="626528E1" w14:textId="6123A56D" w:rsidR="00413F21" w:rsidRPr="007A7D34" w:rsidRDefault="00413F21" w:rsidP="00B53D54">
            <w:pPr>
              <w:ind w:left="132" w:hangingChars="55" w:hanging="132"/>
              <w:rPr>
                <w:rFonts w:ascii="Times New Roman" w:eastAsia="標楷體" w:hAnsi="Times New Roman"/>
                <w:color w:val="000000" w:themeColor="text1"/>
                <w:szCs w:val="24"/>
              </w:rPr>
            </w:pPr>
            <w:r w:rsidRPr="007A7D34">
              <w:rPr>
                <w:rFonts w:ascii="Times New Roman" w:eastAsia="標楷體" w:hAnsi="Times New Roman"/>
                <w:color w:val="000000" w:themeColor="text1"/>
              </w:rPr>
              <w:t>2.GenAI</w:t>
            </w:r>
            <w:r w:rsidRPr="007A7D34">
              <w:rPr>
                <w:rFonts w:ascii="Times New Roman" w:eastAsia="標楷體" w:hAnsi="Times New Roman"/>
                <w:color w:val="000000" w:themeColor="text1"/>
              </w:rPr>
              <w:t>工具在素養導向課程的融入</w:t>
            </w:r>
            <w:proofErr w:type="gramStart"/>
            <w:r w:rsidRPr="007A7D34">
              <w:rPr>
                <w:rFonts w:ascii="Times New Roman" w:eastAsia="標楷體" w:hAnsi="Times New Roman"/>
                <w:color w:val="000000" w:themeColor="text1"/>
                <w:kern w:val="0"/>
                <w:szCs w:val="24"/>
              </w:rPr>
              <w:t>（</w:t>
            </w:r>
            <w:proofErr w:type="gramEnd"/>
            <w:r w:rsidRPr="007A7D34">
              <w:rPr>
                <w:rFonts w:ascii="Times New Roman" w:eastAsia="標楷體" w:hAnsi="Times New Roman"/>
                <w:color w:val="000000" w:themeColor="text1"/>
                <w:kern w:val="0"/>
                <w:szCs w:val="24"/>
              </w:rPr>
              <w:t>講師：</w:t>
            </w:r>
            <w:proofErr w:type="gramStart"/>
            <w:r w:rsidRPr="007A7D34">
              <w:rPr>
                <w:rFonts w:ascii="Times New Roman" w:eastAsia="標楷體" w:hAnsi="Times New Roman"/>
                <w:color w:val="000000" w:themeColor="text1"/>
                <w:kern w:val="0"/>
              </w:rPr>
              <w:t>臺</w:t>
            </w:r>
            <w:proofErr w:type="gramEnd"/>
            <w:r w:rsidRPr="007A7D34">
              <w:rPr>
                <w:rFonts w:ascii="Times New Roman" w:eastAsia="標楷體" w:hAnsi="Times New Roman"/>
                <w:color w:val="000000" w:themeColor="text1"/>
                <w:kern w:val="0"/>
              </w:rPr>
              <w:t>中市南陽國小資訊專任黃泓</w:t>
            </w:r>
            <w:proofErr w:type="gramStart"/>
            <w:r w:rsidRPr="007A7D34">
              <w:rPr>
                <w:rFonts w:ascii="Times New Roman" w:eastAsia="標楷體" w:hAnsi="Times New Roman"/>
                <w:color w:val="000000" w:themeColor="text1"/>
                <w:kern w:val="0"/>
              </w:rPr>
              <w:t>諺</w:t>
            </w:r>
            <w:proofErr w:type="gramEnd"/>
            <w:r w:rsidRPr="007A7D34">
              <w:rPr>
                <w:rFonts w:ascii="Times New Roman" w:eastAsia="標楷體" w:hAnsi="Times New Roman"/>
                <w:color w:val="000000" w:themeColor="text1"/>
                <w:kern w:val="0"/>
              </w:rPr>
              <w:t>老師</w:t>
            </w:r>
            <w:r w:rsidRPr="007A7D34">
              <w:rPr>
                <w:rFonts w:ascii="Times New Roman" w:eastAsia="標楷體" w:hAnsi="Times New Roman"/>
                <w:color w:val="000000" w:themeColor="text1"/>
                <w:kern w:val="0"/>
                <w:szCs w:val="24"/>
              </w:rPr>
              <w:t>，外聘</w:t>
            </w:r>
            <w:r w:rsidRPr="007A7D34">
              <w:rPr>
                <w:rFonts w:ascii="Times New Roman" w:eastAsia="標楷體" w:hAnsi="Times New Roman"/>
                <w:color w:val="000000" w:themeColor="text1"/>
                <w:kern w:val="0"/>
                <w:szCs w:val="24"/>
              </w:rPr>
              <w:t>3</w:t>
            </w:r>
            <w:r w:rsidRPr="007A7D34">
              <w:rPr>
                <w:rFonts w:ascii="Times New Roman" w:eastAsia="標楷體" w:hAnsi="Times New Roman"/>
                <w:color w:val="000000" w:themeColor="text1"/>
                <w:kern w:val="0"/>
                <w:szCs w:val="24"/>
              </w:rPr>
              <w:t>小時</w:t>
            </w:r>
            <w:proofErr w:type="gramStart"/>
            <w:r w:rsidRPr="007A7D34">
              <w:rPr>
                <w:rFonts w:ascii="Times New Roman" w:eastAsia="標楷體" w:hAnsi="Times New Roman"/>
                <w:color w:val="000000" w:themeColor="text1"/>
                <w:kern w:val="0"/>
                <w:szCs w:val="24"/>
              </w:rPr>
              <w:t>）</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14:paraId="5DDE30F4" w14:textId="77777777" w:rsidR="00413F21" w:rsidRPr="00CC2A10" w:rsidRDefault="00413F21" w:rsidP="001467B6">
            <w:pPr>
              <w:jc w:val="center"/>
              <w:rPr>
                <w:rFonts w:ascii="Times New Roman" w:eastAsia="標楷體" w:hAnsi="Times New Roman"/>
                <w:color w:val="000000" w:themeColor="text1"/>
              </w:rPr>
            </w:pPr>
            <w:r w:rsidRPr="00CC2A10">
              <w:rPr>
                <w:rFonts w:ascii="Times New Roman" w:eastAsia="標楷體" w:hAnsi="Times New Roman"/>
                <w:color w:val="000000" w:themeColor="text1"/>
              </w:rPr>
              <w:t>光華國小</w:t>
            </w:r>
          </w:p>
        </w:tc>
        <w:tc>
          <w:tcPr>
            <w:tcW w:w="1481" w:type="dxa"/>
            <w:tcBorders>
              <w:top w:val="single" w:sz="4" w:space="0" w:color="000000"/>
              <w:left w:val="single" w:sz="4" w:space="0" w:color="000000"/>
              <w:bottom w:val="single" w:sz="4" w:space="0" w:color="000000"/>
              <w:right w:val="single" w:sz="4" w:space="0" w:color="000000"/>
            </w:tcBorders>
            <w:vAlign w:val="center"/>
          </w:tcPr>
          <w:p w14:paraId="3008EC17" w14:textId="77777777" w:rsidR="00413F21" w:rsidRPr="00CC2A10" w:rsidRDefault="00413F21" w:rsidP="001467B6">
            <w:pPr>
              <w:rPr>
                <w:rFonts w:ascii="Times New Roman" w:eastAsia="標楷體" w:hAnsi="Times New Roman"/>
                <w:color w:val="000000" w:themeColor="text1"/>
              </w:rPr>
            </w:pPr>
            <w:r w:rsidRPr="00CC2A10">
              <w:rPr>
                <w:rFonts w:ascii="Times New Roman" w:eastAsia="標楷體" w:hAnsi="Times New Roman"/>
                <w:color w:val="000000" w:themeColor="text1"/>
              </w:rPr>
              <w:t>講述與討論</w:t>
            </w:r>
          </w:p>
          <w:p w14:paraId="6155F3F6" w14:textId="77777777" w:rsidR="00413F21" w:rsidRPr="00CC2A10" w:rsidRDefault="00413F21" w:rsidP="001467B6">
            <w:pPr>
              <w:rPr>
                <w:rFonts w:ascii="Times New Roman" w:eastAsia="標楷體" w:hAnsi="Times New Roman"/>
                <w:color w:val="000000" w:themeColor="text1"/>
              </w:rPr>
            </w:pPr>
            <w:r w:rsidRPr="00CC2A10">
              <w:rPr>
                <w:rFonts w:ascii="Times New Roman" w:eastAsia="標楷體" w:hAnsi="Times New Roman"/>
                <w:color w:val="000000" w:themeColor="text1"/>
              </w:rPr>
              <w:t>外聘研習講師</w:t>
            </w:r>
            <w:r w:rsidRPr="00CC2A10">
              <w:rPr>
                <w:rFonts w:ascii="Times New Roman" w:eastAsia="標楷體" w:hAnsi="Times New Roman"/>
                <w:color w:val="000000" w:themeColor="text1"/>
              </w:rPr>
              <w:t>(</w:t>
            </w:r>
            <w:r w:rsidRPr="00CC2A10">
              <w:rPr>
                <w:rFonts w:ascii="Times New Roman" w:eastAsia="標楷體" w:hAnsi="Times New Roman"/>
                <w:color w:val="000000" w:themeColor="text1"/>
              </w:rPr>
              <w:t>子十二</w:t>
            </w:r>
            <w:r w:rsidRPr="00CC2A10">
              <w:rPr>
                <w:rFonts w:ascii="Times New Roman" w:eastAsia="標楷體" w:hAnsi="Times New Roman"/>
                <w:color w:val="000000" w:themeColor="text1"/>
              </w:rPr>
              <w:t>)</w:t>
            </w:r>
          </w:p>
        </w:tc>
      </w:tr>
      <w:tr w:rsidR="00413F21" w:rsidRPr="005C6F3C" w14:paraId="5A2175E4"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14:paraId="0F7837A8" w14:textId="5B1F5C4D" w:rsidR="00413F21" w:rsidRPr="005C6F3C" w:rsidRDefault="00413F21" w:rsidP="001467B6">
            <w:pPr>
              <w:jc w:val="both"/>
              <w:rPr>
                <w:rFonts w:ascii="Times New Roman" w:eastAsia="標楷體" w:hAnsi="Times New Roman"/>
                <w:color w:val="000000" w:themeColor="text1"/>
                <w:kern w:val="0"/>
                <w:szCs w:val="24"/>
              </w:rPr>
            </w:pPr>
            <w:r w:rsidRPr="005C6F3C">
              <w:rPr>
                <w:rFonts w:ascii="Times New Roman" w:eastAsia="標楷體" w:hAnsi="Times New Roman"/>
                <w:color w:val="000000" w:themeColor="text1"/>
                <w:kern w:val="0"/>
                <w:szCs w:val="24"/>
              </w:rPr>
              <w:t>團</w:t>
            </w:r>
            <w:proofErr w:type="gramStart"/>
            <w:r w:rsidRPr="005C6F3C">
              <w:rPr>
                <w:rFonts w:ascii="Times New Roman" w:eastAsia="標楷體" w:hAnsi="Times New Roman"/>
                <w:color w:val="000000" w:themeColor="text1"/>
                <w:kern w:val="0"/>
                <w:szCs w:val="24"/>
              </w:rPr>
              <w:t>務</w:t>
            </w:r>
            <w:proofErr w:type="gramEnd"/>
            <w:r w:rsidRPr="005C6F3C">
              <w:rPr>
                <w:rFonts w:ascii="Times New Roman" w:eastAsia="標楷體" w:hAnsi="Times New Roman"/>
                <w:color w:val="000000" w:themeColor="text1"/>
                <w:kern w:val="0"/>
                <w:szCs w:val="24"/>
              </w:rPr>
              <w:t>會議暨團員增能活動</w:t>
            </w:r>
            <w:r>
              <w:rPr>
                <w:rFonts w:ascii="Times New Roman" w:eastAsia="標楷體" w:hAnsi="Times New Roman"/>
                <w:color w:val="000000" w:themeColor="text1"/>
                <w:kern w:val="0"/>
                <w:szCs w:val="24"/>
              </w:rPr>
              <w:t>4</w:t>
            </w:r>
            <w:r w:rsidR="00B53D54" w:rsidRPr="00F647F1">
              <w:rPr>
                <w:rFonts w:ascii="Times New Roman" w:eastAsia="標楷體" w:hAnsi="Times New Roman"/>
                <w:b/>
                <w:color w:val="000000" w:themeColor="text1"/>
                <w:kern w:val="0"/>
                <w:szCs w:val="24"/>
              </w:rPr>
              <w:t>（</w:t>
            </w:r>
            <w:r w:rsidR="008E0D67">
              <w:rPr>
                <w:rFonts w:ascii="Times New Roman" w:eastAsia="標楷體" w:hAnsi="Times New Roman" w:hint="eastAsia"/>
                <w:b/>
                <w:color w:val="000000" w:themeColor="text1"/>
                <w:kern w:val="0"/>
                <w:szCs w:val="24"/>
              </w:rPr>
              <w:t>國中小</w:t>
            </w:r>
            <w:r w:rsidR="00B53D54">
              <w:rPr>
                <w:rFonts w:ascii="Times New Roman" w:eastAsia="標楷體" w:hAnsi="Times New Roman" w:hint="eastAsia"/>
                <w:b/>
                <w:color w:val="000000" w:themeColor="text1"/>
                <w:kern w:val="0"/>
                <w:szCs w:val="24"/>
              </w:rPr>
              <w:t>分團</w:t>
            </w:r>
            <w:r w:rsidR="00B53D54" w:rsidRPr="00F647F1">
              <w:rPr>
                <w:rFonts w:ascii="Times New Roman" w:eastAsia="標楷體" w:hAnsi="Times New Roman" w:hint="eastAsia"/>
                <w:b/>
                <w:color w:val="000000" w:themeColor="text1"/>
                <w:kern w:val="0"/>
                <w:szCs w:val="24"/>
              </w:rPr>
              <w:t>會議</w:t>
            </w:r>
            <w:r w:rsidR="00B53D54" w:rsidRPr="00F647F1">
              <w:rPr>
                <w:rFonts w:ascii="Times New Roman" w:eastAsia="標楷體" w:hAnsi="Times New Roman"/>
                <w:b/>
                <w:color w:val="000000" w:themeColor="text1"/>
                <w:kern w:val="0"/>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11FBDDD5" w14:textId="5900EF02" w:rsidR="00413F21" w:rsidRPr="005C6F3C" w:rsidRDefault="00413F21" w:rsidP="001467B6">
            <w:pPr>
              <w:jc w:val="center"/>
              <w:rPr>
                <w:rFonts w:ascii="Times New Roman" w:eastAsia="標楷體" w:hAnsi="Times New Roman"/>
                <w:b/>
                <w:color w:val="000000" w:themeColor="text1"/>
                <w:szCs w:val="24"/>
              </w:rPr>
            </w:pPr>
            <w:r w:rsidRPr="005C6F3C">
              <w:rPr>
                <w:rFonts w:ascii="Times New Roman" w:eastAsia="標楷體" w:hAnsi="Times New Roman"/>
                <w:b/>
                <w:color w:val="000000" w:themeColor="text1"/>
                <w:szCs w:val="24"/>
              </w:rPr>
              <w:t>11</w:t>
            </w:r>
            <w:r>
              <w:rPr>
                <w:rFonts w:ascii="Times New Roman" w:eastAsia="標楷體" w:hAnsi="Times New Roman" w:hint="eastAsia"/>
                <w:b/>
                <w:color w:val="000000" w:themeColor="text1"/>
                <w:szCs w:val="24"/>
              </w:rPr>
              <w:t>4</w:t>
            </w:r>
            <w:r w:rsidRPr="005C6F3C">
              <w:rPr>
                <w:rFonts w:ascii="Times New Roman" w:eastAsia="標楷體" w:hAnsi="Times New Roman"/>
                <w:b/>
                <w:color w:val="000000" w:themeColor="text1"/>
                <w:szCs w:val="24"/>
              </w:rPr>
              <w:t>.1</w:t>
            </w:r>
            <w:r>
              <w:rPr>
                <w:rFonts w:ascii="Times New Roman" w:eastAsia="標楷體" w:hAnsi="Times New Roman" w:hint="eastAsia"/>
                <w:b/>
                <w:color w:val="000000" w:themeColor="text1"/>
                <w:szCs w:val="24"/>
              </w:rPr>
              <w:t>0</w:t>
            </w:r>
            <w:r w:rsidRPr="005C6F3C">
              <w:rPr>
                <w:rFonts w:ascii="Times New Roman" w:eastAsia="標楷體" w:hAnsi="Times New Roman"/>
                <w:b/>
                <w:color w:val="000000" w:themeColor="text1"/>
                <w:szCs w:val="24"/>
              </w:rPr>
              <w:t>.0</w:t>
            </w:r>
            <w:r>
              <w:rPr>
                <w:rFonts w:ascii="Times New Roman" w:eastAsia="標楷體" w:hAnsi="Times New Roman" w:hint="eastAsia"/>
                <w:b/>
                <w:color w:val="000000" w:themeColor="text1"/>
                <w:szCs w:val="24"/>
              </w:rPr>
              <w:t>3</w:t>
            </w:r>
          </w:p>
          <w:p w14:paraId="5DF9CB6C" w14:textId="040FC21E" w:rsidR="00413F21" w:rsidRPr="005C6F3C" w:rsidRDefault="00413F21" w:rsidP="007A7D34">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13</w:t>
            </w:r>
            <w:r w:rsidR="007A7D34">
              <w:rPr>
                <w:rFonts w:ascii="Times New Roman" w:eastAsia="標楷體" w:hAnsi="Times New Roman" w:hint="eastAsia"/>
                <w:color w:val="000000" w:themeColor="text1"/>
                <w:szCs w:val="24"/>
              </w:rPr>
              <w:t>:</w:t>
            </w:r>
            <w:r w:rsidRPr="005C6F3C">
              <w:rPr>
                <w:rFonts w:ascii="Times New Roman" w:eastAsia="標楷體" w:hAnsi="Times New Roman"/>
                <w:color w:val="000000" w:themeColor="text1"/>
                <w:szCs w:val="24"/>
              </w:rPr>
              <w:t>30~17</w:t>
            </w:r>
            <w:r w:rsidR="007A7D34">
              <w:rPr>
                <w:rFonts w:ascii="Times New Roman" w:eastAsia="標楷體" w:hAnsi="Times New Roman" w:hint="eastAsia"/>
                <w:color w:val="000000" w:themeColor="text1"/>
                <w:szCs w:val="24"/>
              </w:rPr>
              <w:t>:</w:t>
            </w:r>
            <w:r w:rsidRPr="005C6F3C">
              <w:rPr>
                <w:rFonts w:ascii="Times New Roman" w:eastAsia="標楷體" w:hAnsi="Times New Roman"/>
                <w:color w:val="000000" w:themeColor="text1"/>
                <w:szCs w:val="24"/>
              </w:rPr>
              <w:t>30</w:t>
            </w:r>
          </w:p>
        </w:tc>
        <w:tc>
          <w:tcPr>
            <w:tcW w:w="4438" w:type="dxa"/>
            <w:tcBorders>
              <w:top w:val="single" w:sz="4" w:space="0" w:color="000000"/>
              <w:left w:val="single" w:sz="4" w:space="0" w:color="auto"/>
              <w:bottom w:val="single" w:sz="4" w:space="0" w:color="000000"/>
              <w:right w:val="single" w:sz="4" w:space="0" w:color="000000"/>
            </w:tcBorders>
            <w:vAlign w:val="center"/>
          </w:tcPr>
          <w:p w14:paraId="52FDE645" w14:textId="0159F0B1" w:rsidR="00413F21" w:rsidRPr="005C6F3C" w:rsidRDefault="007A7D34" w:rsidP="002E3005">
            <w:pPr>
              <w:pStyle w:val="a7"/>
              <w:numPr>
                <w:ilvl w:val="0"/>
                <w:numId w:val="8"/>
              </w:numPr>
              <w:ind w:leftChars="0" w:left="249" w:hanging="249"/>
              <w:rPr>
                <w:rFonts w:ascii="Times New Roman" w:eastAsia="標楷體" w:hAnsi="Times New Roman"/>
                <w:color w:val="000000" w:themeColor="text1"/>
                <w:szCs w:val="24"/>
              </w:rPr>
            </w:pPr>
            <w:proofErr w:type="gramStart"/>
            <w:r>
              <w:rPr>
                <w:rFonts w:ascii="Times New Roman" w:eastAsia="標楷體" w:hAnsi="Times New Roman" w:hint="eastAsia"/>
                <w:color w:val="000000" w:themeColor="text1"/>
                <w:szCs w:val="24"/>
              </w:rPr>
              <w:t>分團</w:t>
            </w:r>
            <w:r w:rsidR="00413F21" w:rsidRPr="005C6F3C">
              <w:rPr>
                <w:rFonts w:ascii="Times New Roman" w:eastAsia="標楷體" w:hAnsi="Times New Roman"/>
                <w:color w:val="000000" w:themeColor="text1"/>
                <w:szCs w:val="24"/>
              </w:rPr>
              <w:t>會議</w:t>
            </w:r>
            <w:proofErr w:type="gramEnd"/>
            <w:r w:rsidR="00413F21" w:rsidRPr="005C6F3C">
              <w:rPr>
                <w:rFonts w:ascii="Times New Roman" w:eastAsia="標楷體" w:hAnsi="Times New Roman"/>
                <w:color w:val="000000" w:themeColor="text1"/>
                <w:szCs w:val="24"/>
              </w:rPr>
              <w:t>（</w:t>
            </w:r>
            <w:r w:rsidR="00413F21" w:rsidRPr="005C6F3C">
              <w:rPr>
                <w:rFonts w:ascii="Times New Roman" w:eastAsia="標楷體" w:hAnsi="Times New Roman"/>
                <w:color w:val="000000" w:themeColor="text1"/>
                <w:szCs w:val="24"/>
              </w:rPr>
              <w:t>1</w:t>
            </w:r>
            <w:r w:rsidR="00413F21" w:rsidRPr="005C6F3C">
              <w:rPr>
                <w:rFonts w:ascii="Times New Roman" w:eastAsia="標楷體" w:hAnsi="Times New Roman"/>
                <w:color w:val="000000" w:themeColor="text1"/>
                <w:szCs w:val="24"/>
              </w:rPr>
              <w:t>小時）</w:t>
            </w:r>
          </w:p>
          <w:p w14:paraId="7177BE74" w14:textId="1F29BB55" w:rsidR="00413F21" w:rsidRDefault="00B53D54" w:rsidP="002E3005">
            <w:pPr>
              <w:pStyle w:val="a7"/>
              <w:numPr>
                <w:ilvl w:val="0"/>
                <w:numId w:val="8"/>
              </w:numPr>
              <w:ind w:leftChars="0" w:left="249" w:hanging="249"/>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專業增能活動：「</w:t>
            </w:r>
            <w:r w:rsidRPr="00B53D54">
              <w:rPr>
                <w:rFonts w:ascii="Times New Roman" w:eastAsia="標楷體" w:hAnsi="Times New Roman" w:hint="eastAsia"/>
                <w:color w:val="000000" w:themeColor="text1"/>
                <w:szCs w:val="24"/>
              </w:rPr>
              <w:t>TDO</w:t>
            </w:r>
            <w:r w:rsidRPr="00B53D54">
              <w:rPr>
                <w:rFonts w:ascii="Times New Roman" w:eastAsia="標楷體" w:hAnsi="Times New Roman" w:hint="eastAsia"/>
                <w:color w:val="000000" w:themeColor="text1"/>
                <w:szCs w:val="24"/>
              </w:rPr>
              <w:t>模式</w:t>
            </w:r>
            <w:proofErr w:type="gramStart"/>
            <w:r w:rsidRPr="00B53D54">
              <w:rPr>
                <w:rFonts w:ascii="Times New Roman" w:eastAsia="標楷體" w:hAnsi="Times New Roman" w:hint="eastAsia"/>
                <w:color w:val="000000" w:themeColor="text1"/>
                <w:szCs w:val="24"/>
              </w:rPr>
              <w:t>數位觀課工作</w:t>
            </w:r>
            <w:proofErr w:type="gramEnd"/>
            <w:r w:rsidRPr="00B53D54">
              <w:rPr>
                <w:rFonts w:ascii="Times New Roman" w:eastAsia="標楷體" w:hAnsi="Times New Roman" w:hint="eastAsia"/>
                <w:color w:val="000000" w:themeColor="text1"/>
                <w:szCs w:val="24"/>
              </w:rPr>
              <w:t>與認知教練</w:t>
            </w:r>
            <w:r w:rsidR="00413F21">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課發中心游可如副主任，</w:t>
            </w:r>
            <w:r w:rsidR="00413F21">
              <w:rPr>
                <w:rFonts w:ascii="Times New Roman" w:eastAsia="標楷體" w:hAnsi="Times New Roman" w:hint="eastAsia"/>
                <w:color w:val="000000" w:themeColor="text1"/>
                <w:szCs w:val="24"/>
              </w:rPr>
              <w:t>2</w:t>
            </w:r>
            <w:r w:rsidR="00413F21">
              <w:rPr>
                <w:rFonts w:ascii="Times New Roman" w:eastAsia="標楷體" w:hAnsi="Times New Roman" w:hint="eastAsia"/>
                <w:color w:val="000000" w:themeColor="text1"/>
                <w:szCs w:val="24"/>
              </w:rPr>
              <w:t>小時，內聘）</w:t>
            </w:r>
          </w:p>
          <w:p w14:paraId="19D25CBB" w14:textId="75A092A5" w:rsidR="00413F21" w:rsidRPr="005C6F3C" w:rsidRDefault="00413F21" w:rsidP="002E3005">
            <w:pPr>
              <w:pStyle w:val="a7"/>
              <w:numPr>
                <w:ilvl w:val="0"/>
                <w:numId w:val="8"/>
              </w:numPr>
              <w:ind w:leftChars="0" w:left="249" w:hanging="249"/>
              <w:rPr>
                <w:rFonts w:ascii="Times New Roman" w:eastAsia="標楷體" w:hAnsi="Times New Roman"/>
                <w:color w:val="000000" w:themeColor="text1"/>
                <w:szCs w:val="24"/>
              </w:rPr>
            </w:pPr>
            <w:r w:rsidRPr="00413F21">
              <w:rPr>
                <w:rFonts w:ascii="Times New Roman" w:eastAsia="標楷體" w:hAnsi="Times New Roman" w:hint="eastAsia"/>
                <w:color w:val="000000" w:themeColor="text1"/>
                <w:szCs w:val="24"/>
              </w:rPr>
              <w:t>專書《授課教師主導觀課的理論與實務》</w:t>
            </w:r>
            <w:proofErr w:type="gramStart"/>
            <w:r w:rsidRPr="00413F21">
              <w:rPr>
                <w:rFonts w:ascii="Times New Roman" w:eastAsia="標楷體" w:hAnsi="Times New Roman" w:hint="eastAsia"/>
                <w:color w:val="000000" w:themeColor="text1"/>
                <w:szCs w:val="24"/>
              </w:rPr>
              <w:t>研</w:t>
            </w:r>
            <w:proofErr w:type="gramEnd"/>
            <w:r w:rsidRPr="00413F21">
              <w:rPr>
                <w:rFonts w:ascii="Times New Roman" w:eastAsia="標楷體" w:hAnsi="Times New Roman" w:hint="eastAsia"/>
                <w:color w:val="000000" w:themeColor="text1"/>
                <w:szCs w:val="24"/>
              </w:rPr>
              <w:t>讀與分享</w:t>
            </w:r>
          </w:p>
        </w:tc>
        <w:tc>
          <w:tcPr>
            <w:tcW w:w="850" w:type="dxa"/>
            <w:tcBorders>
              <w:top w:val="single" w:sz="4" w:space="0" w:color="000000"/>
              <w:left w:val="single" w:sz="4" w:space="0" w:color="000000"/>
              <w:bottom w:val="single" w:sz="4" w:space="0" w:color="000000"/>
              <w:right w:val="single" w:sz="4" w:space="0" w:color="000000"/>
            </w:tcBorders>
            <w:vAlign w:val="center"/>
          </w:tcPr>
          <w:p w14:paraId="363C3DB0" w14:textId="31541A2B" w:rsidR="00413F21" w:rsidRPr="005C6F3C" w:rsidRDefault="00B53D54" w:rsidP="001467B6">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美</w:t>
            </w:r>
            <w:proofErr w:type="gramStart"/>
            <w:r>
              <w:rPr>
                <w:rFonts w:ascii="Times New Roman" w:eastAsia="標楷體" w:hAnsi="Times New Roman" w:hint="eastAsia"/>
                <w:color w:val="000000" w:themeColor="text1"/>
                <w:szCs w:val="24"/>
              </w:rPr>
              <w:t>崙</w:t>
            </w:r>
            <w:proofErr w:type="gramEnd"/>
            <w:r w:rsidR="00413F21" w:rsidRPr="005C6F3C">
              <w:rPr>
                <w:rFonts w:ascii="Times New Roman" w:eastAsia="標楷體" w:hAnsi="Times New Roman"/>
                <w:color w:val="000000" w:themeColor="text1"/>
                <w:szCs w:val="24"/>
              </w:rPr>
              <w:t>國中</w:t>
            </w:r>
          </w:p>
        </w:tc>
        <w:tc>
          <w:tcPr>
            <w:tcW w:w="1481" w:type="dxa"/>
            <w:tcBorders>
              <w:top w:val="single" w:sz="4" w:space="0" w:color="000000"/>
              <w:left w:val="single" w:sz="4" w:space="0" w:color="000000"/>
              <w:bottom w:val="single" w:sz="4" w:space="0" w:color="000000"/>
              <w:right w:val="single" w:sz="4" w:space="0" w:color="000000"/>
            </w:tcBorders>
            <w:vAlign w:val="center"/>
          </w:tcPr>
          <w:p w14:paraId="401754EA"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kern w:val="0"/>
                <w:szCs w:val="24"/>
              </w:rPr>
              <w:t>講述、實作與專業對話</w:t>
            </w:r>
          </w:p>
        </w:tc>
      </w:tr>
      <w:tr w:rsidR="00B53D54" w:rsidRPr="005C6F3C" w14:paraId="57D85C36"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14:paraId="3E5CB143" w14:textId="2DEC74D9" w:rsidR="00B53D54" w:rsidRPr="005C6F3C" w:rsidRDefault="00B53D54" w:rsidP="001467B6">
            <w:pPr>
              <w:jc w:val="both"/>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團</w:t>
            </w:r>
            <w:proofErr w:type="gramStart"/>
            <w:r>
              <w:rPr>
                <w:rFonts w:ascii="Times New Roman" w:eastAsia="標楷體" w:hAnsi="Times New Roman" w:hint="eastAsia"/>
                <w:color w:val="000000" w:themeColor="text1"/>
                <w:kern w:val="0"/>
                <w:szCs w:val="24"/>
              </w:rPr>
              <w:t>務</w:t>
            </w:r>
            <w:proofErr w:type="gramEnd"/>
            <w:r>
              <w:rPr>
                <w:rFonts w:ascii="Times New Roman" w:eastAsia="標楷體" w:hAnsi="Times New Roman" w:hint="eastAsia"/>
                <w:color w:val="000000" w:themeColor="text1"/>
                <w:kern w:val="0"/>
                <w:szCs w:val="24"/>
              </w:rPr>
              <w:t>會議暨團員增能活動</w:t>
            </w:r>
            <w:r w:rsidR="007A7D34">
              <w:rPr>
                <w:rFonts w:ascii="Times New Roman" w:eastAsia="標楷體" w:hAnsi="Times New Roman" w:hint="eastAsia"/>
                <w:color w:val="000000" w:themeColor="text1"/>
                <w:kern w:val="0"/>
                <w:szCs w:val="24"/>
              </w:rPr>
              <w:t>5</w:t>
            </w:r>
            <w:r w:rsidRPr="007A7D34">
              <w:rPr>
                <w:rFonts w:ascii="Times New Roman" w:eastAsia="標楷體" w:hAnsi="Times New Roman" w:hint="eastAsia"/>
                <w:b/>
                <w:bCs/>
                <w:color w:val="000000" w:themeColor="text1"/>
                <w:kern w:val="0"/>
                <w:szCs w:val="24"/>
              </w:rPr>
              <w:t>（國中）</w:t>
            </w:r>
          </w:p>
        </w:tc>
        <w:tc>
          <w:tcPr>
            <w:tcW w:w="1559" w:type="dxa"/>
            <w:tcBorders>
              <w:top w:val="single" w:sz="4" w:space="0" w:color="000000"/>
              <w:left w:val="single" w:sz="4" w:space="0" w:color="000000"/>
              <w:bottom w:val="single" w:sz="4" w:space="0" w:color="000000"/>
              <w:right w:val="single" w:sz="4" w:space="0" w:color="auto"/>
            </w:tcBorders>
            <w:vAlign w:val="center"/>
          </w:tcPr>
          <w:p w14:paraId="1AE06E4D" w14:textId="73E8C0E1" w:rsidR="00B53D54" w:rsidRDefault="00B53D54" w:rsidP="001467B6">
            <w:pPr>
              <w:jc w:val="center"/>
              <w:rPr>
                <w:rFonts w:ascii="Times New Roman" w:eastAsia="標楷體" w:hAnsi="Times New Roman"/>
                <w:b/>
                <w:color w:val="000000" w:themeColor="text1"/>
                <w:szCs w:val="24"/>
              </w:rPr>
            </w:pPr>
            <w:r>
              <w:rPr>
                <w:rFonts w:ascii="Times New Roman" w:eastAsia="標楷體" w:hAnsi="Times New Roman" w:hint="eastAsia"/>
                <w:b/>
                <w:color w:val="000000" w:themeColor="text1"/>
                <w:szCs w:val="24"/>
              </w:rPr>
              <w:t>114.1</w:t>
            </w:r>
            <w:r w:rsidR="00370DCC">
              <w:rPr>
                <w:rFonts w:ascii="Times New Roman" w:eastAsia="標楷體" w:hAnsi="Times New Roman" w:hint="eastAsia"/>
                <w:b/>
                <w:color w:val="000000" w:themeColor="text1"/>
                <w:szCs w:val="24"/>
              </w:rPr>
              <w:t>1</w:t>
            </w:r>
            <w:r>
              <w:rPr>
                <w:rFonts w:ascii="Times New Roman" w:eastAsia="標楷體" w:hAnsi="Times New Roman" w:hint="eastAsia"/>
                <w:b/>
                <w:color w:val="000000" w:themeColor="text1"/>
                <w:szCs w:val="24"/>
              </w:rPr>
              <w:t>.1</w:t>
            </w:r>
            <w:r w:rsidR="00370DCC">
              <w:rPr>
                <w:rFonts w:ascii="Times New Roman" w:eastAsia="標楷體" w:hAnsi="Times New Roman" w:hint="eastAsia"/>
                <w:b/>
                <w:color w:val="000000" w:themeColor="text1"/>
                <w:szCs w:val="24"/>
              </w:rPr>
              <w:t>6</w:t>
            </w:r>
          </w:p>
          <w:p w14:paraId="05092532" w14:textId="1BCE4BDE" w:rsidR="00B53D54" w:rsidRPr="005C6F3C" w:rsidRDefault="00370DCC" w:rsidP="007A7D34">
            <w:pPr>
              <w:jc w:val="center"/>
              <w:rPr>
                <w:rFonts w:ascii="Times New Roman" w:eastAsia="標楷體" w:hAnsi="Times New Roman"/>
                <w:b/>
                <w:color w:val="000000" w:themeColor="text1"/>
                <w:szCs w:val="24"/>
              </w:rPr>
            </w:pPr>
            <w:r>
              <w:rPr>
                <w:rFonts w:ascii="Times New Roman" w:eastAsia="標楷體" w:hAnsi="Times New Roman" w:hint="eastAsia"/>
                <w:color w:val="000000" w:themeColor="text1"/>
                <w:szCs w:val="24"/>
              </w:rPr>
              <w:t>09</w:t>
            </w:r>
            <w:r w:rsidR="007A7D34">
              <w:rPr>
                <w:rFonts w:ascii="Times New Roman" w:eastAsia="標楷體" w:hAnsi="Times New Roman" w:hint="eastAsia"/>
                <w:color w:val="000000" w:themeColor="text1"/>
                <w:szCs w:val="24"/>
              </w:rPr>
              <w:t>:</w:t>
            </w:r>
            <w:r w:rsidR="00B53D54" w:rsidRPr="007A7D34">
              <w:rPr>
                <w:rFonts w:ascii="Times New Roman" w:eastAsia="標楷體" w:hAnsi="Times New Roman" w:hint="eastAsia"/>
                <w:color w:val="000000" w:themeColor="text1"/>
                <w:szCs w:val="24"/>
              </w:rPr>
              <w:t>30~1</w:t>
            </w:r>
            <w:r>
              <w:rPr>
                <w:rFonts w:ascii="Times New Roman" w:eastAsia="標楷體" w:hAnsi="Times New Roman" w:hint="eastAsia"/>
                <w:color w:val="000000" w:themeColor="text1"/>
                <w:szCs w:val="24"/>
              </w:rPr>
              <w:t>2</w:t>
            </w:r>
            <w:r w:rsidR="007A7D34">
              <w:rPr>
                <w:rFonts w:ascii="Times New Roman" w:eastAsia="標楷體" w:hAnsi="Times New Roman" w:hint="eastAsia"/>
                <w:color w:val="000000" w:themeColor="text1"/>
                <w:szCs w:val="24"/>
              </w:rPr>
              <w:t>:</w:t>
            </w:r>
            <w:r w:rsidR="00B53D54" w:rsidRPr="007A7D34">
              <w:rPr>
                <w:rFonts w:ascii="Times New Roman" w:eastAsia="標楷體" w:hAnsi="Times New Roman" w:hint="eastAsia"/>
                <w:color w:val="000000" w:themeColor="text1"/>
                <w:szCs w:val="24"/>
              </w:rPr>
              <w:t>30</w:t>
            </w:r>
          </w:p>
        </w:tc>
        <w:tc>
          <w:tcPr>
            <w:tcW w:w="4438" w:type="dxa"/>
            <w:tcBorders>
              <w:top w:val="single" w:sz="4" w:space="0" w:color="000000"/>
              <w:left w:val="single" w:sz="4" w:space="0" w:color="auto"/>
              <w:bottom w:val="single" w:sz="4" w:space="0" w:color="000000"/>
              <w:right w:val="single" w:sz="4" w:space="0" w:color="000000"/>
            </w:tcBorders>
            <w:vAlign w:val="center"/>
          </w:tcPr>
          <w:p w14:paraId="74971747" w14:textId="5F186F42" w:rsidR="00B53D54" w:rsidRPr="00B53D54" w:rsidRDefault="007A7D34" w:rsidP="002E3005">
            <w:pPr>
              <w:pStyle w:val="a7"/>
              <w:numPr>
                <w:ilvl w:val="0"/>
                <w:numId w:val="20"/>
              </w:numPr>
              <w:ind w:leftChars="0" w:left="246" w:hanging="246"/>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國中</w:t>
            </w:r>
            <w:r w:rsidR="00B53D54" w:rsidRPr="00B53D54">
              <w:rPr>
                <w:rFonts w:ascii="Times New Roman" w:eastAsia="標楷體" w:hAnsi="Times New Roman" w:hint="eastAsia"/>
                <w:color w:val="000000" w:themeColor="text1"/>
                <w:szCs w:val="24"/>
              </w:rPr>
              <w:t>團</w:t>
            </w:r>
            <w:proofErr w:type="gramStart"/>
            <w:r w:rsidR="00B53D54" w:rsidRPr="00B53D54">
              <w:rPr>
                <w:rFonts w:ascii="Times New Roman" w:eastAsia="標楷體" w:hAnsi="Times New Roman" w:hint="eastAsia"/>
                <w:color w:val="000000" w:themeColor="text1"/>
                <w:szCs w:val="24"/>
              </w:rPr>
              <w:t>務</w:t>
            </w:r>
            <w:proofErr w:type="gramEnd"/>
            <w:r w:rsidR="00B53D54" w:rsidRPr="00B53D54">
              <w:rPr>
                <w:rFonts w:ascii="Times New Roman" w:eastAsia="標楷體" w:hAnsi="Times New Roman" w:hint="eastAsia"/>
                <w:color w:val="000000" w:themeColor="text1"/>
                <w:szCs w:val="24"/>
              </w:rPr>
              <w:t>會議（</w:t>
            </w:r>
            <w:r>
              <w:rPr>
                <w:rFonts w:ascii="Times New Roman" w:eastAsia="標楷體" w:hAnsi="Times New Roman" w:hint="eastAsia"/>
                <w:color w:val="000000" w:themeColor="text1"/>
                <w:szCs w:val="24"/>
              </w:rPr>
              <w:t>20</w:t>
            </w:r>
            <w:r>
              <w:rPr>
                <w:rFonts w:ascii="Times New Roman" w:eastAsia="標楷體" w:hAnsi="Times New Roman" w:hint="eastAsia"/>
                <w:color w:val="000000" w:themeColor="text1"/>
                <w:szCs w:val="24"/>
              </w:rPr>
              <w:t>分鐘</w:t>
            </w:r>
            <w:r w:rsidR="00B53D54" w:rsidRPr="00B53D54">
              <w:rPr>
                <w:rFonts w:ascii="Times New Roman" w:eastAsia="標楷體" w:hAnsi="Times New Roman" w:hint="eastAsia"/>
                <w:color w:val="000000" w:themeColor="text1"/>
                <w:szCs w:val="24"/>
              </w:rPr>
              <w:t>）</w:t>
            </w:r>
          </w:p>
          <w:p w14:paraId="4AE49813" w14:textId="6F7BDCDC" w:rsidR="00B53D54" w:rsidRPr="007A7D34" w:rsidRDefault="007A7D34" w:rsidP="002E3005">
            <w:pPr>
              <w:pStyle w:val="a7"/>
              <w:numPr>
                <w:ilvl w:val="0"/>
                <w:numId w:val="20"/>
              </w:numPr>
              <w:ind w:leftChars="0" w:left="246" w:hanging="246"/>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探究與實作課程規劃與實踐：美</w:t>
            </w:r>
            <w:proofErr w:type="gramStart"/>
            <w:r>
              <w:rPr>
                <w:rFonts w:ascii="Times New Roman" w:eastAsia="標楷體" w:hAnsi="Times New Roman" w:hint="eastAsia"/>
                <w:color w:val="000000" w:themeColor="text1"/>
                <w:szCs w:val="24"/>
              </w:rPr>
              <w:t>崙</w:t>
            </w:r>
            <w:proofErr w:type="gramEnd"/>
            <w:r>
              <w:rPr>
                <w:rFonts w:ascii="Times New Roman" w:eastAsia="標楷體" w:hAnsi="Times New Roman" w:hint="eastAsia"/>
                <w:color w:val="000000" w:themeColor="text1"/>
                <w:szCs w:val="24"/>
              </w:rPr>
              <w:t>地區</w:t>
            </w:r>
            <w:proofErr w:type="gramStart"/>
            <w:r>
              <w:rPr>
                <w:rFonts w:ascii="Times New Roman" w:eastAsia="標楷體" w:hAnsi="Times New Roman" w:hint="eastAsia"/>
                <w:color w:val="000000" w:themeColor="text1"/>
                <w:szCs w:val="24"/>
              </w:rPr>
              <w:t>地理實察</w:t>
            </w:r>
            <w:proofErr w:type="gramEnd"/>
            <w:r>
              <w:rPr>
                <w:rFonts w:ascii="Times New Roman" w:eastAsia="標楷體" w:hAnsi="Times New Roman" w:hint="eastAsia"/>
                <w:color w:val="000000" w:themeColor="text1"/>
                <w:szCs w:val="24"/>
              </w:rPr>
              <w:t>（國立臺灣師範大學教授林聖欽，</w:t>
            </w:r>
            <w:r>
              <w:rPr>
                <w:rFonts w:ascii="Times New Roman" w:eastAsia="標楷體" w:hAnsi="Times New Roman" w:hint="eastAsia"/>
                <w:color w:val="000000" w:themeColor="text1"/>
                <w:szCs w:val="24"/>
              </w:rPr>
              <w:t>3</w:t>
            </w:r>
            <w:r>
              <w:rPr>
                <w:rFonts w:ascii="Times New Roman" w:eastAsia="標楷體" w:hAnsi="Times New Roman" w:hint="eastAsia"/>
                <w:color w:val="000000" w:themeColor="text1"/>
                <w:szCs w:val="24"/>
              </w:rPr>
              <w:t>小時，外聘）</w:t>
            </w:r>
          </w:p>
        </w:tc>
        <w:tc>
          <w:tcPr>
            <w:tcW w:w="850" w:type="dxa"/>
            <w:tcBorders>
              <w:top w:val="single" w:sz="4" w:space="0" w:color="000000"/>
              <w:left w:val="single" w:sz="4" w:space="0" w:color="000000"/>
              <w:bottom w:val="single" w:sz="4" w:space="0" w:color="000000"/>
              <w:right w:val="single" w:sz="4" w:space="0" w:color="000000"/>
            </w:tcBorders>
            <w:vAlign w:val="center"/>
          </w:tcPr>
          <w:p w14:paraId="3EAAF17C" w14:textId="2D987E91" w:rsidR="00B53D54" w:rsidRDefault="007A7D34" w:rsidP="001467B6">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美</w:t>
            </w:r>
            <w:proofErr w:type="gramStart"/>
            <w:r>
              <w:rPr>
                <w:rFonts w:ascii="Times New Roman" w:eastAsia="標楷體" w:hAnsi="Times New Roman" w:hint="eastAsia"/>
                <w:color w:val="000000" w:themeColor="text1"/>
                <w:szCs w:val="24"/>
              </w:rPr>
              <w:t>崙</w:t>
            </w:r>
            <w:proofErr w:type="gramEnd"/>
            <w:r>
              <w:rPr>
                <w:rFonts w:ascii="Times New Roman" w:eastAsia="標楷體" w:hAnsi="Times New Roman" w:hint="eastAsia"/>
                <w:color w:val="000000" w:themeColor="text1"/>
                <w:szCs w:val="24"/>
              </w:rPr>
              <w:t>國中及</w:t>
            </w:r>
            <w:proofErr w:type="gramStart"/>
            <w:r>
              <w:rPr>
                <w:rFonts w:ascii="Times New Roman" w:eastAsia="標楷體" w:hAnsi="Times New Roman" w:hint="eastAsia"/>
                <w:color w:val="000000" w:themeColor="text1"/>
                <w:szCs w:val="24"/>
              </w:rPr>
              <w:t>實察區</w:t>
            </w:r>
            <w:proofErr w:type="gramEnd"/>
          </w:p>
        </w:tc>
        <w:tc>
          <w:tcPr>
            <w:tcW w:w="1481" w:type="dxa"/>
            <w:tcBorders>
              <w:top w:val="single" w:sz="4" w:space="0" w:color="000000"/>
              <w:left w:val="single" w:sz="4" w:space="0" w:color="000000"/>
              <w:bottom w:val="single" w:sz="4" w:space="0" w:color="000000"/>
              <w:right w:val="single" w:sz="4" w:space="0" w:color="000000"/>
            </w:tcBorders>
            <w:vAlign w:val="center"/>
          </w:tcPr>
          <w:p w14:paraId="5D0BB69E" w14:textId="77777777" w:rsidR="007A7D34" w:rsidRDefault="007A7D34" w:rsidP="007A7D34">
            <w:pPr>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1.</w:t>
            </w:r>
            <w:r w:rsidRPr="005C6F3C">
              <w:rPr>
                <w:rFonts w:ascii="Times New Roman" w:eastAsia="標楷體" w:hAnsi="Times New Roman"/>
                <w:color w:val="000000" w:themeColor="text1"/>
                <w:kern w:val="0"/>
                <w:szCs w:val="24"/>
              </w:rPr>
              <w:t>團</w:t>
            </w:r>
            <w:proofErr w:type="gramStart"/>
            <w:r w:rsidRPr="005C6F3C">
              <w:rPr>
                <w:rFonts w:ascii="Times New Roman" w:eastAsia="標楷體" w:hAnsi="Times New Roman"/>
                <w:color w:val="000000" w:themeColor="text1"/>
                <w:kern w:val="0"/>
                <w:szCs w:val="24"/>
              </w:rPr>
              <w:t>務</w:t>
            </w:r>
            <w:proofErr w:type="gramEnd"/>
            <w:r w:rsidRPr="005C6F3C">
              <w:rPr>
                <w:rFonts w:ascii="Times New Roman" w:eastAsia="標楷體" w:hAnsi="Times New Roman"/>
                <w:color w:val="000000" w:themeColor="text1"/>
                <w:kern w:val="0"/>
                <w:szCs w:val="24"/>
              </w:rPr>
              <w:t>會議</w:t>
            </w:r>
          </w:p>
          <w:p w14:paraId="3EFF010E" w14:textId="2569B606" w:rsidR="00B53D54" w:rsidRPr="005C6F3C" w:rsidRDefault="007A7D34" w:rsidP="007A7D34">
            <w:pPr>
              <w:ind w:left="132" w:hangingChars="55" w:hanging="132"/>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2.</w:t>
            </w:r>
            <w:r w:rsidRPr="005C6F3C">
              <w:rPr>
                <w:rFonts w:ascii="Times New Roman" w:eastAsia="標楷體" w:hAnsi="Times New Roman"/>
                <w:color w:val="000000" w:themeColor="text1"/>
                <w:kern w:val="0"/>
                <w:szCs w:val="24"/>
              </w:rPr>
              <w:t>講述、實作與專業對話</w:t>
            </w:r>
          </w:p>
        </w:tc>
      </w:tr>
      <w:tr w:rsidR="00413F21" w:rsidRPr="005C6F3C" w14:paraId="5FFDE9BD"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14:paraId="50B48059" w14:textId="40F047C4" w:rsidR="00413F21" w:rsidRPr="005C6F3C" w:rsidRDefault="00413F21" w:rsidP="001467B6">
            <w:pPr>
              <w:jc w:val="both"/>
              <w:rPr>
                <w:rFonts w:ascii="Times New Roman" w:eastAsia="標楷體" w:hAnsi="Times New Roman"/>
                <w:color w:val="000000" w:themeColor="text1"/>
                <w:kern w:val="0"/>
                <w:szCs w:val="24"/>
              </w:rPr>
            </w:pPr>
            <w:r w:rsidRPr="003512EC">
              <w:rPr>
                <w:rFonts w:ascii="Times New Roman" w:eastAsia="標楷體" w:hAnsi="標楷體" w:hint="eastAsia"/>
                <w:color w:val="000000" w:themeColor="text1"/>
                <w:kern w:val="0"/>
                <w:szCs w:val="24"/>
              </w:rPr>
              <w:t>團</w:t>
            </w:r>
            <w:proofErr w:type="gramStart"/>
            <w:r w:rsidRPr="003512EC">
              <w:rPr>
                <w:rFonts w:ascii="Times New Roman" w:eastAsia="標楷體" w:hAnsi="標楷體" w:hint="eastAsia"/>
                <w:color w:val="000000" w:themeColor="text1"/>
                <w:kern w:val="0"/>
                <w:szCs w:val="24"/>
              </w:rPr>
              <w:t>務</w:t>
            </w:r>
            <w:proofErr w:type="gramEnd"/>
            <w:r w:rsidRPr="003512EC">
              <w:rPr>
                <w:rFonts w:ascii="Times New Roman" w:eastAsia="標楷體" w:hAnsi="標楷體" w:hint="eastAsia"/>
                <w:color w:val="000000" w:themeColor="text1"/>
                <w:kern w:val="0"/>
                <w:szCs w:val="24"/>
              </w:rPr>
              <w:t>會議暨團員增能活動</w:t>
            </w:r>
            <w:r w:rsidR="007A7D34">
              <w:rPr>
                <w:rFonts w:ascii="Times New Roman" w:eastAsia="標楷體" w:hAnsi="標楷體" w:hint="eastAsia"/>
                <w:color w:val="000000" w:themeColor="text1"/>
                <w:kern w:val="0"/>
                <w:szCs w:val="24"/>
              </w:rPr>
              <w:t>6</w:t>
            </w:r>
            <w:r w:rsidRPr="00F647F1">
              <w:rPr>
                <w:rFonts w:ascii="Times New Roman" w:eastAsia="標楷體" w:hAnsi="Times New Roman"/>
                <w:b/>
                <w:color w:val="000000" w:themeColor="text1"/>
                <w:kern w:val="0"/>
                <w:szCs w:val="24"/>
              </w:rPr>
              <w:t>（</w:t>
            </w:r>
            <w:r w:rsidR="008E0D67">
              <w:rPr>
                <w:rFonts w:ascii="Times New Roman" w:eastAsia="標楷體" w:hAnsi="Times New Roman" w:hint="eastAsia"/>
                <w:b/>
                <w:color w:val="000000" w:themeColor="text1"/>
                <w:kern w:val="0"/>
                <w:szCs w:val="24"/>
              </w:rPr>
              <w:t>國中小</w:t>
            </w:r>
            <w:r w:rsidR="007A7D34">
              <w:rPr>
                <w:rFonts w:ascii="Times New Roman" w:eastAsia="標楷體" w:hAnsi="Times New Roman" w:hint="eastAsia"/>
                <w:b/>
                <w:color w:val="000000" w:themeColor="text1"/>
                <w:kern w:val="0"/>
                <w:szCs w:val="24"/>
              </w:rPr>
              <w:t>分</w:t>
            </w:r>
            <w:r w:rsidRPr="00F647F1">
              <w:rPr>
                <w:rFonts w:ascii="Times New Roman" w:eastAsia="標楷體" w:hAnsi="Times New Roman" w:hint="eastAsia"/>
                <w:b/>
                <w:color w:val="000000" w:themeColor="text1"/>
                <w:kern w:val="0"/>
                <w:szCs w:val="24"/>
              </w:rPr>
              <w:t>團會議</w:t>
            </w:r>
            <w:r w:rsidRPr="00F647F1">
              <w:rPr>
                <w:rFonts w:ascii="Times New Roman" w:eastAsia="標楷體" w:hAnsi="Times New Roman"/>
                <w:b/>
                <w:color w:val="000000" w:themeColor="text1"/>
                <w:kern w:val="0"/>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37ACABFA" w14:textId="040F9E72" w:rsidR="00413F21" w:rsidRPr="007A7D34" w:rsidRDefault="00413F21" w:rsidP="001467B6">
            <w:pPr>
              <w:jc w:val="center"/>
              <w:rPr>
                <w:rFonts w:ascii="Times New Roman" w:eastAsia="標楷體" w:hAnsi="Times New Roman"/>
                <w:b/>
                <w:color w:val="000000" w:themeColor="text1"/>
                <w:szCs w:val="24"/>
              </w:rPr>
            </w:pPr>
            <w:r w:rsidRPr="007A7D34">
              <w:rPr>
                <w:rFonts w:ascii="Times New Roman" w:eastAsia="標楷體" w:hAnsi="Times New Roman"/>
                <w:b/>
                <w:color w:val="000000" w:themeColor="text1"/>
                <w:szCs w:val="24"/>
              </w:rPr>
              <w:t>115.0</w:t>
            </w:r>
            <w:r w:rsidR="007A7D34" w:rsidRPr="007A7D34">
              <w:rPr>
                <w:rFonts w:ascii="Times New Roman" w:eastAsia="標楷體" w:hAnsi="Times New Roman" w:hint="eastAsia"/>
                <w:b/>
                <w:color w:val="000000" w:themeColor="text1"/>
                <w:szCs w:val="24"/>
              </w:rPr>
              <w:t>3</w:t>
            </w:r>
            <w:r w:rsidRPr="007A7D34">
              <w:rPr>
                <w:rFonts w:ascii="Times New Roman" w:eastAsia="標楷體" w:hAnsi="Times New Roman"/>
                <w:b/>
                <w:color w:val="000000" w:themeColor="text1"/>
                <w:szCs w:val="24"/>
              </w:rPr>
              <w:t>.</w:t>
            </w:r>
            <w:r w:rsidR="007A7D34" w:rsidRPr="007A7D34">
              <w:rPr>
                <w:rFonts w:ascii="Times New Roman" w:eastAsia="標楷體" w:hAnsi="Times New Roman" w:hint="eastAsia"/>
                <w:b/>
                <w:color w:val="000000" w:themeColor="text1"/>
                <w:szCs w:val="24"/>
              </w:rPr>
              <w:t>06</w:t>
            </w:r>
          </w:p>
          <w:p w14:paraId="764E60E5" w14:textId="150FEB20" w:rsidR="00413F21" w:rsidRPr="00526E47" w:rsidRDefault="00413F21" w:rsidP="007A7D34">
            <w:pPr>
              <w:jc w:val="center"/>
              <w:rPr>
                <w:rFonts w:ascii="Times New Roman" w:eastAsia="標楷體" w:hAnsi="Times New Roman"/>
                <w:color w:val="0070C0"/>
                <w:szCs w:val="24"/>
              </w:rPr>
            </w:pPr>
            <w:r w:rsidRPr="007A7D34">
              <w:rPr>
                <w:rFonts w:ascii="Times New Roman" w:eastAsia="標楷體" w:hAnsi="Times New Roman"/>
                <w:color w:val="000000" w:themeColor="text1"/>
                <w:szCs w:val="24"/>
              </w:rPr>
              <w:t>09:00~17:30</w:t>
            </w:r>
          </w:p>
        </w:tc>
        <w:tc>
          <w:tcPr>
            <w:tcW w:w="4438" w:type="dxa"/>
            <w:tcBorders>
              <w:top w:val="single" w:sz="4" w:space="0" w:color="000000"/>
              <w:left w:val="single" w:sz="4" w:space="0" w:color="auto"/>
              <w:bottom w:val="single" w:sz="4" w:space="0" w:color="000000"/>
              <w:right w:val="single" w:sz="4" w:space="0" w:color="000000"/>
            </w:tcBorders>
            <w:vAlign w:val="center"/>
          </w:tcPr>
          <w:p w14:paraId="37E8318B" w14:textId="011CC50E" w:rsidR="00413F21" w:rsidRPr="007A7D34" w:rsidRDefault="007A7D34" w:rsidP="002E3005">
            <w:pPr>
              <w:pStyle w:val="a7"/>
              <w:numPr>
                <w:ilvl w:val="0"/>
                <w:numId w:val="14"/>
              </w:numPr>
              <w:ind w:leftChars="0" w:left="217" w:hanging="217"/>
              <w:rPr>
                <w:rFonts w:ascii="Times New Roman" w:eastAsia="標楷體" w:hAnsi="Times New Roman"/>
                <w:color w:val="000000" w:themeColor="text1"/>
                <w:szCs w:val="24"/>
              </w:rPr>
            </w:pPr>
            <w:proofErr w:type="gramStart"/>
            <w:r w:rsidRPr="007A7D34">
              <w:rPr>
                <w:rFonts w:ascii="Times New Roman" w:eastAsia="標楷體" w:hAnsi="Times New Roman" w:hint="eastAsia"/>
                <w:color w:val="000000" w:themeColor="text1"/>
                <w:szCs w:val="24"/>
              </w:rPr>
              <w:t>分團</w:t>
            </w:r>
            <w:r w:rsidR="00413F21" w:rsidRPr="007A7D34">
              <w:rPr>
                <w:rFonts w:ascii="Times New Roman" w:eastAsia="標楷體" w:hAnsi="Times New Roman"/>
                <w:color w:val="000000" w:themeColor="text1"/>
                <w:szCs w:val="24"/>
              </w:rPr>
              <w:t>會議</w:t>
            </w:r>
            <w:proofErr w:type="gramEnd"/>
            <w:r w:rsidR="00B53D54" w:rsidRPr="007A7D34">
              <w:rPr>
                <w:rFonts w:ascii="Times New Roman" w:eastAsia="標楷體" w:hAnsi="Times New Roman" w:hint="eastAsia"/>
                <w:color w:val="000000" w:themeColor="text1"/>
                <w:szCs w:val="24"/>
              </w:rPr>
              <w:t>（</w:t>
            </w:r>
            <w:r w:rsidR="00B53D54" w:rsidRPr="007A7D34">
              <w:rPr>
                <w:rFonts w:ascii="Times New Roman" w:eastAsia="標楷體" w:hAnsi="Times New Roman" w:hint="eastAsia"/>
                <w:color w:val="000000" w:themeColor="text1"/>
                <w:szCs w:val="24"/>
              </w:rPr>
              <w:t>3</w:t>
            </w:r>
            <w:r w:rsidR="00B53D54" w:rsidRPr="007A7D34">
              <w:rPr>
                <w:rFonts w:ascii="Times New Roman" w:eastAsia="標楷體" w:hAnsi="Times New Roman" w:hint="eastAsia"/>
                <w:color w:val="000000" w:themeColor="text1"/>
                <w:szCs w:val="24"/>
              </w:rPr>
              <w:t>小時）</w:t>
            </w:r>
          </w:p>
          <w:p w14:paraId="61C1812E" w14:textId="77777777" w:rsidR="00413F21" w:rsidRPr="007A7D34" w:rsidRDefault="00413F21" w:rsidP="002E3005">
            <w:pPr>
              <w:pStyle w:val="a7"/>
              <w:numPr>
                <w:ilvl w:val="1"/>
                <w:numId w:val="14"/>
              </w:numPr>
              <w:ind w:leftChars="0" w:left="642" w:hanging="196"/>
              <w:rPr>
                <w:rFonts w:ascii="Times New Roman" w:eastAsia="標楷體" w:hAnsi="Times New Roman"/>
                <w:color w:val="000000" w:themeColor="text1"/>
                <w:szCs w:val="24"/>
              </w:rPr>
            </w:pPr>
            <w:r w:rsidRPr="007A7D34">
              <w:rPr>
                <w:rFonts w:ascii="Times New Roman" w:eastAsia="標楷體" w:hAnsi="Times New Roman"/>
                <w:color w:val="000000" w:themeColor="text1"/>
                <w:szCs w:val="24"/>
              </w:rPr>
              <w:t>11</w:t>
            </w:r>
            <w:r w:rsidRPr="007A7D34">
              <w:rPr>
                <w:rFonts w:ascii="Times New Roman" w:eastAsia="標楷體" w:hAnsi="Times New Roman" w:hint="eastAsia"/>
                <w:color w:val="000000" w:themeColor="text1"/>
                <w:szCs w:val="24"/>
              </w:rPr>
              <w:t>4</w:t>
            </w:r>
            <w:r w:rsidRPr="007A7D34">
              <w:rPr>
                <w:rFonts w:ascii="Times New Roman" w:eastAsia="標楷體" w:hAnsi="Times New Roman"/>
                <w:color w:val="000000" w:themeColor="text1"/>
                <w:szCs w:val="24"/>
              </w:rPr>
              <w:t>學年度計畫檢討與省思。</w:t>
            </w:r>
          </w:p>
          <w:p w14:paraId="578599D3" w14:textId="77777777" w:rsidR="00413F21" w:rsidRPr="007A7D34" w:rsidRDefault="00413F21" w:rsidP="002E3005">
            <w:pPr>
              <w:pStyle w:val="a7"/>
              <w:numPr>
                <w:ilvl w:val="1"/>
                <w:numId w:val="14"/>
              </w:numPr>
              <w:ind w:leftChars="0" w:left="642" w:hanging="196"/>
              <w:rPr>
                <w:rFonts w:ascii="Times New Roman" w:eastAsia="標楷體" w:hAnsi="Times New Roman"/>
                <w:color w:val="000000" w:themeColor="text1"/>
                <w:szCs w:val="24"/>
              </w:rPr>
            </w:pPr>
            <w:r w:rsidRPr="007A7D34">
              <w:rPr>
                <w:rFonts w:ascii="Times New Roman" w:eastAsia="標楷體" w:hAnsi="Times New Roman"/>
                <w:color w:val="000000" w:themeColor="text1"/>
                <w:szCs w:val="24"/>
              </w:rPr>
              <w:t>討論並撰寫</w:t>
            </w:r>
            <w:r w:rsidRPr="007A7D34">
              <w:rPr>
                <w:rFonts w:ascii="Times New Roman" w:eastAsia="標楷體" w:hAnsi="Times New Roman"/>
                <w:color w:val="000000" w:themeColor="text1"/>
                <w:szCs w:val="24"/>
              </w:rPr>
              <w:t>11</w:t>
            </w:r>
            <w:r w:rsidRPr="007A7D34">
              <w:rPr>
                <w:rFonts w:ascii="Times New Roman" w:eastAsia="標楷體" w:hAnsi="Times New Roman" w:hint="eastAsia"/>
                <w:color w:val="000000" w:themeColor="text1"/>
                <w:szCs w:val="24"/>
              </w:rPr>
              <w:t>5</w:t>
            </w:r>
            <w:r w:rsidRPr="007A7D34">
              <w:rPr>
                <w:rFonts w:ascii="Times New Roman" w:eastAsia="標楷體" w:hAnsi="Times New Roman"/>
                <w:color w:val="000000" w:themeColor="text1"/>
                <w:szCs w:val="24"/>
              </w:rPr>
              <w:t>學年度計畫。</w:t>
            </w:r>
          </w:p>
          <w:p w14:paraId="3B6B24DF" w14:textId="33E0F5EA" w:rsidR="00413F21" w:rsidRPr="007A7D34" w:rsidRDefault="00413F21" w:rsidP="002E3005">
            <w:pPr>
              <w:pStyle w:val="a7"/>
              <w:numPr>
                <w:ilvl w:val="0"/>
                <w:numId w:val="14"/>
              </w:numPr>
              <w:ind w:leftChars="0" w:left="217" w:hanging="217"/>
              <w:rPr>
                <w:rFonts w:ascii="Times New Roman" w:eastAsia="標楷體" w:hAnsi="Times New Roman"/>
                <w:color w:val="000000" w:themeColor="text1"/>
                <w:szCs w:val="24"/>
              </w:rPr>
            </w:pPr>
            <w:r w:rsidRPr="007A7D34">
              <w:rPr>
                <w:rFonts w:ascii="Times New Roman" w:eastAsia="標楷體" w:hAnsi="Times New Roman" w:hint="eastAsia"/>
                <w:color w:val="000000" w:themeColor="text1"/>
                <w:szCs w:val="24"/>
              </w:rPr>
              <w:t>國小：探究教學與實作課程設計</w:t>
            </w:r>
            <w:r w:rsidRPr="007A7D34">
              <w:rPr>
                <w:rFonts w:ascii="Times New Roman" w:eastAsia="標楷體" w:hAnsi="Times New Roman" w:hint="eastAsia"/>
                <w:color w:val="000000" w:themeColor="text1"/>
                <w:kern w:val="0"/>
                <w:szCs w:val="24"/>
              </w:rPr>
              <w:t>（黃桂蓉校長、劉貞蘭老師、張家鳳老師、陳翊芯老師，內聘</w:t>
            </w:r>
            <w:r w:rsidR="00B53D54" w:rsidRPr="007A7D34">
              <w:rPr>
                <w:rFonts w:ascii="Times New Roman" w:eastAsia="標楷體" w:hAnsi="Times New Roman" w:hint="eastAsia"/>
                <w:color w:val="000000" w:themeColor="text1"/>
                <w:kern w:val="0"/>
                <w:szCs w:val="24"/>
              </w:rPr>
              <w:t>各</w:t>
            </w:r>
            <w:r w:rsidR="00B53D54" w:rsidRPr="007A7D34">
              <w:rPr>
                <w:rFonts w:ascii="Times New Roman" w:eastAsia="標楷體" w:hAnsi="Times New Roman" w:hint="eastAsia"/>
                <w:color w:val="000000" w:themeColor="text1"/>
                <w:kern w:val="0"/>
                <w:szCs w:val="24"/>
              </w:rPr>
              <w:t>1</w:t>
            </w:r>
            <w:r w:rsidRPr="007A7D34">
              <w:rPr>
                <w:rFonts w:ascii="Times New Roman" w:eastAsia="標楷體" w:hAnsi="Times New Roman" w:hint="eastAsia"/>
                <w:color w:val="000000" w:themeColor="text1"/>
                <w:kern w:val="0"/>
                <w:szCs w:val="24"/>
              </w:rPr>
              <w:t>小時）</w:t>
            </w:r>
          </w:p>
          <w:p w14:paraId="18724419" w14:textId="75647D1B" w:rsidR="00413F21" w:rsidRPr="00526E47" w:rsidRDefault="00413F21" w:rsidP="002E3005">
            <w:pPr>
              <w:pStyle w:val="a7"/>
              <w:numPr>
                <w:ilvl w:val="0"/>
                <w:numId w:val="14"/>
              </w:numPr>
              <w:ind w:leftChars="0" w:left="217" w:hanging="217"/>
              <w:rPr>
                <w:rFonts w:ascii="Times New Roman" w:eastAsia="標楷體" w:hAnsi="Times New Roman"/>
                <w:color w:val="0070C0"/>
                <w:szCs w:val="24"/>
              </w:rPr>
            </w:pPr>
            <w:r w:rsidRPr="00526E47">
              <w:rPr>
                <w:rFonts w:ascii="Times New Roman" w:eastAsia="標楷體" w:hAnsi="Times New Roman" w:hint="eastAsia"/>
                <w:color w:val="000000" w:themeColor="text1"/>
                <w:szCs w:val="24"/>
              </w:rPr>
              <w:t>國中：</w:t>
            </w:r>
            <w:r w:rsidR="00B53D54">
              <w:rPr>
                <w:rFonts w:ascii="Times New Roman" w:eastAsia="標楷體" w:hAnsi="Times New Roman" w:hint="eastAsia"/>
                <w:color w:val="000000" w:themeColor="text1"/>
                <w:szCs w:val="24"/>
              </w:rPr>
              <w:t>國中教育會考迷思概念探討與教學策略實施</w:t>
            </w:r>
            <w:r w:rsidRPr="00526E47">
              <w:rPr>
                <w:rFonts w:ascii="Times New Roman" w:eastAsia="標楷體" w:hAnsi="Times New Roman" w:hint="eastAsia"/>
                <w:color w:val="000000" w:themeColor="text1"/>
                <w:szCs w:val="24"/>
              </w:rPr>
              <w:t>（</w:t>
            </w:r>
            <w:r w:rsidR="00B53D54">
              <w:rPr>
                <w:rFonts w:ascii="Times New Roman" w:eastAsia="標楷體" w:hAnsi="Times New Roman" w:hint="eastAsia"/>
                <w:color w:val="000000" w:themeColor="text1"/>
                <w:szCs w:val="24"/>
              </w:rPr>
              <w:t>王錦慧主任、洪瑞鴻主任、</w:t>
            </w:r>
            <w:proofErr w:type="gramStart"/>
            <w:r w:rsidR="00B53D54">
              <w:rPr>
                <w:rFonts w:ascii="Times New Roman" w:eastAsia="標楷體" w:hAnsi="Times New Roman" w:hint="eastAsia"/>
                <w:color w:val="000000" w:themeColor="text1"/>
                <w:szCs w:val="24"/>
              </w:rPr>
              <w:t>詹謦</w:t>
            </w:r>
            <w:proofErr w:type="gramEnd"/>
            <w:r w:rsidR="00B53D54">
              <w:rPr>
                <w:rFonts w:ascii="Times New Roman" w:eastAsia="標楷體" w:hAnsi="Times New Roman" w:hint="eastAsia"/>
                <w:color w:val="000000" w:themeColor="text1"/>
                <w:szCs w:val="24"/>
              </w:rPr>
              <w:t>宜老師、鄔明盛主任，內聘各</w:t>
            </w:r>
            <w:r w:rsidR="00B53D54">
              <w:rPr>
                <w:rFonts w:ascii="Times New Roman" w:eastAsia="標楷體" w:hAnsi="Times New Roman" w:hint="eastAsia"/>
                <w:color w:val="000000" w:themeColor="text1"/>
                <w:szCs w:val="24"/>
              </w:rPr>
              <w:t>1</w:t>
            </w:r>
            <w:r w:rsidRPr="00526E47">
              <w:rPr>
                <w:rFonts w:ascii="Times New Roman" w:eastAsia="標楷體" w:hAnsi="Times New Roman" w:hint="eastAsia"/>
                <w:color w:val="000000" w:themeColor="text1"/>
                <w:szCs w:val="24"/>
              </w:rPr>
              <w:t>小時）</w:t>
            </w:r>
          </w:p>
        </w:tc>
        <w:tc>
          <w:tcPr>
            <w:tcW w:w="850" w:type="dxa"/>
            <w:tcBorders>
              <w:top w:val="single" w:sz="4" w:space="0" w:color="000000"/>
              <w:left w:val="single" w:sz="4" w:space="0" w:color="000000"/>
              <w:bottom w:val="single" w:sz="4" w:space="0" w:color="000000"/>
              <w:right w:val="single" w:sz="4" w:space="0" w:color="000000"/>
            </w:tcBorders>
            <w:vAlign w:val="center"/>
          </w:tcPr>
          <w:p w14:paraId="72AB38B0" w14:textId="3FD4CFB2" w:rsidR="00413F21" w:rsidRPr="005C6F3C" w:rsidRDefault="00B53D54" w:rsidP="001467B6">
            <w:pPr>
              <w:ind w:left="1276" w:hanging="1276"/>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美</w:t>
            </w:r>
            <w:proofErr w:type="gramStart"/>
            <w:r>
              <w:rPr>
                <w:rFonts w:ascii="Times New Roman" w:eastAsia="標楷體" w:hAnsi="Times New Roman" w:hint="eastAsia"/>
                <w:color w:val="000000" w:themeColor="text1"/>
                <w:szCs w:val="24"/>
              </w:rPr>
              <w:t>崙</w:t>
            </w:r>
            <w:proofErr w:type="gramEnd"/>
          </w:p>
          <w:p w14:paraId="2DAAAE53" w14:textId="77777777" w:rsidR="00413F21" w:rsidRPr="005C6F3C" w:rsidRDefault="00413F21" w:rsidP="001467B6">
            <w:pPr>
              <w:ind w:left="1276" w:hanging="1276"/>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國中</w:t>
            </w:r>
          </w:p>
        </w:tc>
        <w:tc>
          <w:tcPr>
            <w:tcW w:w="1481" w:type="dxa"/>
            <w:tcBorders>
              <w:top w:val="single" w:sz="4" w:space="0" w:color="000000"/>
              <w:left w:val="single" w:sz="4" w:space="0" w:color="000000"/>
              <w:bottom w:val="single" w:sz="4" w:space="0" w:color="000000"/>
              <w:right w:val="single" w:sz="4" w:space="0" w:color="000000"/>
            </w:tcBorders>
            <w:vAlign w:val="center"/>
          </w:tcPr>
          <w:p w14:paraId="3C780C0A" w14:textId="77777777" w:rsidR="00B53D54" w:rsidRDefault="00B53D54" w:rsidP="00B53D54">
            <w:pPr>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1.</w:t>
            </w:r>
            <w:r w:rsidRPr="005C6F3C">
              <w:rPr>
                <w:rFonts w:ascii="Times New Roman" w:eastAsia="標楷體" w:hAnsi="Times New Roman"/>
                <w:color w:val="000000" w:themeColor="text1"/>
                <w:kern w:val="0"/>
                <w:szCs w:val="24"/>
              </w:rPr>
              <w:t>團</w:t>
            </w:r>
            <w:proofErr w:type="gramStart"/>
            <w:r w:rsidRPr="005C6F3C">
              <w:rPr>
                <w:rFonts w:ascii="Times New Roman" w:eastAsia="標楷體" w:hAnsi="Times New Roman"/>
                <w:color w:val="000000" w:themeColor="text1"/>
                <w:kern w:val="0"/>
                <w:szCs w:val="24"/>
              </w:rPr>
              <w:t>務</w:t>
            </w:r>
            <w:proofErr w:type="gramEnd"/>
            <w:r w:rsidRPr="005C6F3C">
              <w:rPr>
                <w:rFonts w:ascii="Times New Roman" w:eastAsia="標楷體" w:hAnsi="Times New Roman"/>
                <w:color w:val="000000" w:themeColor="text1"/>
                <w:kern w:val="0"/>
                <w:szCs w:val="24"/>
              </w:rPr>
              <w:t>會議</w:t>
            </w:r>
          </w:p>
          <w:p w14:paraId="63A58576" w14:textId="6472B206" w:rsidR="00413F21" w:rsidRPr="005C6F3C" w:rsidRDefault="00B53D54" w:rsidP="00B53D54">
            <w:pPr>
              <w:ind w:left="187" w:hangingChars="78" w:hanging="187"/>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2.</w:t>
            </w:r>
            <w:r w:rsidRPr="005C6F3C">
              <w:rPr>
                <w:rFonts w:ascii="Times New Roman" w:eastAsia="標楷體" w:hAnsi="Times New Roman"/>
                <w:color w:val="000000" w:themeColor="text1"/>
                <w:kern w:val="0"/>
                <w:szCs w:val="24"/>
              </w:rPr>
              <w:t>講述、實作與專業對話</w:t>
            </w:r>
          </w:p>
        </w:tc>
      </w:tr>
      <w:tr w:rsidR="00413F21" w:rsidRPr="005C6F3C" w14:paraId="23BAB6EF" w14:textId="77777777" w:rsidTr="00413F21">
        <w:trPr>
          <w:jc w:val="center"/>
        </w:trPr>
        <w:tc>
          <w:tcPr>
            <w:tcW w:w="1653" w:type="dxa"/>
            <w:tcBorders>
              <w:top w:val="single" w:sz="4" w:space="0" w:color="000000"/>
              <w:left w:val="single" w:sz="4" w:space="0" w:color="000000"/>
              <w:bottom w:val="single" w:sz="4" w:space="0" w:color="000000"/>
              <w:right w:val="single" w:sz="4" w:space="0" w:color="000000"/>
            </w:tcBorders>
            <w:vAlign w:val="center"/>
          </w:tcPr>
          <w:p w14:paraId="2412F340" w14:textId="030F0843" w:rsidR="00413F21" w:rsidRPr="005C6F3C" w:rsidRDefault="00413F21" w:rsidP="001467B6">
            <w:pPr>
              <w:jc w:val="both"/>
              <w:rPr>
                <w:rFonts w:ascii="Times New Roman" w:eastAsia="標楷體" w:hAnsi="Times New Roman"/>
                <w:color w:val="000000" w:themeColor="text1"/>
                <w:kern w:val="0"/>
                <w:szCs w:val="24"/>
              </w:rPr>
            </w:pPr>
            <w:r w:rsidRPr="002D2E29">
              <w:rPr>
                <w:rFonts w:ascii="Times New Roman" w:eastAsia="標楷體" w:hAnsi="Times New Roman" w:hint="eastAsia"/>
                <w:color w:val="000000" w:themeColor="text1"/>
                <w:kern w:val="0"/>
                <w:szCs w:val="24"/>
              </w:rPr>
              <w:t>團</w:t>
            </w:r>
            <w:proofErr w:type="gramStart"/>
            <w:r w:rsidRPr="002D2E29">
              <w:rPr>
                <w:rFonts w:ascii="Times New Roman" w:eastAsia="標楷體" w:hAnsi="Times New Roman" w:hint="eastAsia"/>
                <w:color w:val="000000" w:themeColor="text1"/>
                <w:kern w:val="0"/>
                <w:szCs w:val="24"/>
              </w:rPr>
              <w:t>務</w:t>
            </w:r>
            <w:proofErr w:type="gramEnd"/>
            <w:r w:rsidRPr="002D2E29">
              <w:rPr>
                <w:rFonts w:ascii="Times New Roman" w:eastAsia="標楷體" w:hAnsi="Times New Roman" w:hint="eastAsia"/>
                <w:color w:val="000000" w:themeColor="text1"/>
                <w:kern w:val="0"/>
                <w:szCs w:val="24"/>
              </w:rPr>
              <w:t>會議暨團員增能活</w:t>
            </w:r>
            <w:r w:rsidRPr="002D2E29">
              <w:rPr>
                <w:rFonts w:ascii="Times New Roman" w:eastAsia="標楷體" w:hAnsi="Times New Roman" w:hint="eastAsia"/>
                <w:color w:val="000000" w:themeColor="text1"/>
                <w:kern w:val="0"/>
                <w:szCs w:val="24"/>
              </w:rPr>
              <w:lastRenderedPageBreak/>
              <w:t>動</w:t>
            </w:r>
            <w:r>
              <w:rPr>
                <w:rFonts w:ascii="Times New Roman" w:eastAsia="標楷體" w:hAnsi="Times New Roman"/>
                <w:color w:val="000000" w:themeColor="text1"/>
                <w:kern w:val="0"/>
                <w:szCs w:val="24"/>
              </w:rPr>
              <w:t>7</w:t>
            </w:r>
            <w:r w:rsidRPr="002D2E29">
              <w:rPr>
                <w:rFonts w:ascii="Times New Roman" w:eastAsia="標楷體" w:hAnsi="Times New Roman"/>
                <w:b/>
                <w:bCs/>
                <w:color w:val="000000" w:themeColor="text1"/>
                <w:kern w:val="0"/>
                <w:szCs w:val="24"/>
              </w:rPr>
              <w:t>（</w:t>
            </w:r>
            <w:r w:rsidR="008E0D67">
              <w:rPr>
                <w:rFonts w:ascii="Times New Roman" w:eastAsia="標楷體" w:hAnsi="Times New Roman" w:hint="eastAsia"/>
                <w:b/>
                <w:color w:val="000000" w:themeColor="text1"/>
                <w:kern w:val="0"/>
                <w:szCs w:val="24"/>
              </w:rPr>
              <w:t>國中小分</w:t>
            </w:r>
            <w:r w:rsidR="008E0D67" w:rsidRPr="00F647F1">
              <w:rPr>
                <w:rFonts w:ascii="Times New Roman" w:eastAsia="標楷體" w:hAnsi="Times New Roman" w:hint="eastAsia"/>
                <w:b/>
                <w:color w:val="000000" w:themeColor="text1"/>
                <w:kern w:val="0"/>
                <w:szCs w:val="24"/>
              </w:rPr>
              <w:t>團會議</w:t>
            </w:r>
            <w:r w:rsidRPr="002D2E29">
              <w:rPr>
                <w:rFonts w:ascii="Times New Roman" w:eastAsia="標楷體" w:hAnsi="Times New Roman"/>
                <w:b/>
                <w:bCs/>
                <w:color w:val="000000" w:themeColor="text1"/>
                <w:kern w:val="0"/>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060AB65F" w14:textId="512970F9" w:rsidR="00413F21" w:rsidRPr="005C6F3C" w:rsidRDefault="00413F21" w:rsidP="001467B6">
            <w:pPr>
              <w:jc w:val="center"/>
              <w:rPr>
                <w:rFonts w:ascii="Times New Roman" w:eastAsia="標楷體" w:hAnsi="Times New Roman"/>
                <w:b/>
                <w:color w:val="000000" w:themeColor="text1"/>
                <w:szCs w:val="24"/>
              </w:rPr>
            </w:pPr>
            <w:r w:rsidRPr="005C6F3C">
              <w:rPr>
                <w:rFonts w:ascii="Times New Roman" w:eastAsia="標楷體" w:hAnsi="Times New Roman"/>
                <w:b/>
                <w:color w:val="000000" w:themeColor="text1"/>
                <w:szCs w:val="24"/>
              </w:rPr>
              <w:lastRenderedPageBreak/>
              <w:t>11</w:t>
            </w:r>
            <w:r w:rsidR="008E0D67">
              <w:rPr>
                <w:rFonts w:ascii="Times New Roman" w:eastAsia="標楷體" w:hAnsi="Times New Roman" w:hint="eastAsia"/>
                <w:b/>
                <w:color w:val="000000" w:themeColor="text1"/>
                <w:szCs w:val="24"/>
              </w:rPr>
              <w:t>5</w:t>
            </w:r>
            <w:r w:rsidRPr="005C6F3C">
              <w:rPr>
                <w:rFonts w:ascii="Times New Roman" w:eastAsia="標楷體" w:hAnsi="Times New Roman"/>
                <w:b/>
                <w:color w:val="000000" w:themeColor="text1"/>
                <w:szCs w:val="24"/>
              </w:rPr>
              <w:t>.06.1</w:t>
            </w:r>
            <w:r w:rsidR="008E0D67">
              <w:rPr>
                <w:rFonts w:ascii="Times New Roman" w:eastAsia="標楷體" w:hAnsi="Times New Roman" w:hint="eastAsia"/>
                <w:b/>
                <w:color w:val="000000" w:themeColor="text1"/>
                <w:szCs w:val="24"/>
              </w:rPr>
              <w:t>2</w:t>
            </w:r>
          </w:p>
          <w:p w14:paraId="6402FF00"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13</w:t>
            </w:r>
            <w:r w:rsidRPr="005C6F3C">
              <w:rPr>
                <w:rFonts w:ascii="Times New Roman" w:eastAsia="標楷體" w:hAnsi="Times New Roman"/>
                <w:color w:val="000000" w:themeColor="text1"/>
                <w:szCs w:val="24"/>
              </w:rPr>
              <w:t>：</w:t>
            </w:r>
            <w:r w:rsidRPr="005C6F3C">
              <w:rPr>
                <w:rFonts w:ascii="Times New Roman" w:eastAsia="標楷體" w:hAnsi="Times New Roman"/>
                <w:color w:val="000000" w:themeColor="text1"/>
                <w:szCs w:val="24"/>
              </w:rPr>
              <w:t>30</w:t>
            </w:r>
          </w:p>
          <w:p w14:paraId="61FD8E72"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lastRenderedPageBreak/>
              <w:t>~</w:t>
            </w:r>
          </w:p>
          <w:p w14:paraId="574E9762" w14:textId="77777777" w:rsidR="00413F21" w:rsidRPr="005C6F3C" w:rsidRDefault="00413F21" w:rsidP="001467B6">
            <w:pPr>
              <w:jc w:val="center"/>
              <w:rPr>
                <w:rFonts w:ascii="Times New Roman" w:eastAsia="標楷體" w:hAnsi="Times New Roman"/>
                <w:b/>
                <w:color w:val="000000" w:themeColor="text1"/>
                <w:szCs w:val="24"/>
              </w:rPr>
            </w:pPr>
            <w:r w:rsidRPr="005C6F3C">
              <w:rPr>
                <w:rFonts w:ascii="Times New Roman" w:eastAsia="標楷體" w:hAnsi="Times New Roman"/>
                <w:color w:val="000000" w:themeColor="text1"/>
                <w:szCs w:val="24"/>
              </w:rPr>
              <w:t>17</w:t>
            </w:r>
            <w:r w:rsidRPr="005C6F3C">
              <w:rPr>
                <w:rFonts w:ascii="Times New Roman" w:eastAsia="標楷體" w:hAnsi="Times New Roman"/>
                <w:color w:val="000000" w:themeColor="text1"/>
                <w:szCs w:val="24"/>
              </w:rPr>
              <w:t>：</w:t>
            </w:r>
            <w:r w:rsidRPr="005C6F3C">
              <w:rPr>
                <w:rFonts w:ascii="Times New Roman" w:eastAsia="標楷體" w:hAnsi="Times New Roman"/>
                <w:color w:val="000000" w:themeColor="text1"/>
                <w:szCs w:val="24"/>
              </w:rPr>
              <w:t>30</w:t>
            </w:r>
          </w:p>
        </w:tc>
        <w:tc>
          <w:tcPr>
            <w:tcW w:w="4438" w:type="dxa"/>
            <w:tcBorders>
              <w:top w:val="single" w:sz="4" w:space="0" w:color="000000"/>
              <w:left w:val="single" w:sz="4" w:space="0" w:color="auto"/>
              <w:bottom w:val="single" w:sz="4" w:space="0" w:color="000000"/>
              <w:right w:val="single" w:sz="4" w:space="0" w:color="000000"/>
            </w:tcBorders>
            <w:vAlign w:val="center"/>
          </w:tcPr>
          <w:p w14:paraId="7D1280FC" w14:textId="09107B33" w:rsidR="00413F21" w:rsidRPr="005C6F3C" w:rsidRDefault="008E0D67" w:rsidP="001467B6">
            <w:pPr>
              <w:rPr>
                <w:rFonts w:ascii="Times New Roman" w:eastAsia="標楷體" w:hAnsi="Times New Roman"/>
                <w:color w:val="000000" w:themeColor="text1"/>
                <w:szCs w:val="24"/>
              </w:rPr>
            </w:pPr>
            <w:proofErr w:type="gramStart"/>
            <w:r>
              <w:rPr>
                <w:rFonts w:ascii="Times New Roman" w:eastAsia="標楷體" w:hAnsi="Times New Roman" w:hint="eastAsia"/>
                <w:color w:val="000000" w:themeColor="text1"/>
                <w:szCs w:val="24"/>
              </w:rPr>
              <w:lastRenderedPageBreak/>
              <w:t>分團</w:t>
            </w:r>
            <w:r w:rsidR="00413F21" w:rsidRPr="005C6F3C">
              <w:rPr>
                <w:rFonts w:ascii="Times New Roman" w:eastAsia="標楷體" w:hAnsi="Times New Roman"/>
                <w:color w:val="000000" w:themeColor="text1"/>
                <w:szCs w:val="24"/>
              </w:rPr>
              <w:t>會議</w:t>
            </w:r>
            <w:proofErr w:type="gramEnd"/>
            <w:r w:rsidR="00413F21" w:rsidRPr="005C6F3C">
              <w:rPr>
                <w:rFonts w:ascii="Times New Roman" w:eastAsia="標楷體" w:hAnsi="Times New Roman"/>
                <w:color w:val="000000" w:themeColor="text1"/>
                <w:szCs w:val="24"/>
              </w:rPr>
              <w:t>：</w:t>
            </w:r>
            <w:r w:rsidR="00413F21" w:rsidRPr="005C6F3C">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4</w:t>
            </w:r>
            <w:r w:rsidR="00413F21" w:rsidRPr="005C6F3C">
              <w:rPr>
                <w:rFonts w:ascii="Times New Roman" w:eastAsia="標楷體" w:hAnsi="Times New Roman"/>
                <w:color w:val="000000" w:themeColor="text1"/>
                <w:szCs w:val="24"/>
              </w:rPr>
              <w:t>學年度計畫執行效益評估與成果彙整</w:t>
            </w:r>
          </w:p>
        </w:tc>
        <w:tc>
          <w:tcPr>
            <w:tcW w:w="850" w:type="dxa"/>
            <w:tcBorders>
              <w:top w:val="single" w:sz="4" w:space="0" w:color="000000"/>
              <w:left w:val="single" w:sz="4" w:space="0" w:color="000000"/>
              <w:bottom w:val="single" w:sz="4" w:space="0" w:color="000000"/>
              <w:right w:val="single" w:sz="4" w:space="0" w:color="000000"/>
            </w:tcBorders>
            <w:vAlign w:val="center"/>
          </w:tcPr>
          <w:p w14:paraId="49EB4373" w14:textId="09EEEE53" w:rsidR="00413F21" w:rsidRPr="005C6F3C" w:rsidRDefault="008E0D67" w:rsidP="001467B6">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美</w:t>
            </w:r>
            <w:proofErr w:type="gramStart"/>
            <w:r>
              <w:rPr>
                <w:rFonts w:ascii="Times New Roman" w:eastAsia="標楷體" w:hAnsi="Times New Roman" w:hint="eastAsia"/>
                <w:color w:val="000000" w:themeColor="text1"/>
                <w:szCs w:val="24"/>
              </w:rPr>
              <w:t>崙</w:t>
            </w:r>
            <w:proofErr w:type="gramEnd"/>
            <w:r w:rsidR="00413F21" w:rsidRPr="005C6F3C">
              <w:rPr>
                <w:rFonts w:ascii="Times New Roman" w:eastAsia="標楷體" w:hAnsi="Times New Roman"/>
                <w:color w:val="000000" w:themeColor="text1"/>
                <w:szCs w:val="24"/>
              </w:rPr>
              <w:t>國中</w:t>
            </w:r>
          </w:p>
        </w:tc>
        <w:tc>
          <w:tcPr>
            <w:tcW w:w="1481" w:type="dxa"/>
            <w:tcBorders>
              <w:top w:val="single" w:sz="4" w:space="0" w:color="000000"/>
              <w:left w:val="single" w:sz="4" w:space="0" w:color="000000"/>
              <w:bottom w:val="single" w:sz="4" w:space="0" w:color="000000"/>
              <w:right w:val="single" w:sz="4" w:space="0" w:color="000000"/>
            </w:tcBorders>
            <w:vAlign w:val="center"/>
          </w:tcPr>
          <w:p w14:paraId="61876F03" w14:textId="77777777" w:rsidR="00413F21" w:rsidRPr="005C6F3C" w:rsidRDefault="00413F21" w:rsidP="001467B6">
            <w:pPr>
              <w:jc w:val="center"/>
              <w:rPr>
                <w:rFonts w:ascii="Times New Roman" w:eastAsia="標楷體" w:hAnsi="Times New Roman"/>
                <w:color w:val="000000" w:themeColor="text1"/>
                <w:szCs w:val="24"/>
              </w:rPr>
            </w:pPr>
            <w:r w:rsidRPr="005C6F3C">
              <w:rPr>
                <w:rFonts w:ascii="Times New Roman" w:eastAsia="標楷體" w:hAnsi="Times New Roman"/>
                <w:color w:val="000000" w:themeColor="text1"/>
                <w:szCs w:val="24"/>
              </w:rPr>
              <w:t>專業對話</w:t>
            </w:r>
          </w:p>
        </w:tc>
      </w:tr>
    </w:tbl>
    <w:p w14:paraId="4FE55D01" w14:textId="288D2464" w:rsidR="002143EC" w:rsidRPr="005C6F3C" w:rsidRDefault="008F075E" w:rsidP="002143EC">
      <w:pPr>
        <w:autoSpaceDE w:val="0"/>
        <w:autoSpaceDN w:val="0"/>
        <w:adjustRightInd w:val="0"/>
        <w:snapToGrid w:val="0"/>
        <w:spacing w:beforeLines="50" w:before="180" w:afterLines="50" w:after="180"/>
        <w:rPr>
          <w:rFonts w:ascii="Times New Roman" w:eastAsia="標楷體" w:hAnsi="Times New Roman"/>
          <w:b/>
          <w:color w:val="000000"/>
          <w:szCs w:val="24"/>
        </w:rPr>
      </w:pPr>
      <w:r>
        <w:rPr>
          <w:rFonts w:ascii="Times New Roman" w:eastAsia="標楷體" w:hAnsi="Times New Roman" w:hint="eastAsia"/>
          <w:b/>
          <w:color w:val="000000"/>
          <w:szCs w:val="24"/>
        </w:rPr>
        <w:t>陸</w:t>
      </w:r>
      <w:r w:rsidR="002143EC" w:rsidRPr="005C6F3C">
        <w:rPr>
          <w:rFonts w:ascii="Times New Roman" w:eastAsia="標楷體" w:hAnsi="Times New Roman"/>
          <w:b/>
          <w:color w:val="000000"/>
          <w:szCs w:val="24"/>
        </w:rPr>
        <w:t>、參加對象與人數：</w:t>
      </w:r>
    </w:p>
    <w:p w14:paraId="2D2DBEB7" w14:textId="687C31BC" w:rsidR="002143EC" w:rsidRPr="005C6F3C" w:rsidRDefault="002143EC" w:rsidP="002143EC">
      <w:pPr>
        <w:adjustRightInd w:val="0"/>
        <w:snapToGrid w:val="0"/>
        <w:rPr>
          <w:rFonts w:ascii="Times New Roman" w:eastAsia="標楷體" w:hAnsi="Times New Roman"/>
          <w:szCs w:val="24"/>
        </w:rPr>
      </w:pPr>
      <w:r w:rsidRPr="005C6F3C">
        <w:rPr>
          <w:rFonts w:ascii="Times New Roman" w:eastAsia="標楷體" w:hAnsi="Times New Roman"/>
          <w:color w:val="000000"/>
          <w:szCs w:val="24"/>
        </w:rPr>
        <w:t xml:space="preserve">　　</w:t>
      </w:r>
      <w:r w:rsidRPr="005C6F3C">
        <w:rPr>
          <w:rFonts w:ascii="Times New Roman" w:eastAsia="標楷體" w:hAnsi="Times New Roman"/>
          <w:szCs w:val="24"/>
        </w:rPr>
        <w:t>花蓮縣國中小社會</w:t>
      </w:r>
      <w:proofErr w:type="gramStart"/>
      <w:r w:rsidRPr="005C6F3C">
        <w:rPr>
          <w:rFonts w:ascii="Times New Roman" w:eastAsia="標楷體" w:hAnsi="Times New Roman"/>
          <w:szCs w:val="24"/>
        </w:rPr>
        <w:t>領域</w:t>
      </w:r>
      <w:r w:rsidR="008E0D67">
        <w:rPr>
          <w:rFonts w:ascii="Times New Roman" w:eastAsia="標楷體" w:hAnsi="Times New Roman" w:hint="eastAsia"/>
          <w:szCs w:val="24"/>
        </w:rPr>
        <w:t>分</w:t>
      </w:r>
      <w:r w:rsidRPr="005C6F3C">
        <w:rPr>
          <w:rFonts w:ascii="Times New Roman" w:eastAsia="標楷體" w:hAnsi="Times New Roman"/>
          <w:szCs w:val="24"/>
        </w:rPr>
        <w:t>團成員</w:t>
      </w:r>
      <w:proofErr w:type="gramEnd"/>
      <w:r w:rsidRPr="005C6F3C">
        <w:rPr>
          <w:rFonts w:ascii="Times New Roman" w:eastAsia="標楷體" w:hAnsi="Times New Roman"/>
          <w:szCs w:val="24"/>
        </w:rPr>
        <w:t>（含領召、副領召、執秘等）計</w:t>
      </w:r>
      <w:r w:rsidRPr="005C6F3C">
        <w:rPr>
          <w:rFonts w:ascii="Times New Roman" w:eastAsia="標楷體" w:hAnsi="Times New Roman"/>
          <w:szCs w:val="24"/>
        </w:rPr>
        <w:t>1</w:t>
      </w:r>
      <w:r w:rsidR="002D2E29">
        <w:rPr>
          <w:rFonts w:ascii="Times New Roman" w:eastAsia="標楷體" w:hAnsi="Times New Roman"/>
          <w:szCs w:val="24"/>
        </w:rPr>
        <w:t>8</w:t>
      </w:r>
      <w:r w:rsidRPr="005C6F3C">
        <w:rPr>
          <w:rFonts w:ascii="Times New Roman" w:eastAsia="標楷體" w:hAnsi="Times New Roman"/>
          <w:szCs w:val="24"/>
        </w:rPr>
        <w:t>人。</w:t>
      </w:r>
    </w:p>
    <w:p w14:paraId="4EFA33AB" w14:textId="1CB59A0D" w:rsidR="002143EC" w:rsidRPr="005C6F3C" w:rsidRDefault="008F075E" w:rsidP="002143EC">
      <w:pPr>
        <w:autoSpaceDE w:val="0"/>
        <w:autoSpaceDN w:val="0"/>
        <w:adjustRightInd w:val="0"/>
        <w:snapToGrid w:val="0"/>
        <w:spacing w:beforeLines="50" w:before="180" w:afterLines="50" w:after="180"/>
        <w:rPr>
          <w:rFonts w:ascii="Times New Roman" w:eastAsia="標楷體" w:hAnsi="Times New Roman"/>
          <w:b/>
          <w:color w:val="000000"/>
          <w:szCs w:val="24"/>
        </w:rPr>
      </w:pPr>
      <w:proofErr w:type="gramStart"/>
      <w:r>
        <w:rPr>
          <w:rFonts w:ascii="Times New Roman" w:eastAsia="標楷體" w:hAnsi="Times New Roman" w:hint="eastAsia"/>
          <w:b/>
          <w:color w:val="000000"/>
          <w:szCs w:val="24"/>
        </w:rPr>
        <w:t>柒</w:t>
      </w:r>
      <w:proofErr w:type="gramEnd"/>
      <w:r w:rsidR="002143EC" w:rsidRPr="005C6F3C">
        <w:rPr>
          <w:rFonts w:ascii="Times New Roman" w:eastAsia="標楷體" w:hAnsi="Times New Roman"/>
          <w:b/>
          <w:color w:val="000000"/>
          <w:szCs w:val="24"/>
        </w:rPr>
        <w:t>、經費來源與概算：</w:t>
      </w:r>
    </w:p>
    <w:p w14:paraId="6F9D0202" w14:textId="078470BF" w:rsidR="002143EC" w:rsidRPr="005C6F3C" w:rsidRDefault="008F075E" w:rsidP="008F075E">
      <w:pPr>
        <w:autoSpaceDE w:val="0"/>
        <w:autoSpaceDN w:val="0"/>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b/>
          <w:color w:val="000000"/>
          <w:szCs w:val="24"/>
        </w:rPr>
        <w:t xml:space="preserve"> </w:t>
      </w:r>
      <w:r w:rsidR="002143EC" w:rsidRPr="005C6F3C">
        <w:rPr>
          <w:rFonts w:ascii="Times New Roman" w:eastAsia="標楷體" w:hAnsi="Times New Roman"/>
          <w:b/>
          <w:color w:val="000000"/>
          <w:szCs w:val="24"/>
        </w:rPr>
        <w:t>一</w:t>
      </w:r>
      <w:r>
        <w:rPr>
          <w:rFonts w:ascii="Times New Roman" w:eastAsia="標楷體" w:hAnsi="Times New Roman" w:hint="eastAsia"/>
          <w:b/>
          <w:color w:val="000000"/>
          <w:szCs w:val="24"/>
        </w:rPr>
        <w:t>、</w:t>
      </w:r>
      <w:r w:rsidR="002143EC" w:rsidRPr="005C6F3C">
        <w:rPr>
          <w:rFonts w:ascii="Times New Roman" w:eastAsia="標楷體" w:hAnsi="Times New Roman"/>
          <w:b/>
          <w:color w:val="000000"/>
          <w:szCs w:val="24"/>
        </w:rPr>
        <w:t>經費來源：</w:t>
      </w:r>
      <w:r w:rsidR="002143EC" w:rsidRPr="005C6F3C">
        <w:rPr>
          <w:rFonts w:ascii="Times New Roman" w:eastAsia="標楷體" w:hAnsi="Times New Roman"/>
          <w:color w:val="000000"/>
          <w:szCs w:val="24"/>
        </w:rPr>
        <w:t>教育部精進國民中小學教師教學專業與課程品質整體推動計畫經費補助。</w:t>
      </w:r>
    </w:p>
    <w:p w14:paraId="7562ED3A" w14:textId="49243BC1" w:rsidR="002143EC" w:rsidRPr="0041238E" w:rsidRDefault="008F075E" w:rsidP="008F075E">
      <w:pPr>
        <w:autoSpaceDE w:val="0"/>
        <w:autoSpaceDN w:val="0"/>
        <w:adjustRightInd w:val="0"/>
        <w:snapToGrid w:val="0"/>
        <w:spacing w:line="480" w:lineRule="exact"/>
        <w:ind w:left="574" w:hangingChars="239" w:hanging="574"/>
        <w:rPr>
          <w:rFonts w:ascii="Times New Roman" w:eastAsia="標楷體" w:hAnsi="Times New Roman"/>
          <w:szCs w:val="24"/>
        </w:rPr>
      </w:pPr>
      <w:r>
        <w:rPr>
          <w:rFonts w:ascii="Times New Roman" w:eastAsia="標楷體" w:hAnsi="Times New Roman" w:hint="eastAsia"/>
          <w:b/>
          <w:color w:val="000000"/>
          <w:szCs w:val="24"/>
        </w:rPr>
        <w:t xml:space="preserve"> </w:t>
      </w:r>
      <w:r w:rsidR="002143EC" w:rsidRPr="005C6F3C">
        <w:rPr>
          <w:rFonts w:ascii="Times New Roman" w:eastAsia="標楷體" w:hAnsi="Times New Roman"/>
          <w:b/>
          <w:color w:val="000000"/>
          <w:szCs w:val="24"/>
        </w:rPr>
        <w:t>二</w:t>
      </w:r>
      <w:r>
        <w:rPr>
          <w:rFonts w:ascii="Times New Roman" w:eastAsia="標楷體" w:hAnsi="Times New Roman" w:hint="eastAsia"/>
          <w:b/>
          <w:color w:val="000000"/>
          <w:szCs w:val="24"/>
        </w:rPr>
        <w:t>、</w:t>
      </w:r>
      <w:r w:rsidR="002143EC" w:rsidRPr="005C6F3C">
        <w:rPr>
          <w:rFonts w:ascii="Times New Roman" w:eastAsia="標楷體" w:hAnsi="Times New Roman"/>
          <w:b/>
          <w:color w:val="000000"/>
          <w:szCs w:val="24"/>
        </w:rPr>
        <w:t>經費補助：</w:t>
      </w:r>
      <w:r w:rsidR="002143EC">
        <w:rPr>
          <w:rFonts w:ascii="Times New Roman" w:eastAsia="標楷體" w:hAnsi="Times New Roman" w:hint="eastAsia"/>
          <w:b/>
          <w:color w:val="000000"/>
          <w:szCs w:val="24"/>
        </w:rPr>
        <w:t>國中組：</w:t>
      </w:r>
      <w:r w:rsidR="002143EC">
        <w:rPr>
          <w:rFonts w:ascii="Times New Roman" w:eastAsia="標楷體" w:hAnsi="Times New Roman" w:hint="eastAsia"/>
          <w:b/>
          <w:color w:val="000000"/>
          <w:szCs w:val="24"/>
        </w:rPr>
        <w:t>2</w:t>
      </w:r>
      <w:r w:rsidR="002143EC">
        <w:rPr>
          <w:rFonts w:ascii="Times New Roman" w:eastAsia="標楷體" w:hAnsi="Times New Roman" w:hint="eastAsia"/>
          <w:b/>
          <w:color w:val="000000"/>
          <w:szCs w:val="24"/>
        </w:rPr>
        <w:t>萬</w:t>
      </w:r>
      <w:r>
        <w:rPr>
          <w:rFonts w:ascii="Times New Roman" w:eastAsia="標楷體" w:hAnsi="Times New Roman" w:hint="eastAsia"/>
          <w:b/>
          <w:color w:val="000000"/>
          <w:szCs w:val="24"/>
        </w:rPr>
        <w:t>4</w:t>
      </w:r>
      <w:r w:rsidR="002143EC">
        <w:rPr>
          <w:rFonts w:ascii="Times New Roman" w:eastAsia="標楷體" w:hAnsi="Times New Roman" w:hint="eastAsia"/>
          <w:b/>
          <w:color w:val="000000"/>
          <w:szCs w:val="24"/>
        </w:rPr>
        <w:t>,</w:t>
      </w:r>
      <w:r>
        <w:rPr>
          <w:rFonts w:ascii="Times New Roman" w:eastAsia="標楷體" w:hAnsi="Times New Roman" w:hint="eastAsia"/>
          <w:b/>
          <w:color w:val="000000"/>
          <w:szCs w:val="24"/>
        </w:rPr>
        <w:t>40</w:t>
      </w:r>
      <w:r w:rsidR="002143EC">
        <w:rPr>
          <w:rFonts w:ascii="Times New Roman" w:eastAsia="標楷體" w:hAnsi="Times New Roman" w:hint="eastAsia"/>
          <w:b/>
          <w:color w:val="000000"/>
          <w:szCs w:val="24"/>
        </w:rPr>
        <w:t>0</w:t>
      </w:r>
      <w:r w:rsidR="002143EC">
        <w:rPr>
          <w:rFonts w:ascii="Times New Roman" w:eastAsia="標楷體" w:hAnsi="Times New Roman" w:hint="eastAsia"/>
          <w:b/>
          <w:color w:val="000000"/>
          <w:szCs w:val="24"/>
        </w:rPr>
        <w:t>元</w:t>
      </w:r>
      <w:r w:rsidR="002143EC" w:rsidRPr="0041238E">
        <w:rPr>
          <w:rFonts w:ascii="Times New Roman" w:eastAsia="標楷體" w:hAnsi="Times New Roman" w:hint="eastAsia"/>
          <w:b/>
          <w:szCs w:val="24"/>
        </w:rPr>
        <w:t>、國小組</w:t>
      </w:r>
      <w:r>
        <w:rPr>
          <w:rFonts w:ascii="Times New Roman" w:eastAsia="標楷體" w:hAnsi="Times New Roman" w:hint="eastAsia"/>
          <w:b/>
          <w:szCs w:val="24"/>
        </w:rPr>
        <w:t>2</w:t>
      </w:r>
      <w:r w:rsidR="002143EC" w:rsidRPr="0041238E">
        <w:rPr>
          <w:rFonts w:ascii="Times New Roman" w:eastAsia="標楷體" w:hAnsi="Times New Roman" w:hint="eastAsia"/>
          <w:b/>
          <w:szCs w:val="24"/>
        </w:rPr>
        <w:t>萬</w:t>
      </w:r>
      <w:r>
        <w:rPr>
          <w:rFonts w:ascii="Times New Roman" w:eastAsia="標楷體" w:hAnsi="Times New Roman" w:hint="eastAsia"/>
          <w:b/>
          <w:szCs w:val="24"/>
        </w:rPr>
        <w:t>0</w:t>
      </w:r>
      <w:r w:rsidR="002143EC" w:rsidRPr="0041238E">
        <w:rPr>
          <w:rFonts w:ascii="Times New Roman" w:eastAsia="標楷體" w:hAnsi="Times New Roman" w:hint="eastAsia"/>
          <w:b/>
          <w:szCs w:val="24"/>
        </w:rPr>
        <w:t>,</w:t>
      </w:r>
      <w:r>
        <w:rPr>
          <w:rFonts w:ascii="Times New Roman" w:eastAsia="標楷體" w:hAnsi="Times New Roman" w:hint="eastAsia"/>
          <w:b/>
          <w:szCs w:val="24"/>
        </w:rPr>
        <w:t>4</w:t>
      </w:r>
      <w:r w:rsidR="002143EC" w:rsidRPr="0041238E">
        <w:rPr>
          <w:rFonts w:ascii="Times New Roman" w:eastAsia="標楷體" w:hAnsi="Times New Roman" w:hint="eastAsia"/>
          <w:b/>
          <w:szCs w:val="24"/>
        </w:rPr>
        <w:t>0</w:t>
      </w:r>
      <w:r w:rsidR="002143EC" w:rsidRPr="0041238E">
        <w:rPr>
          <w:rFonts w:ascii="Times New Roman" w:eastAsia="標楷體" w:hAnsi="Times New Roman" w:hint="eastAsia"/>
          <w:b/>
          <w:szCs w:val="24"/>
        </w:rPr>
        <w:t>元，</w:t>
      </w:r>
      <w:r w:rsidR="002143EC" w:rsidRPr="0041238E">
        <w:rPr>
          <w:rFonts w:ascii="Times New Roman" w:eastAsia="標楷體" w:hAnsi="Times New Roman"/>
          <w:szCs w:val="24"/>
        </w:rPr>
        <w:t>考量經費核撥，故</w:t>
      </w:r>
      <w:proofErr w:type="gramStart"/>
      <w:r w:rsidR="002143EC" w:rsidRPr="0041238E">
        <w:rPr>
          <w:rFonts w:ascii="Times New Roman" w:eastAsia="標楷體" w:hAnsi="Times New Roman"/>
          <w:szCs w:val="24"/>
        </w:rPr>
        <w:t>採</w:t>
      </w:r>
      <w:proofErr w:type="gramEnd"/>
      <w:r w:rsidR="002143EC" w:rsidRPr="0041238E">
        <w:rPr>
          <w:rFonts w:ascii="Times New Roman" w:eastAsia="標楷體" w:hAnsi="Times New Roman"/>
          <w:szCs w:val="24"/>
        </w:rPr>
        <w:t>國中小組分別</w:t>
      </w:r>
      <w:proofErr w:type="gramStart"/>
      <w:r w:rsidR="002143EC" w:rsidRPr="0041238E">
        <w:rPr>
          <w:rFonts w:ascii="Times New Roman" w:eastAsia="標楷體" w:hAnsi="Times New Roman"/>
          <w:szCs w:val="24"/>
        </w:rPr>
        <w:t>臚</w:t>
      </w:r>
      <w:proofErr w:type="gramEnd"/>
      <w:r w:rsidR="002143EC" w:rsidRPr="0041238E">
        <w:rPr>
          <w:rFonts w:ascii="Times New Roman" w:eastAsia="標楷體" w:hAnsi="Times New Roman"/>
          <w:szCs w:val="24"/>
        </w:rPr>
        <w:t>列方式</w:t>
      </w:r>
      <w:r w:rsidR="002143EC" w:rsidRPr="0041238E">
        <w:rPr>
          <w:rFonts w:ascii="Times New Roman" w:eastAsia="標楷體" w:hAnsi="Times New Roman" w:hint="eastAsia"/>
          <w:szCs w:val="24"/>
        </w:rPr>
        <w:t>，如下：</w:t>
      </w:r>
    </w:p>
    <w:p w14:paraId="6F33B67D" w14:textId="221E3DE0" w:rsidR="002143EC" w:rsidRPr="005C6F3C" w:rsidRDefault="008F075E" w:rsidP="002143EC">
      <w:pPr>
        <w:autoSpaceDE w:val="0"/>
        <w:autoSpaceDN w:val="0"/>
        <w:adjustRightInd w:val="0"/>
        <w:snapToGrid w:val="0"/>
        <w:spacing w:beforeLines="50" w:before="180" w:afterLines="50" w:after="180"/>
        <w:rPr>
          <w:rFonts w:ascii="Times New Roman" w:eastAsia="標楷體" w:hAnsi="Times New Roman"/>
          <w:b/>
          <w:color w:val="000000"/>
          <w:szCs w:val="24"/>
        </w:rPr>
      </w:pPr>
      <w:r>
        <w:rPr>
          <w:rFonts w:ascii="Times New Roman" w:eastAsia="標楷體" w:hAnsi="Times New Roman" w:hint="eastAsia"/>
          <w:b/>
          <w:color w:val="000000"/>
          <w:szCs w:val="24"/>
        </w:rPr>
        <w:t>（一）</w:t>
      </w:r>
      <w:r w:rsidR="002143EC" w:rsidRPr="005C6F3C">
        <w:rPr>
          <w:rFonts w:ascii="Times New Roman" w:eastAsia="標楷體" w:hAnsi="Times New Roman"/>
          <w:b/>
          <w:color w:val="000000"/>
          <w:szCs w:val="24"/>
        </w:rPr>
        <w:t>國中組</w:t>
      </w:r>
    </w:p>
    <w:tbl>
      <w:tblPr>
        <w:tblW w:w="95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2202"/>
        <w:gridCol w:w="709"/>
        <w:gridCol w:w="708"/>
        <w:gridCol w:w="993"/>
        <w:gridCol w:w="992"/>
        <w:gridCol w:w="3225"/>
      </w:tblGrid>
      <w:tr w:rsidR="002143EC" w:rsidRPr="005C6F3C" w14:paraId="13893B95" w14:textId="77777777" w:rsidTr="00C500CE">
        <w:trPr>
          <w:trHeight w:val="404"/>
          <w:jc w:val="right"/>
        </w:trPr>
        <w:tc>
          <w:tcPr>
            <w:tcW w:w="681" w:type="dxa"/>
            <w:tcBorders>
              <w:top w:val="single" w:sz="4" w:space="0" w:color="auto"/>
              <w:left w:val="single" w:sz="4" w:space="0" w:color="auto"/>
              <w:bottom w:val="single" w:sz="4" w:space="0" w:color="auto"/>
              <w:right w:val="single" w:sz="4" w:space="0" w:color="auto"/>
            </w:tcBorders>
            <w:vAlign w:val="center"/>
            <w:hideMark/>
          </w:tcPr>
          <w:p w14:paraId="2DECD352" w14:textId="77777777" w:rsidR="002143EC" w:rsidRPr="00C500CE" w:rsidRDefault="002143EC" w:rsidP="00C500CE">
            <w:pPr>
              <w:widowControl/>
              <w:adjustRightInd w:val="0"/>
              <w:snapToGrid w:val="0"/>
              <w:spacing w:line="240" w:lineRule="atLeast"/>
              <w:jc w:val="center"/>
              <w:rPr>
                <w:rFonts w:ascii="Times New Roman" w:eastAsia="標楷體" w:hAnsi="Times New Roman"/>
                <w:b/>
                <w:kern w:val="0"/>
                <w:sz w:val="20"/>
                <w:szCs w:val="20"/>
              </w:rPr>
            </w:pPr>
            <w:r w:rsidRPr="00C500CE">
              <w:rPr>
                <w:rFonts w:ascii="Times New Roman" w:eastAsia="標楷體" w:hAnsi="Times New Roman"/>
                <w:b/>
                <w:kern w:val="0"/>
                <w:sz w:val="20"/>
                <w:szCs w:val="20"/>
              </w:rPr>
              <w:t>項次</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173B8A5" w14:textId="77777777" w:rsidR="002143EC" w:rsidRPr="005C6F3C" w:rsidRDefault="002143EC" w:rsidP="001467B6">
            <w:pPr>
              <w:widowControl/>
              <w:adjustRightInd w:val="0"/>
              <w:snapToGrid w:val="0"/>
              <w:spacing w:line="240" w:lineRule="atLeast"/>
              <w:jc w:val="center"/>
              <w:rPr>
                <w:rFonts w:ascii="Times New Roman" w:eastAsia="標楷體" w:hAnsi="Times New Roman"/>
                <w:b/>
                <w:kern w:val="0"/>
                <w:szCs w:val="24"/>
              </w:rPr>
            </w:pPr>
            <w:r w:rsidRPr="005C6F3C">
              <w:rPr>
                <w:rFonts w:ascii="Times New Roman" w:eastAsia="標楷體" w:hAnsi="Times New Roman"/>
                <w:b/>
                <w:kern w:val="0"/>
                <w:szCs w:val="24"/>
              </w:rPr>
              <w:t>項目</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7F7332" w14:textId="77777777" w:rsidR="002143EC" w:rsidRPr="005C6F3C" w:rsidRDefault="002143EC" w:rsidP="001467B6">
            <w:pPr>
              <w:widowControl/>
              <w:adjustRightInd w:val="0"/>
              <w:snapToGrid w:val="0"/>
              <w:spacing w:line="240" w:lineRule="atLeast"/>
              <w:ind w:firstLine="7"/>
              <w:jc w:val="center"/>
              <w:rPr>
                <w:rFonts w:ascii="Times New Roman" w:eastAsia="標楷體" w:hAnsi="Times New Roman"/>
                <w:b/>
                <w:kern w:val="0"/>
                <w:szCs w:val="24"/>
              </w:rPr>
            </w:pPr>
            <w:r w:rsidRPr="005C6F3C">
              <w:rPr>
                <w:rFonts w:ascii="Times New Roman" w:eastAsia="標楷體" w:hAnsi="Times New Roman"/>
                <w:b/>
                <w:kern w:val="0"/>
                <w:szCs w:val="24"/>
              </w:rPr>
              <w:t>數量</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733CAC" w14:textId="77777777" w:rsidR="002143EC" w:rsidRPr="005C6F3C" w:rsidRDefault="002143EC" w:rsidP="001467B6">
            <w:pPr>
              <w:widowControl/>
              <w:adjustRightInd w:val="0"/>
              <w:snapToGrid w:val="0"/>
              <w:spacing w:line="240" w:lineRule="atLeast"/>
              <w:ind w:hanging="50"/>
              <w:jc w:val="center"/>
              <w:rPr>
                <w:rFonts w:ascii="Times New Roman" w:eastAsia="標楷體" w:hAnsi="Times New Roman"/>
                <w:b/>
                <w:kern w:val="0"/>
                <w:szCs w:val="24"/>
              </w:rPr>
            </w:pPr>
            <w:r w:rsidRPr="005C6F3C">
              <w:rPr>
                <w:rFonts w:ascii="Times New Roman" w:eastAsia="標楷體" w:hAnsi="Times New Roman"/>
                <w:b/>
                <w:kern w:val="0"/>
                <w:szCs w:val="24"/>
              </w:rPr>
              <w:t>單位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EB87E5" w14:textId="77777777" w:rsidR="002143EC" w:rsidRPr="005C6F3C" w:rsidRDefault="002143EC" w:rsidP="001467B6">
            <w:pPr>
              <w:widowControl/>
              <w:adjustRightInd w:val="0"/>
              <w:snapToGrid w:val="0"/>
              <w:spacing w:line="240" w:lineRule="atLeast"/>
              <w:ind w:leftChars="-21" w:left="-50"/>
              <w:jc w:val="center"/>
              <w:rPr>
                <w:rFonts w:ascii="Times New Roman" w:eastAsia="標楷體" w:hAnsi="Times New Roman"/>
                <w:b/>
                <w:kern w:val="0"/>
                <w:szCs w:val="24"/>
              </w:rPr>
            </w:pPr>
            <w:r w:rsidRPr="005C6F3C">
              <w:rPr>
                <w:rFonts w:ascii="Times New Roman" w:eastAsia="標楷體" w:hAnsi="Times New Roman"/>
                <w:b/>
                <w:kern w:val="0"/>
                <w:szCs w:val="24"/>
              </w:rPr>
              <w:t>單價</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94E3C" w14:textId="77777777" w:rsidR="002143EC" w:rsidRPr="005C6F3C" w:rsidRDefault="002143EC" w:rsidP="001467B6">
            <w:pPr>
              <w:widowControl/>
              <w:adjustRightInd w:val="0"/>
              <w:snapToGrid w:val="0"/>
              <w:spacing w:line="240" w:lineRule="atLeast"/>
              <w:jc w:val="center"/>
              <w:rPr>
                <w:rFonts w:ascii="Times New Roman" w:eastAsia="標楷體" w:hAnsi="Times New Roman"/>
                <w:b/>
                <w:kern w:val="0"/>
                <w:szCs w:val="24"/>
              </w:rPr>
            </w:pPr>
            <w:r w:rsidRPr="005C6F3C">
              <w:rPr>
                <w:rFonts w:ascii="Times New Roman" w:eastAsia="標楷體" w:hAnsi="Times New Roman"/>
                <w:b/>
                <w:kern w:val="0"/>
                <w:szCs w:val="24"/>
              </w:rPr>
              <w:t>小計</w:t>
            </w:r>
          </w:p>
        </w:tc>
        <w:tc>
          <w:tcPr>
            <w:tcW w:w="3225" w:type="dxa"/>
            <w:tcBorders>
              <w:top w:val="single" w:sz="4" w:space="0" w:color="auto"/>
              <w:left w:val="single" w:sz="4" w:space="0" w:color="auto"/>
              <w:bottom w:val="single" w:sz="4" w:space="0" w:color="auto"/>
              <w:right w:val="single" w:sz="4" w:space="0" w:color="auto"/>
            </w:tcBorders>
            <w:vAlign w:val="center"/>
            <w:hideMark/>
          </w:tcPr>
          <w:p w14:paraId="1DCB18F5" w14:textId="77777777" w:rsidR="002143EC" w:rsidRPr="005C6F3C" w:rsidRDefault="002143EC" w:rsidP="001467B6">
            <w:pPr>
              <w:widowControl/>
              <w:adjustRightInd w:val="0"/>
              <w:snapToGrid w:val="0"/>
              <w:spacing w:line="240" w:lineRule="atLeast"/>
              <w:ind w:firstLine="11"/>
              <w:jc w:val="center"/>
              <w:rPr>
                <w:rFonts w:ascii="Times New Roman" w:eastAsia="標楷體" w:hAnsi="Times New Roman"/>
                <w:b/>
                <w:kern w:val="0"/>
                <w:szCs w:val="24"/>
              </w:rPr>
            </w:pPr>
            <w:r w:rsidRPr="005C6F3C">
              <w:rPr>
                <w:rFonts w:ascii="Times New Roman" w:eastAsia="標楷體" w:hAnsi="Times New Roman"/>
                <w:b/>
                <w:kern w:val="0"/>
                <w:szCs w:val="24"/>
              </w:rPr>
              <w:t>備註</w:t>
            </w:r>
          </w:p>
        </w:tc>
      </w:tr>
      <w:tr w:rsidR="002143EC" w:rsidRPr="005C6F3C" w14:paraId="316E2E51" w14:textId="77777777" w:rsidTr="00C500CE">
        <w:trPr>
          <w:trHeight w:val="404"/>
          <w:jc w:val="right"/>
        </w:trPr>
        <w:tc>
          <w:tcPr>
            <w:tcW w:w="681" w:type="dxa"/>
            <w:tcBorders>
              <w:top w:val="single" w:sz="4" w:space="0" w:color="auto"/>
              <w:left w:val="single" w:sz="4" w:space="0" w:color="auto"/>
              <w:bottom w:val="single" w:sz="4" w:space="0" w:color="auto"/>
              <w:right w:val="single" w:sz="4" w:space="0" w:color="auto"/>
            </w:tcBorders>
            <w:vAlign w:val="center"/>
            <w:hideMark/>
          </w:tcPr>
          <w:p w14:paraId="12BF8F09" w14:textId="77777777" w:rsidR="002143EC" w:rsidRPr="005C6F3C" w:rsidRDefault="002143EC" w:rsidP="001467B6">
            <w:pPr>
              <w:widowControl/>
              <w:adjustRightInd w:val="0"/>
              <w:snapToGrid w:val="0"/>
              <w:spacing w:line="240" w:lineRule="atLeast"/>
              <w:ind w:firstLineChars="62" w:firstLine="149"/>
              <w:jc w:val="both"/>
              <w:rPr>
                <w:rFonts w:ascii="Times New Roman" w:eastAsia="標楷體" w:hAnsi="Times New Roman"/>
                <w:kern w:val="0"/>
                <w:szCs w:val="24"/>
              </w:rPr>
            </w:pPr>
            <w:r w:rsidRPr="005C6F3C">
              <w:rPr>
                <w:rFonts w:ascii="Times New Roman" w:eastAsia="標楷體" w:hAnsi="Times New Roman"/>
                <w:kern w:val="0"/>
                <w:szCs w:val="24"/>
              </w:rPr>
              <w:t>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59DEFFD2" w14:textId="77777777" w:rsidR="002143EC" w:rsidRPr="005C6F3C" w:rsidRDefault="002143EC" w:rsidP="001467B6">
            <w:pPr>
              <w:widowControl/>
              <w:spacing w:line="240" w:lineRule="atLeast"/>
              <w:jc w:val="both"/>
              <w:rPr>
                <w:rFonts w:ascii="Times New Roman" w:eastAsia="標楷體" w:hAnsi="Times New Roman"/>
                <w:kern w:val="0"/>
                <w:szCs w:val="24"/>
              </w:rPr>
            </w:pPr>
            <w:r w:rsidRPr="005C6F3C">
              <w:rPr>
                <w:rFonts w:ascii="Times New Roman" w:eastAsia="標楷體" w:hAnsi="Times New Roman"/>
                <w:kern w:val="0"/>
                <w:szCs w:val="24"/>
              </w:rPr>
              <w:t>外聘講座鐘點費</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08F3EE" w14:textId="77777777" w:rsidR="002143EC" w:rsidRPr="005C6F3C" w:rsidRDefault="002143EC" w:rsidP="001467B6">
            <w:pPr>
              <w:widowControl/>
              <w:adjustRightInd w:val="0"/>
              <w:snapToGrid w:val="0"/>
              <w:spacing w:line="240" w:lineRule="atLeast"/>
              <w:ind w:leftChars="-405" w:left="-972" w:firstLineChars="322" w:firstLine="773"/>
              <w:jc w:val="right"/>
              <w:rPr>
                <w:rFonts w:ascii="Times New Roman" w:eastAsia="標楷體" w:hAnsi="Times New Roman"/>
                <w:kern w:val="0"/>
                <w:szCs w:val="24"/>
              </w:rPr>
            </w:pPr>
            <w:r>
              <w:rPr>
                <w:rFonts w:ascii="Times New Roman" w:eastAsia="標楷體" w:hAnsi="Times New Roman" w:hint="eastAsia"/>
                <w:kern w:val="0"/>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82C6BC" w14:textId="77777777" w:rsidR="002143EC" w:rsidRPr="005C6F3C" w:rsidRDefault="002143EC" w:rsidP="001467B6">
            <w:pPr>
              <w:widowControl/>
              <w:snapToGrid w:val="0"/>
              <w:spacing w:line="240" w:lineRule="atLeast"/>
              <w:ind w:leftChars="-46" w:left="-110" w:firstLine="24"/>
              <w:jc w:val="center"/>
              <w:rPr>
                <w:rFonts w:ascii="Times New Roman" w:eastAsia="標楷體" w:hAnsi="Times New Roman"/>
                <w:kern w:val="0"/>
                <w:szCs w:val="24"/>
              </w:rPr>
            </w:pPr>
            <w:r w:rsidRPr="005C6F3C">
              <w:rPr>
                <w:rFonts w:ascii="Times New Roman" w:eastAsia="標楷體" w:hAnsi="Times New Roman"/>
                <w:kern w:val="0"/>
                <w:szCs w:val="24"/>
              </w:rPr>
              <w:t>節</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0EC289" w14:textId="77777777" w:rsidR="002143EC" w:rsidRPr="005C6F3C" w:rsidRDefault="002143EC" w:rsidP="001467B6">
            <w:pPr>
              <w:widowControl/>
              <w:spacing w:line="240" w:lineRule="atLeast"/>
              <w:jc w:val="right"/>
              <w:rPr>
                <w:rFonts w:ascii="Times New Roman" w:eastAsia="標楷體" w:hAnsi="Times New Roman"/>
                <w:kern w:val="0"/>
                <w:szCs w:val="24"/>
              </w:rPr>
            </w:pPr>
            <w:r w:rsidRPr="005C6F3C">
              <w:rPr>
                <w:rFonts w:ascii="Times New Roman" w:eastAsia="標楷體" w:hAnsi="Times New Roman"/>
                <w:kern w:val="0"/>
                <w:szCs w:val="24"/>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49CA00" w14:textId="77777777" w:rsidR="002143EC" w:rsidRPr="005C6F3C" w:rsidRDefault="002143EC"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kern w:val="0"/>
                <w:szCs w:val="24"/>
              </w:rPr>
              <w:t>6</w:t>
            </w:r>
            <w:r>
              <w:rPr>
                <w:rFonts w:ascii="Times New Roman" w:eastAsia="標楷體" w:hAnsi="Times New Roman" w:hint="eastAsia"/>
                <w:kern w:val="0"/>
                <w:szCs w:val="24"/>
              </w:rPr>
              <w:t>,</w:t>
            </w:r>
            <w:r w:rsidRPr="005C6F3C">
              <w:rPr>
                <w:rFonts w:ascii="Times New Roman" w:eastAsia="標楷體" w:hAnsi="Times New Roman"/>
                <w:kern w:val="0"/>
                <w:szCs w:val="24"/>
              </w:rPr>
              <w:t>000</w:t>
            </w:r>
          </w:p>
        </w:tc>
        <w:tc>
          <w:tcPr>
            <w:tcW w:w="3225" w:type="dxa"/>
            <w:tcBorders>
              <w:top w:val="single" w:sz="4" w:space="0" w:color="auto"/>
              <w:left w:val="single" w:sz="4" w:space="0" w:color="auto"/>
              <w:bottom w:val="single" w:sz="4" w:space="0" w:color="auto"/>
              <w:right w:val="single" w:sz="4" w:space="0" w:color="auto"/>
            </w:tcBorders>
            <w:vAlign w:val="center"/>
          </w:tcPr>
          <w:p w14:paraId="6FD74B3C" w14:textId="42C1609F" w:rsidR="002143EC" w:rsidRPr="005C6F3C" w:rsidRDefault="002143EC" w:rsidP="001467B6">
            <w:pPr>
              <w:widowControl/>
              <w:adjustRightInd w:val="0"/>
              <w:snapToGrid w:val="0"/>
              <w:spacing w:line="240" w:lineRule="atLeast"/>
              <w:jc w:val="both"/>
              <w:rPr>
                <w:rFonts w:ascii="Times New Roman" w:eastAsia="標楷體" w:hAnsi="Times New Roman"/>
                <w:kern w:val="0"/>
                <w:szCs w:val="24"/>
              </w:rPr>
            </w:pPr>
            <w:r>
              <w:rPr>
                <w:rFonts w:ascii="Times New Roman" w:eastAsia="標楷體" w:hAnsi="Times New Roman" w:hint="eastAsia"/>
                <w:kern w:val="0"/>
                <w:szCs w:val="24"/>
              </w:rPr>
              <w:t>國立</w:t>
            </w:r>
            <w:r w:rsidR="008E0D67">
              <w:rPr>
                <w:rFonts w:ascii="Times New Roman" w:eastAsia="標楷體" w:hAnsi="Times New Roman" w:hint="eastAsia"/>
                <w:kern w:val="0"/>
                <w:szCs w:val="24"/>
              </w:rPr>
              <w:t>臺灣師範</w:t>
            </w:r>
            <w:r>
              <w:rPr>
                <w:rFonts w:ascii="Times New Roman" w:eastAsia="標楷體" w:hAnsi="Times New Roman" w:hint="eastAsia"/>
                <w:kern w:val="0"/>
                <w:szCs w:val="24"/>
              </w:rPr>
              <w:t>大學</w:t>
            </w:r>
            <w:r w:rsidR="008E0D67">
              <w:rPr>
                <w:rFonts w:ascii="Times New Roman" w:eastAsia="標楷體" w:hAnsi="Times New Roman" w:hint="eastAsia"/>
                <w:kern w:val="0"/>
                <w:szCs w:val="24"/>
              </w:rPr>
              <w:t>林聖欽教授</w:t>
            </w:r>
          </w:p>
        </w:tc>
      </w:tr>
      <w:tr w:rsidR="002143EC" w:rsidRPr="005C6F3C" w14:paraId="7193716C" w14:textId="77777777" w:rsidTr="00C500CE">
        <w:trPr>
          <w:trHeight w:val="404"/>
          <w:jc w:val="right"/>
        </w:trPr>
        <w:tc>
          <w:tcPr>
            <w:tcW w:w="681" w:type="dxa"/>
            <w:tcBorders>
              <w:top w:val="single" w:sz="4" w:space="0" w:color="auto"/>
              <w:left w:val="single" w:sz="4" w:space="0" w:color="auto"/>
              <w:bottom w:val="single" w:sz="4" w:space="0" w:color="auto"/>
              <w:right w:val="single" w:sz="4" w:space="0" w:color="auto"/>
            </w:tcBorders>
            <w:vAlign w:val="center"/>
          </w:tcPr>
          <w:p w14:paraId="6AF39418" w14:textId="77777777" w:rsidR="002143EC" w:rsidRPr="005C6F3C" w:rsidRDefault="002143EC" w:rsidP="001467B6">
            <w:pPr>
              <w:widowControl/>
              <w:adjustRightInd w:val="0"/>
              <w:snapToGrid w:val="0"/>
              <w:spacing w:line="240" w:lineRule="atLeast"/>
              <w:ind w:firstLineChars="62" w:firstLine="149"/>
              <w:jc w:val="both"/>
              <w:rPr>
                <w:rFonts w:ascii="Times New Roman" w:eastAsia="標楷體" w:hAnsi="Times New Roman"/>
                <w:kern w:val="0"/>
                <w:szCs w:val="24"/>
              </w:rPr>
            </w:pPr>
            <w:r>
              <w:rPr>
                <w:rFonts w:ascii="Times New Roman" w:eastAsia="標楷體" w:hAnsi="Times New Roman" w:hint="eastAsia"/>
                <w:kern w:val="0"/>
                <w:szCs w:val="24"/>
              </w:rPr>
              <w:t>2</w:t>
            </w:r>
          </w:p>
        </w:tc>
        <w:tc>
          <w:tcPr>
            <w:tcW w:w="2202" w:type="dxa"/>
            <w:tcBorders>
              <w:top w:val="single" w:sz="4" w:space="0" w:color="auto"/>
              <w:left w:val="single" w:sz="4" w:space="0" w:color="auto"/>
              <w:bottom w:val="single" w:sz="4" w:space="0" w:color="auto"/>
              <w:right w:val="single" w:sz="4" w:space="0" w:color="auto"/>
            </w:tcBorders>
            <w:vAlign w:val="center"/>
          </w:tcPr>
          <w:p w14:paraId="1D853F2D" w14:textId="77777777" w:rsidR="002143EC" w:rsidRPr="005C6F3C" w:rsidRDefault="002143EC" w:rsidP="001467B6">
            <w:pPr>
              <w:widowControl/>
              <w:spacing w:line="240" w:lineRule="atLeast"/>
              <w:jc w:val="both"/>
              <w:rPr>
                <w:rFonts w:ascii="Times New Roman" w:eastAsia="標楷體" w:hAnsi="Times New Roman"/>
                <w:kern w:val="0"/>
                <w:szCs w:val="24"/>
              </w:rPr>
            </w:pPr>
            <w:proofErr w:type="gramStart"/>
            <w:r>
              <w:rPr>
                <w:rFonts w:ascii="Times New Roman" w:eastAsia="標楷體" w:hAnsi="Times New Roman" w:hint="eastAsia"/>
                <w:kern w:val="0"/>
                <w:szCs w:val="24"/>
              </w:rPr>
              <w:t>內聘講座</w:t>
            </w:r>
            <w:proofErr w:type="gramEnd"/>
            <w:r>
              <w:rPr>
                <w:rFonts w:ascii="Times New Roman" w:eastAsia="標楷體" w:hAnsi="Times New Roman" w:hint="eastAsia"/>
                <w:kern w:val="0"/>
                <w:szCs w:val="24"/>
              </w:rPr>
              <w:t>鐘點費</w:t>
            </w:r>
          </w:p>
        </w:tc>
        <w:tc>
          <w:tcPr>
            <w:tcW w:w="709" w:type="dxa"/>
            <w:tcBorders>
              <w:top w:val="single" w:sz="4" w:space="0" w:color="auto"/>
              <w:left w:val="single" w:sz="4" w:space="0" w:color="auto"/>
              <w:bottom w:val="single" w:sz="4" w:space="0" w:color="auto"/>
              <w:right w:val="single" w:sz="4" w:space="0" w:color="auto"/>
            </w:tcBorders>
            <w:vAlign w:val="center"/>
          </w:tcPr>
          <w:p w14:paraId="1BD56EE7" w14:textId="6CC16601" w:rsidR="002143EC" w:rsidRPr="005C6F3C" w:rsidRDefault="008E0D67" w:rsidP="001467B6">
            <w:pPr>
              <w:widowControl/>
              <w:adjustRightInd w:val="0"/>
              <w:snapToGrid w:val="0"/>
              <w:spacing w:line="240" w:lineRule="atLeast"/>
              <w:ind w:leftChars="-405" w:left="-972" w:firstLineChars="322" w:firstLine="773"/>
              <w:jc w:val="right"/>
              <w:rPr>
                <w:rFonts w:ascii="Times New Roman" w:eastAsia="標楷體" w:hAnsi="Times New Roman"/>
                <w:kern w:val="0"/>
                <w:szCs w:val="24"/>
              </w:rPr>
            </w:pPr>
            <w:r>
              <w:rPr>
                <w:rFonts w:ascii="Times New Roman" w:eastAsia="標楷體" w:hAnsi="Times New Roman" w:hint="eastAsia"/>
                <w:kern w:val="0"/>
                <w:szCs w:val="24"/>
              </w:rPr>
              <w:t>6</w:t>
            </w:r>
          </w:p>
        </w:tc>
        <w:tc>
          <w:tcPr>
            <w:tcW w:w="708" w:type="dxa"/>
            <w:tcBorders>
              <w:top w:val="single" w:sz="4" w:space="0" w:color="auto"/>
              <w:left w:val="single" w:sz="4" w:space="0" w:color="auto"/>
              <w:bottom w:val="single" w:sz="4" w:space="0" w:color="auto"/>
              <w:right w:val="single" w:sz="4" w:space="0" w:color="auto"/>
            </w:tcBorders>
            <w:vAlign w:val="center"/>
          </w:tcPr>
          <w:p w14:paraId="660C4751" w14:textId="77777777" w:rsidR="002143EC" w:rsidRPr="005C6F3C" w:rsidRDefault="002143EC" w:rsidP="001467B6">
            <w:pPr>
              <w:widowControl/>
              <w:snapToGrid w:val="0"/>
              <w:spacing w:line="240" w:lineRule="atLeast"/>
              <w:ind w:leftChars="-46" w:left="-110" w:firstLine="24"/>
              <w:jc w:val="center"/>
              <w:rPr>
                <w:rFonts w:ascii="Times New Roman" w:eastAsia="標楷體" w:hAnsi="Times New Roman"/>
                <w:kern w:val="0"/>
                <w:szCs w:val="24"/>
              </w:rPr>
            </w:pPr>
            <w:r>
              <w:rPr>
                <w:rFonts w:ascii="Times New Roman" w:eastAsia="標楷體" w:hAnsi="Times New Roman" w:hint="eastAsia"/>
                <w:kern w:val="0"/>
                <w:szCs w:val="24"/>
              </w:rPr>
              <w:t>節</w:t>
            </w:r>
          </w:p>
        </w:tc>
        <w:tc>
          <w:tcPr>
            <w:tcW w:w="993" w:type="dxa"/>
            <w:tcBorders>
              <w:top w:val="single" w:sz="4" w:space="0" w:color="auto"/>
              <w:left w:val="single" w:sz="4" w:space="0" w:color="auto"/>
              <w:bottom w:val="single" w:sz="4" w:space="0" w:color="auto"/>
              <w:right w:val="single" w:sz="4" w:space="0" w:color="auto"/>
            </w:tcBorders>
            <w:vAlign w:val="center"/>
          </w:tcPr>
          <w:p w14:paraId="0018DF7F" w14:textId="77777777" w:rsidR="002143EC" w:rsidRPr="005C6F3C" w:rsidRDefault="002143EC" w:rsidP="001467B6">
            <w:pPr>
              <w:widowControl/>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1</w:t>
            </w:r>
            <w:r>
              <w:rPr>
                <w:rFonts w:ascii="Times New Roman" w:eastAsia="標楷體" w:hAnsi="Times New Roman"/>
                <w:kern w:val="0"/>
                <w:szCs w:val="24"/>
              </w:rPr>
              <w:t>,</w:t>
            </w:r>
            <w:r>
              <w:rPr>
                <w:rFonts w:ascii="Times New Roman" w:eastAsia="標楷體" w:hAnsi="Times New Roman" w:hint="eastAsia"/>
                <w:kern w:val="0"/>
                <w:szCs w:val="24"/>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542C248" w14:textId="23E627C7" w:rsidR="002143EC" w:rsidRPr="005C6F3C" w:rsidRDefault="008E0D67"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6</w:t>
            </w:r>
            <w:r w:rsidR="002143EC">
              <w:rPr>
                <w:rFonts w:ascii="Times New Roman" w:eastAsia="標楷體" w:hAnsi="Times New Roman" w:hint="eastAsia"/>
                <w:kern w:val="0"/>
                <w:szCs w:val="24"/>
              </w:rPr>
              <w:t>,</w:t>
            </w:r>
            <w:r w:rsidR="002143EC">
              <w:rPr>
                <w:rFonts w:ascii="Times New Roman" w:eastAsia="標楷體" w:hAnsi="Times New Roman"/>
                <w:kern w:val="0"/>
                <w:szCs w:val="24"/>
              </w:rPr>
              <w:t>000</w:t>
            </w:r>
          </w:p>
        </w:tc>
        <w:tc>
          <w:tcPr>
            <w:tcW w:w="3225" w:type="dxa"/>
            <w:tcBorders>
              <w:top w:val="single" w:sz="4" w:space="0" w:color="auto"/>
              <w:left w:val="single" w:sz="4" w:space="0" w:color="auto"/>
              <w:bottom w:val="single" w:sz="4" w:space="0" w:color="auto"/>
              <w:right w:val="single" w:sz="4" w:space="0" w:color="auto"/>
            </w:tcBorders>
            <w:vAlign w:val="center"/>
          </w:tcPr>
          <w:p w14:paraId="7D24385E" w14:textId="7472590D" w:rsidR="002143EC" w:rsidRPr="005C6F3C" w:rsidRDefault="008E0D67" w:rsidP="001467B6">
            <w:pPr>
              <w:widowControl/>
              <w:adjustRightInd w:val="0"/>
              <w:snapToGrid w:val="0"/>
              <w:spacing w:line="240" w:lineRule="atLeast"/>
              <w:jc w:val="both"/>
              <w:rPr>
                <w:rFonts w:ascii="Times New Roman" w:eastAsia="標楷體" w:hAnsi="Times New Roman"/>
                <w:kern w:val="0"/>
                <w:szCs w:val="24"/>
              </w:rPr>
            </w:pPr>
            <w:proofErr w:type="gramStart"/>
            <w:r>
              <w:rPr>
                <w:rFonts w:ascii="Times New Roman" w:eastAsia="標楷體" w:hAnsi="Times New Roman" w:hint="eastAsia"/>
                <w:kern w:val="0"/>
                <w:szCs w:val="24"/>
              </w:rPr>
              <w:t>課發中心</w:t>
            </w:r>
            <w:proofErr w:type="gramEnd"/>
            <w:r>
              <w:rPr>
                <w:rFonts w:ascii="Times New Roman" w:eastAsia="標楷體" w:hAnsi="Times New Roman" w:hint="eastAsia"/>
                <w:kern w:val="0"/>
                <w:szCs w:val="24"/>
              </w:rPr>
              <w:t>游可如副主任，輔導團員</w:t>
            </w:r>
            <w:r>
              <w:rPr>
                <w:rFonts w:ascii="Times New Roman" w:eastAsia="標楷體" w:hAnsi="Times New Roman" w:hint="eastAsia"/>
                <w:kern w:val="0"/>
                <w:szCs w:val="24"/>
              </w:rPr>
              <w:t>*4</w:t>
            </w:r>
            <w:r>
              <w:rPr>
                <w:rFonts w:ascii="Times New Roman" w:eastAsia="標楷體" w:hAnsi="Times New Roman" w:hint="eastAsia"/>
                <w:kern w:val="0"/>
                <w:szCs w:val="24"/>
              </w:rPr>
              <w:t>人</w:t>
            </w:r>
          </w:p>
        </w:tc>
      </w:tr>
      <w:tr w:rsidR="002143EC" w:rsidRPr="00500F28" w14:paraId="696AF918" w14:textId="77777777" w:rsidTr="00C500CE">
        <w:trPr>
          <w:trHeight w:val="404"/>
          <w:jc w:val="right"/>
        </w:trPr>
        <w:tc>
          <w:tcPr>
            <w:tcW w:w="681" w:type="dxa"/>
            <w:tcBorders>
              <w:top w:val="single" w:sz="4" w:space="0" w:color="auto"/>
              <w:left w:val="single" w:sz="4" w:space="0" w:color="auto"/>
              <w:bottom w:val="single" w:sz="4" w:space="0" w:color="auto"/>
              <w:right w:val="single" w:sz="4" w:space="0" w:color="auto"/>
            </w:tcBorders>
            <w:vAlign w:val="center"/>
          </w:tcPr>
          <w:p w14:paraId="40731F11" w14:textId="77777777" w:rsidR="002143EC" w:rsidRDefault="002143EC" w:rsidP="001467B6">
            <w:pPr>
              <w:widowControl/>
              <w:adjustRightInd w:val="0"/>
              <w:snapToGrid w:val="0"/>
              <w:spacing w:line="240" w:lineRule="atLeast"/>
              <w:ind w:firstLineChars="62" w:firstLine="149"/>
              <w:jc w:val="both"/>
              <w:rPr>
                <w:rFonts w:ascii="Times New Roman" w:eastAsia="標楷體" w:hAnsi="Times New Roman"/>
                <w:kern w:val="0"/>
                <w:szCs w:val="24"/>
              </w:rPr>
            </w:pPr>
            <w:r>
              <w:rPr>
                <w:rFonts w:ascii="Times New Roman" w:eastAsia="標楷體" w:hAnsi="Times New Roman" w:hint="eastAsia"/>
                <w:kern w:val="0"/>
                <w:szCs w:val="24"/>
              </w:rPr>
              <w:t>3</w:t>
            </w:r>
          </w:p>
        </w:tc>
        <w:tc>
          <w:tcPr>
            <w:tcW w:w="2202" w:type="dxa"/>
            <w:tcBorders>
              <w:top w:val="single" w:sz="4" w:space="0" w:color="auto"/>
              <w:left w:val="single" w:sz="4" w:space="0" w:color="auto"/>
              <w:bottom w:val="single" w:sz="4" w:space="0" w:color="auto"/>
              <w:right w:val="single" w:sz="4" w:space="0" w:color="auto"/>
            </w:tcBorders>
            <w:vAlign w:val="center"/>
          </w:tcPr>
          <w:p w14:paraId="1B7B9922" w14:textId="77777777" w:rsidR="002143EC" w:rsidRDefault="002143EC" w:rsidP="001467B6">
            <w:pPr>
              <w:widowControl/>
              <w:spacing w:line="240" w:lineRule="atLeast"/>
              <w:jc w:val="both"/>
              <w:rPr>
                <w:rFonts w:ascii="Times New Roman" w:eastAsia="標楷體" w:hAnsi="Times New Roman"/>
                <w:kern w:val="0"/>
                <w:szCs w:val="24"/>
              </w:rPr>
            </w:pPr>
            <w:r>
              <w:rPr>
                <w:rFonts w:ascii="Times New Roman" w:eastAsia="標楷體" w:hAnsi="Times New Roman" w:hint="eastAsia"/>
                <w:kern w:val="0"/>
                <w:szCs w:val="24"/>
              </w:rPr>
              <w:t>資料蒐集費</w:t>
            </w:r>
          </w:p>
        </w:tc>
        <w:tc>
          <w:tcPr>
            <w:tcW w:w="709" w:type="dxa"/>
            <w:tcBorders>
              <w:top w:val="single" w:sz="4" w:space="0" w:color="auto"/>
              <w:left w:val="single" w:sz="4" w:space="0" w:color="auto"/>
              <w:bottom w:val="single" w:sz="4" w:space="0" w:color="auto"/>
              <w:right w:val="single" w:sz="4" w:space="0" w:color="auto"/>
            </w:tcBorders>
            <w:vAlign w:val="center"/>
          </w:tcPr>
          <w:p w14:paraId="6FAE6B8A" w14:textId="3B5C0C80" w:rsidR="002143EC" w:rsidRDefault="008E0D67" w:rsidP="001467B6">
            <w:pPr>
              <w:widowControl/>
              <w:adjustRightInd w:val="0"/>
              <w:snapToGrid w:val="0"/>
              <w:spacing w:line="240" w:lineRule="atLeast"/>
              <w:ind w:leftChars="-405" w:left="-972" w:firstLineChars="322" w:firstLine="773"/>
              <w:jc w:val="right"/>
              <w:rPr>
                <w:rFonts w:ascii="Times New Roman" w:eastAsia="標楷體" w:hAnsi="Times New Roman"/>
                <w:kern w:val="0"/>
                <w:szCs w:val="24"/>
              </w:rPr>
            </w:pPr>
            <w:r>
              <w:rPr>
                <w:rFonts w:ascii="Times New Roman" w:eastAsia="標楷體" w:hAnsi="Times New Roman" w:hint="eastAsia"/>
                <w:kern w:val="0"/>
                <w:szCs w:val="24"/>
              </w:rPr>
              <w:t>8</w:t>
            </w:r>
          </w:p>
        </w:tc>
        <w:tc>
          <w:tcPr>
            <w:tcW w:w="708" w:type="dxa"/>
            <w:tcBorders>
              <w:top w:val="single" w:sz="4" w:space="0" w:color="auto"/>
              <w:left w:val="single" w:sz="4" w:space="0" w:color="auto"/>
              <w:bottom w:val="single" w:sz="4" w:space="0" w:color="auto"/>
              <w:right w:val="single" w:sz="4" w:space="0" w:color="auto"/>
            </w:tcBorders>
            <w:vAlign w:val="center"/>
          </w:tcPr>
          <w:p w14:paraId="11608432" w14:textId="77777777" w:rsidR="002143EC" w:rsidRDefault="002143EC" w:rsidP="001467B6">
            <w:pPr>
              <w:widowControl/>
              <w:snapToGrid w:val="0"/>
              <w:spacing w:line="240" w:lineRule="atLeast"/>
              <w:ind w:leftChars="-46" w:left="-110" w:firstLine="24"/>
              <w:jc w:val="center"/>
              <w:rPr>
                <w:rFonts w:ascii="Times New Roman" w:eastAsia="標楷體" w:hAnsi="Times New Roman"/>
                <w:kern w:val="0"/>
                <w:szCs w:val="24"/>
              </w:rPr>
            </w:pPr>
            <w:r>
              <w:rPr>
                <w:rFonts w:ascii="Times New Roman" w:eastAsia="標楷體" w:hAnsi="Times New Roman" w:hint="eastAsia"/>
                <w:kern w:val="0"/>
                <w:szCs w:val="24"/>
              </w:rPr>
              <w:t>本</w:t>
            </w:r>
          </w:p>
        </w:tc>
        <w:tc>
          <w:tcPr>
            <w:tcW w:w="993" w:type="dxa"/>
            <w:tcBorders>
              <w:top w:val="single" w:sz="4" w:space="0" w:color="auto"/>
              <w:left w:val="single" w:sz="4" w:space="0" w:color="auto"/>
              <w:bottom w:val="single" w:sz="4" w:space="0" w:color="auto"/>
              <w:right w:val="single" w:sz="4" w:space="0" w:color="auto"/>
            </w:tcBorders>
            <w:vAlign w:val="center"/>
          </w:tcPr>
          <w:p w14:paraId="3EBC3DC4" w14:textId="7D5657EC" w:rsidR="002143EC" w:rsidRDefault="002143EC" w:rsidP="001467B6">
            <w:pPr>
              <w:widowControl/>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5</w:t>
            </w:r>
            <w:r w:rsidR="008E0D67">
              <w:rPr>
                <w:rFonts w:ascii="Times New Roman" w:eastAsia="標楷體" w:hAnsi="Times New Roman" w:hint="eastAsia"/>
                <w:kern w:val="0"/>
                <w:szCs w:val="24"/>
              </w:rPr>
              <w:t>0</w:t>
            </w:r>
            <w:r>
              <w:rPr>
                <w:rFonts w:ascii="Times New Roman" w:eastAsia="標楷體" w:hAnsi="Times New Roman" w:hint="eastAsia"/>
                <w:kern w:val="0"/>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569A6C9B" w14:textId="3C336216" w:rsidR="002143EC" w:rsidRDefault="002143EC"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4</w:t>
            </w:r>
            <w:r>
              <w:rPr>
                <w:rFonts w:ascii="Times New Roman" w:eastAsia="標楷體" w:hAnsi="Times New Roman"/>
                <w:kern w:val="0"/>
                <w:szCs w:val="24"/>
              </w:rPr>
              <w:t>,</w:t>
            </w:r>
            <w:r w:rsidR="008E0D67">
              <w:rPr>
                <w:rFonts w:ascii="Times New Roman" w:eastAsia="標楷體" w:hAnsi="Times New Roman" w:hint="eastAsia"/>
                <w:kern w:val="0"/>
                <w:szCs w:val="24"/>
              </w:rPr>
              <w:t>0</w:t>
            </w:r>
            <w:r>
              <w:rPr>
                <w:rFonts w:ascii="Times New Roman" w:eastAsia="標楷體" w:hAnsi="Times New Roman"/>
                <w:kern w:val="0"/>
                <w:szCs w:val="24"/>
              </w:rPr>
              <w:t>00</w:t>
            </w:r>
          </w:p>
        </w:tc>
        <w:tc>
          <w:tcPr>
            <w:tcW w:w="3225" w:type="dxa"/>
            <w:tcBorders>
              <w:top w:val="single" w:sz="4" w:space="0" w:color="auto"/>
              <w:left w:val="single" w:sz="4" w:space="0" w:color="auto"/>
              <w:bottom w:val="single" w:sz="4" w:space="0" w:color="auto"/>
              <w:right w:val="single" w:sz="4" w:space="0" w:color="auto"/>
            </w:tcBorders>
            <w:vAlign w:val="center"/>
          </w:tcPr>
          <w:p w14:paraId="7D455F6E" w14:textId="5F3B53C7" w:rsidR="002143EC" w:rsidRDefault="008E0D67" w:rsidP="001467B6">
            <w:pPr>
              <w:widowControl/>
              <w:adjustRightInd w:val="0"/>
              <w:snapToGrid w:val="0"/>
              <w:spacing w:line="240" w:lineRule="atLeast"/>
              <w:jc w:val="both"/>
              <w:rPr>
                <w:rFonts w:ascii="Times New Roman" w:eastAsia="標楷體" w:hAnsi="Times New Roman"/>
                <w:kern w:val="0"/>
                <w:szCs w:val="24"/>
              </w:rPr>
            </w:pPr>
            <w:r w:rsidRPr="008E0D67">
              <w:rPr>
                <w:rFonts w:ascii="Times New Roman" w:eastAsia="標楷體" w:hAnsi="Times New Roman" w:hint="eastAsia"/>
                <w:kern w:val="0"/>
                <w:szCs w:val="24"/>
              </w:rPr>
              <w:t>《授課教師主導觀課的理論與實務》</w:t>
            </w:r>
            <w:r>
              <w:rPr>
                <w:rFonts w:ascii="Times New Roman" w:eastAsia="標楷體" w:hAnsi="Times New Roman" w:hint="eastAsia"/>
                <w:kern w:val="0"/>
                <w:szCs w:val="24"/>
              </w:rPr>
              <w:t>，張民杰等</w:t>
            </w:r>
            <w:r w:rsidR="00C500CE">
              <w:rPr>
                <w:rFonts w:ascii="Times New Roman" w:eastAsia="標楷體" w:hAnsi="Times New Roman" w:hint="eastAsia"/>
                <w:kern w:val="0"/>
                <w:szCs w:val="24"/>
              </w:rPr>
              <w:t>人</w:t>
            </w:r>
            <w:r>
              <w:rPr>
                <w:rFonts w:ascii="Times New Roman" w:eastAsia="標楷體" w:hAnsi="Times New Roman" w:hint="eastAsia"/>
                <w:kern w:val="0"/>
                <w:szCs w:val="24"/>
              </w:rPr>
              <w:t>，</w:t>
            </w:r>
            <w:r w:rsidRPr="008E0D67">
              <w:rPr>
                <w:rFonts w:ascii="Times New Roman" w:eastAsia="標楷體" w:hAnsi="Times New Roman" w:hint="eastAsia"/>
                <w:kern w:val="0"/>
                <w:szCs w:val="24"/>
              </w:rPr>
              <w:t>五南圖書出版股份有限公司</w:t>
            </w:r>
            <w:r w:rsidR="002143EC">
              <w:rPr>
                <w:rFonts w:ascii="Times New Roman" w:eastAsia="標楷體" w:hAnsi="Times New Roman" w:hint="eastAsia"/>
                <w:kern w:val="0"/>
                <w:szCs w:val="24"/>
              </w:rPr>
              <w:t>，</w:t>
            </w:r>
            <w:r w:rsidR="002143EC">
              <w:rPr>
                <w:rFonts w:ascii="Times New Roman" w:eastAsia="標楷體" w:hAnsi="Times New Roman" w:hint="eastAsia"/>
                <w:kern w:val="0"/>
                <w:szCs w:val="24"/>
              </w:rPr>
              <w:t>2022</w:t>
            </w:r>
            <w:r w:rsidR="002143EC">
              <w:rPr>
                <w:rFonts w:ascii="Times New Roman" w:eastAsia="標楷體" w:hAnsi="Times New Roman" w:hint="eastAsia"/>
                <w:kern w:val="0"/>
                <w:szCs w:val="24"/>
              </w:rPr>
              <w:t>年</w:t>
            </w:r>
            <w:r>
              <w:rPr>
                <w:rFonts w:ascii="Times New Roman" w:eastAsia="標楷體" w:hAnsi="Times New Roman" w:hint="eastAsia"/>
                <w:kern w:val="0"/>
                <w:szCs w:val="24"/>
              </w:rPr>
              <w:t>8</w:t>
            </w:r>
            <w:r w:rsidR="002143EC">
              <w:rPr>
                <w:rFonts w:ascii="Times New Roman" w:eastAsia="標楷體" w:hAnsi="Times New Roman" w:hint="eastAsia"/>
                <w:kern w:val="0"/>
                <w:szCs w:val="24"/>
              </w:rPr>
              <w:t>月。</w:t>
            </w:r>
          </w:p>
        </w:tc>
      </w:tr>
      <w:tr w:rsidR="002143EC" w:rsidRPr="005C6F3C" w14:paraId="2DF55210" w14:textId="77777777" w:rsidTr="00C500CE">
        <w:trPr>
          <w:trHeight w:val="404"/>
          <w:jc w:val="right"/>
        </w:trPr>
        <w:tc>
          <w:tcPr>
            <w:tcW w:w="681" w:type="dxa"/>
            <w:tcBorders>
              <w:top w:val="single" w:sz="4" w:space="0" w:color="auto"/>
              <w:left w:val="single" w:sz="4" w:space="0" w:color="auto"/>
              <w:bottom w:val="single" w:sz="4" w:space="0" w:color="auto"/>
              <w:right w:val="single" w:sz="4" w:space="0" w:color="auto"/>
            </w:tcBorders>
            <w:vAlign w:val="center"/>
            <w:hideMark/>
          </w:tcPr>
          <w:p w14:paraId="47E2EA8E" w14:textId="1934E9CD" w:rsidR="002143EC" w:rsidRPr="005C6F3C" w:rsidRDefault="001558C6" w:rsidP="001467B6">
            <w:pPr>
              <w:widowControl/>
              <w:adjustRightInd w:val="0"/>
              <w:snapToGrid w:val="0"/>
              <w:spacing w:line="240" w:lineRule="atLeast"/>
              <w:ind w:firstLineChars="62" w:firstLine="149"/>
              <w:jc w:val="both"/>
              <w:rPr>
                <w:rFonts w:ascii="Times New Roman" w:eastAsia="標楷體" w:hAnsi="Times New Roman"/>
                <w:kern w:val="0"/>
                <w:szCs w:val="24"/>
              </w:rPr>
            </w:pPr>
            <w:r>
              <w:rPr>
                <w:rFonts w:ascii="Times New Roman" w:eastAsia="標楷體" w:hAnsi="Times New Roman" w:hint="eastAsia"/>
                <w:kern w:val="0"/>
                <w:szCs w:val="24"/>
              </w:rPr>
              <w:t>4</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74D2572" w14:textId="77777777" w:rsidR="002143EC" w:rsidRPr="005C6F3C" w:rsidRDefault="002143EC" w:rsidP="001467B6">
            <w:pPr>
              <w:widowControl/>
              <w:spacing w:line="240" w:lineRule="atLeast"/>
              <w:jc w:val="both"/>
              <w:rPr>
                <w:rFonts w:ascii="Times New Roman" w:eastAsia="標楷體" w:hAnsi="Times New Roman"/>
                <w:spacing w:val="-10"/>
                <w:kern w:val="0"/>
                <w:szCs w:val="24"/>
              </w:rPr>
            </w:pPr>
            <w:r w:rsidRPr="005C6F3C">
              <w:rPr>
                <w:rFonts w:ascii="Times New Roman" w:eastAsia="標楷體" w:hAnsi="Times New Roman"/>
                <w:kern w:val="0"/>
                <w:szCs w:val="24"/>
              </w:rPr>
              <w:t>印刷費</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A27AC8" w14:textId="000A16A6" w:rsidR="002143EC" w:rsidRPr="005C6F3C" w:rsidRDefault="00C500CE" w:rsidP="001467B6">
            <w:pPr>
              <w:widowControl/>
              <w:adjustRightInd w:val="0"/>
              <w:snapToGrid w:val="0"/>
              <w:spacing w:line="240" w:lineRule="atLeast"/>
              <w:ind w:leftChars="-405" w:left="-972" w:firstLineChars="322" w:firstLine="773"/>
              <w:jc w:val="right"/>
              <w:rPr>
                <w:rFonts w:ascii="Times New Roman" w:eastAsia="標楷體" w:hAnsi="Times New Roman"/>
                <w:kern w:val="0"/>
                <w:szCs w:val="24"/>
              </w:rPr>
            </w:pPr>
            <w:r>
              <w:rPr>
                <w:rFonts w:ascii="Times New Roman" w:eastAsia="標楷體" w:hAnsi="Times New Roman" w:hint="eastAsia"/>
                <w:kern w:val="0"/>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4D0182" w14:textId="77777777" w:rsidR="002143EC" w:rsidRPr="005C6F3C" w:rsidRDefault="002143EC" w:rsidP="001467B6">
            <w:pPr>
              <w:widowControl/>
              <w:adjustRightInd w:val="0"/>
              <w:snapToGrid w:val="0"/>
              <w:spacing w:line="240" w:lineRule="atLeast"/>
              <w:ind w:leftChars="-46" w:left="-110" w:firstLine="24"/>
              <w:jc w:val="center"/>
              <w:rPr>
                <w:rFonts w:ascii="Times New Roman" w:eastAsia="標楷體" w:hAnsi="Times New Roman"/>
                <w:kern w:val="0"/>
                <w:szCs w:val="24"/>
              </w:rPr>
            </w:pPr>
            <w:r w:rsidRPr="005C6F3C">
              <w:rPr>
                <w:rFonts w:ascii="Times New Roman" w:eastAsia="標楷體" w:hAnsi="Times New Roman"/>
                <w:kern w:val="0"/>
                <w:szCs w:val="24"/>
              </w:rPr>
              <w:t>份</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3F8A34" w14:textId="6FBE17F9" w:rsidR="002143EC" w:rsidRPr="005C6F3C" w:rsidRDefault="00C500CE"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5</w:t>
            </w:r>
            <w:r w:rsidR="002143EC">
              <w:rPr>
                <w:rFonts w:ascii="Times New Roman" w:eastAsia="標楷體" w:hAnsi="Times New Roman" w:hint="eastAsia"/>
                <w:kern w:val="0"/>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A5CCA7" w14:textId="2FD8EC1B" w:rsidR="002143EC" w:rsidRPr="005C6F3C" w:rsidRDefault="00C500CE"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2</w:t>
            </w:r>
            <w:r w:rsidR="002143EC" w:rsidRPr="005C6F3C">
              <w:rPr>
                <w:rFonts w:ascii="Times New Roman" w:eastAsia="標楷體" w:hAnsi="Times New Roman"/>
                <w:kern w:val="0"/>
                <w:szCs w:val="24"/>
              </w:rPr>
              <w:t>,</w:t>
            </w:r>
            <w:r w:rsidR="002143EC">
              <w:rPr>
                <w:rFonts w:ascii="Times New Roman" w:eastAsia="標楷體" w:hAnsi="Times New Roman" w:hint="eastAsia"/>
                <w:kern w:val="0"/>
                <w:szCs w:val="24"/>
              </w:rPr>
              <w:t>0</w:t>
            </w:r>
            <w:r w:rsidR="002143EC" w:rsidRPr="005C6F3C">
              <w:rPr>
                <w:rFonts w:ascii="Times New Roman" w:eastAsia="標楷體" w:hAnsi="Times New Roman"/>
                <w:kern w:val="0"/>
                <w:szCs w:val="24"/>
              </w:rPr>
              <w:t>00</w:t>
            </w:r>
          </w:p>
        </w:tc>
        <w:tc>
          <w:tcPr>
            <w:tcW w:w="3225" w:type="dxa"/>
            <w:tcBorders>
              <w:top w:val="single" w:sz="4" w:space="0" w:color="auto"/>
              <w:left w:val="single" w:sz="4" w:space="0" w:color="auto"/>
              <w:bottom w:val="single" w:sz="4" w:space="0" w:color="auto"/>
              <w:right w:val="single" w:sz="4" w:space="0" w:color="auto"/>
            </w:tcBorders>
            <w:vAlign w:val="center"/>
          </w:tcPr>
          <w:p w14:paraId="09A8DB64" w14:textId="77777777" w:rsidR="002143EC" w:rsidRPr="005C6F3C" w:rsidRDefault="002143EC" w:rsidP="001467B6">
            <w:pPr>
              <w:widowControl/>
              <w:adjustRightInd w:val="0"/>
              <w:snapToGrid w:val="0"/>
              <w:spacing w:line="240" w:lineRule="atLeast"/>
              <w:jc w:val="both"/>
              <w:rPr>
                <w:rFonts w:ascii="Times New Roman" w:eastAsia="標楷體" w:hAnsi="Times New Roman"/>
                <w:kern w:val="0"/>
                <w:szCs w:val="24"/>
              </w:rPr>
            </w:pPr>
            <w:r w:rsidRPr="005C6F3C">
              <w:rPr>
                <w:rFonts w:ascii="Times New Roman" w:eastAsia="標楷體" w:hAnsi="Times New Roman"/>
                <w:kern w:val="0"/>
                <w:szCs w:val="24"/>
              </w:rPr>
              <w:t>團</w:t>
            </w:r>
            <w:proofErr w:type="gramStart"/>
            <w:r w:rsidRPr="005C6F3C">
              <w:rPr>
                <w:rFonts w:ascii="Times New Roman" w:eastAsia="標楷體" w:hAnsi="Times New Roman"/>
                <w:kern w:val="0"/>
                <w:szCs w:val="24"/>
              </w:rPr>
              <w:t>務</w:t>
            </w:r>
            <w:proofErr w:type="gramEnd"/>
            <w:r w:rsidRPr="005C6F3C">
              <w:rPr>
                <w:rFonts w:ascii="Times New Roman" w:eastAsia="標楷體" w:hAnsi="Times New Roman"/>
                <w:kern w:val="0"/>
                <w:szCs w:val="24"/>
              </w:rPr>
              <w:t>會議與增能活動相關資料印製</w:t>
            </w:r>
          </w:p>
        </w:tc>
      </w:tr>
      <w:tr w:rsidR="002143EC" w:rsidRPr="005C6F3C" w14:paraId="7D571388" w14:textId="77777777" w:rsidTr="00C500CE">
        <w:trPr>
          <w:trHeight w:val="404"/>
          <w:jc w:val="right"/>
        </w:trPr>
        <w:tc>
          <w:tcPr>
            <w:tcW w:w="681" w:type="dxa"/>
            <w:tcBorders>
              <w:top w:val="single" w:sz="4" w:space="0" w:color="auto"/>
              <w:left w:val="single" w:sz="4" w:space="0" w:color="auto"/>
              <w:bottom w:val="single" w:sz="4" w:space="0" w:color="auto"/>
              <w:right w:val="single" w:sz="4" w:space="0" w:color="auto"/>
            </w:tcBorders>
            <w:vAlign w:val="center"/>
            <w:hideMark/>
          </w:tcPr>
          <w:p w14:paraId="3759F546" w14:textId="20B625EE" w:rsidR="002143EC" w:rsidRPr="005C6F3C" w:rsidRDefault="001558C6" w:rsidP="001467B6">
            <w:pPr>
              <w:widowControl/>
              <w:adjustRightInd w:val="0"/>
              <w:snapToGrid w:val="0"/>
              <w:spacing w:line="240" w:lineRule="atLeast"/>
              <w:ind w:firstLineChars="62" w:firstLine="149"/>
              <w:jc w:val="both"/>
              <w:rPr>
                <w:rFonts w:ascii="Times New Roman" w:eastAsia="標楷體" w:hAnsi="Times New Roman"/>
                <w:kern w:val="0"/>
                <w:szCs w:val="24"/>
              </w:rPr>
            </w:pPr>
            <w:r>
              <w:rPr>
                <w:rFonts w:ascii="Times New Roman" w:eastAsia="標楷體" w:hAnsi="Times New Roman" w:hint="eastAsia"/>
                <w:kern w:val="0"/>
                <w:szCs w:val="24"/>
              </w:rPr>
              <w:t>5</w:t>
            </w:r>
          </w:p>
        </w:tc>
        <w:tc>
          <w:tcPr>
            <w:tcW w:w="2202" w:type="dxa"/>
            <w:tcBorders>
              <w:top w:val="single" w:sz="4" w:space="0" w:color="auto"/>
              <w:left w:val="single" w:sz="4" w:space="0" w:color="auto"/>
              <w:bottom w:val="single" w:sz="4" w:space="0" w:color="auto"/>
              <w:right w:val="single" w:sz="4" w:space="0" w:color="auto"/>
            </w:tcBorders>
            <w:vAlign w:val="center"/>
            <w:hideMark/>
          </w:tcPr>
          <w:p w14:paraId="11234085" w14:textId="40650A76" w:rsidR="002143EC" w:rsidRPr="005C6F3C" w:rsidRDefault="002143EC" w:rsidP="001467B6">
            <w:pPr>
              <w:widowControl/>
              <w:spacing w:line="240" w:lineRule="atLeast"/>
              <w:jc w:val="both"/>
              <w:rPr>
                <w:rFonts w:ascii="Times New Roman" w:eastAsia="標楷體" w:hAnsi="Times New Roman"/>
                <w:kern w:val="0"/>
                <w:szCs w:val="24"/>
              </w:rPr>
            </w:pPr>
            <w:r w:rsidRPr="005C6F3C">
              <w:rPr>
                <w:rFonts w:ascii="Times New Roman" w:eastAsia="標楷體" w:hAnsi="Times New Roman"/>
                <w:kern w:val="0"/>
                <w:szCs w:val="24"/>
              </w:rPr>
              <w:t>膳費</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6EE9BD" w14:textId="28FF34AC" w:rsidR="002143EC" w:rsidRPr="005C6F3C" w:rsidRDefault="00C500CE" w:rsidP="001467B6">
            <w:pPr>
              <w:widowControl/>
              <w:adjustRightInd w:val="0"/>
              <w:snapToGrid w:val="0"/>
              <w:spacing w:line="240" w:lineRule="atLeast"/>
              <w:ind w:leftChars="-405" w:left="-972" w:firstLineChars="322" w:firstLine="773"/>
              <w:jc w:val="right"/>
              <w:rPr>
                <w:rFonts w:ascii="Times New Roman" w:eastAsia="標楷體" w:hAnsi="Times New Roman"/>
                <w:kern w:val="0"/>
                <w:szCs w:val="24"/>
              </w:rPr>
            </w:pPr>
            <w:r>
              <w:rPr>
                <w:rFonts w:ascii="Times New Roman" w:eastAsia="標楷體" w:hAnsi="Times New Roman" w:hint="eastAsia"/>
                <w:kern w:val="0"/>
                <w:szCs w:val="24"/>
              </w:rPr>
              <w:t>42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09ACB7" w14:textId="77777777" w:rsidR="002143EC" w:rsidRPr="005C6F3C" w:rsidRDefault="002143EC" w:rsidP="001467B6">
            <w:pPr>
              <w:widowControl/>
              <w:adjustRightInd w:val="0"/>
              <w:snapToGrid w:val="0"/>
              <w:spacing w:line="240" w:lineRule="atLeast"/>
              <w:ind w:leftChars="-46" w:left="-110" w:firstLine="24"/>
              <w:jc w:val="center"/>
              <w:rPr>
                <w:rFonts w:ascii="Times New Roman" w:eastAsia="標楷體" w:hAnsi="Times New Roman"/>
                <w:kern w:val="0"/>
                <w:szCs w:val="24"/>
              </w:rPr>
            </w:pPr>
            <w:r w:rsidRPr="005C6F3C">
              <w:rPr>
                <w:rFonts w:ascii="Times New Roman" w:eastAsia="標楷體" w:hAnsi="Times New Roman"/>
                <w:kern w:val="0"/>
                <w:szCs w:val="24"/>
              </w:rPr>
              <w:t>人次</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338CAC" w14:textId="1869040E" w:rsidR="002143EC" w:rsidRPr="005C6F3C" w:rsidRDefault="002143EC" w:rsidP="001467B6">
            <w:pPr>
              <w:widowControl/>
              <w:adjustRightInd w:val="0"/>
              <w:snapToGrid w:val="0"/>
              <w:spacing w:line="240" w:lineRule="atLeast"/>
              <w:jc w:val="right"/>
              <w:rPr>
                <w:rFonts w:ascii="Times New Roman" w:eastAsia="標楷體" w:hAnsi="Times New Roman"/>
                <w:kern w:val="0"/>
                <w:szCs w:val="24"/>
              </w:rPr>
            </w:pPr>
            <w:r w:rsidRPr="005C6F3C">
              <w:rPr>
                <w:rFonts w:ascii="Times New Roman" w:eastAsia="標楷體" w:hAnsi="Times New Roman"/>
                <w:kern w:val="0"/>
                <w:szCs w:val="24"/>
              </w:rPr>
              <w:t>1</w:t>
            </w:r>
            <w:r w:rsidR="00C500CE">
              <w:rPr>
                <w:rFonts w:ascii="Times New Roman" w:eastAsia="標楷體" w:hAnsi="Times New Roman" w:hint="eastAsia"/>
                <w:kern w:val="0"/>
                <w:szCs w:val="24"/>
              </w:rPr>
              <w:t>2</w:t>
            </w:r>
            <w:r w:rsidRPr="005C6F3C">
              <w:rPr>
                <w:rFonts w:ascii="Times New Roman" w:eastAsia="標楷體" w:hAnsi="Times New Roman"/>
                <w:kern w:val="0"/>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8720F" w14:textId="63B857AC" w:rsidR="002143EC" w:rsidRPr="005C6F3C" w:rsidRDefault="00C500CE"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5</w:t>
            </w:r>
            <w:r w:rsidR="002143EC">
              <w:rPr>
                <w:rFonts w:ascii="Times New Roman" w:eastAsia="標楷體" w:hAnsi="Times New Roman"/>
                <w:kern w:val="0"/>
                <w:szCs w:val="24"/>
              </w:rPr>
              <w:t>,</w:t>
            </w:r>
            <w:r>
              <w:rPr>
                <w:rFonts w:ascii="Times New Roman" w:eastAsia="標楷體" w:hAnsi="Times New Roman" w:hint="eastAsia"/>
                <w:kern w:val="0"/>
                <w:szCs w:val="24"/>
              </w:rPr>
              <w:t>04</w:t>
            </w:r>
            <w:r w:rsidR="002143EC" w:rsidRPr="005C6F3C">
              <w:rPr>
                <w:rFonts w:ascii="Times New Roman" w:eastAsia="標楷體" w:hAnsi="Times New Roman"/>
                <w:kern w:val="0"/>
                <w:szCs w:val="24"/>
              </w:rPr>
              <w:t>0</w:t>
            </w:r>
          </w:p>
        </w:tc>
        <w:tc>
          <w:tcPr>
            <w:tcW w:w="3225" w:type="dxa"/>
            <w:tcBorders>
              <w:top w:val="single" w:sz="4" w:space="0" w:color="auto"/>
              <w:left w:val="single" w:sz="4" w:space="0" w:color="auto"/>
              <w:bottom w:val="single" w:sz="4" w:space="0" w:color="auto"/>
              <w:right w:val="single" w:sz="4" w:space="0" w:color="auto"/>
            </w:tcBorders>
            <w:vAlign w:val="center"/>
            <w:hideMark/>
          </w:tcPr>
          <w:p w14:paraId="0D2C7F8C" w14:textId="5B5C3E9E" w:rsidR="002143EC" w:rsidRPr="005C6F3C" w:rsidRDefault="00C500CE" w:rsidP="002E3005">
            <w:pPr>
              <w:pStyle w:val="a7"/>
              <w:widowControl/>
              <w:numPr>
                <w:ilvl w:val="0"/>
                <w:numId w:val="9"/>
              </w:numPr>
              <w:adjustRightInd w:val="0"/>
              <w:snapToGrid w:val="0"/>
              <w:spacing w:line="240" w:lineRule="atLeast"/>
              <w:ind w:leftChars="0" w:left="241" w:hanging="241"/>
              <w:jc w:val="both"/>
              <w:rPr>
                <w:rFonts w:ascii="Times New Roman" w:eastAsia="標楷體" w:hAnsi="Times New Roman"/>
                <w:szCs w:val="24"/>
              </w:rPr>
            </w:pPr>
            <w:proofErr w:type="gramStart"/>
            <w:r>
              <w:rPr>
                <w:rFonts w:ascii="Times New Roman" w:eastAsia="標楷體" w:hAnsi="Times New Roman" w:hint="eastAsia"/>
                <w:szCs w:val="24"/>
              </w:rPr>
              <w:t>分團</w:t>
            </w:r>
            <w:r w:rsidR="002143EC" w:rsidRPr="005C6F3C">
              <w:rPr>
                <w:rFonts w:ascii="Times New Roman" w:eastAsia="標楷體" w:hAnsi="Times New Roman"/>
                <w:szCs w:val="24"/>
              </w:rPr>
              <w:t>會議</w:t>
            </w:r>
            <w:proofErr w:type="gramEnd"/>
            <w:r w:rsidR="002143EC" w:rsidRPr="005C6F3C">
              <w:rPr>
                <w:rFonts w:ascii="Times New Roman" w:eastAsia="標楷體" w:hAnsi="Times New Roman"/>
                <w:szCs w:val="24"/>
              </w:rPr>
              <w:t>*</w:t>
            </w:r>
            <w:r>
              <w:rPr>
                <w:rFonts w:ascii="Times New Roman" w:eastAsia="標楷體" w:hAnsi="Times New Roman" w:hint="eastAsia"/>
                <w:szCs w:val="24"/>
              </w:rPr>
              <w:t>5</w:t>
            </w:r>
            <w:r w:rsidR="002143EC" w:rsidRPr="005C6F3C">
              <w:rPr>
                <w:rFonts w:ascii="Times New Roman" w:eastAsia="標楷體" w:hAnsi="Times New Roman"/>
                <w:szCs w:val="24"/>
              </w:rPr>
              <w:t>次</w:t>
            </w:r>
            <w:r w:rsidR="002143EC" w:rsidRPr="005C6F3C">
              <w:rPr>
                <w:rFonts w:ascii="Times New Roman" w:eastAsia="標楷體" w:hAnsi="Times New Roman"/>
                <w:szCs w:val="24"/>
              </w:rPr>
              <w:t>*</w:t>
            </w:r>
            <w:r>
              <w:rPr>
                <w:rFonts w:ascii="Times New Roman" w:eastAsia="標楷體" w:hAnsi="Times New Roman" w:hint="eastAsia"/>
                <w:szCs w:val="24"/>
              </w:rPr>
              <w:t>8</w:t>
            </w:r>
            <w:r w:rsidR="002143EC" w:rsidRPr="005C6F3C">
              <w:rPr>
                <w:rFonts w:ascii="Times New Roman" w:eastAsia="標楷體" w:hAnsi="Times New Roman"/>
                <w:szCs w:val="24"/>
              </w:rPr>
              <w:t>人</w:t>
            </w:r>
            <w:r w:rsidR="002143EC">
              <w:rPr>
                <w:rFonts w:ascii="Times New Roman" w:eastAsia="標楷體" w:hAnsi="Times New Roman" w:hint="eastAsia"/>
                <w:szCs w:val="24"/>
              </w:rPr>
              <w:t>=40</w:t>
            </w:r>
            <w:r w:rsidR="002143EC">
              <w:rPr>
                <w:rFonts w:ascii="Times New Roman" w:eastAsia="標楷體" w:hAnsi="Times New Roman" w:hint="eastAsia"/>
                <w:szCs w:val="24"/>
              </w:rPr>
              <w:t>人次。</w:t>
            </w:r>
            <w:r>
              <w:rPr>
                <w:rFonts w:ascii="Times New Roman" w:eastAsia="標楷體" w:hAnsi="Times New Roman" w:hint="eastAsia"/>
                <w:szCs w:val="24"/>
              </w:rPr>
              <w:t>（國中小各自編列）</w:t>
            </w:r>
          </w:p>
          <w:p w14:paraId="672A9571" w14:textId="28F64065" w:rsidR="002143EC" w:rsidRPr="005C6F3C" w:rsidRDefault="002143EC" w:rsidP="002E3005">
            <w:pPr>
              <w:pStyle w:val="a7"/>
              <w:widowControl/>
              <w:numPr>
                <w:ilvl w:val="0"/>
                <w:numId w:val="9"/>
              </w:numPr>
              <w:adjustRightInd w:val="0"/>
              <w:snapToGrid w:val="0"/>
              <w:spacing w:line="240" w:lineRule="atLeast"/>
              <w:ind w:leftChars="0" w:left="241" w:hanging="241"/>
              <w:jc w:val="both"/>
              <w:rPr>
                <w:rFonts w:ascii="Times New Roman" w:eastAsia="標楷體" w:hAnsi="Times New Roman"/>
                <w:szCs w:val="24"/>
              </w:rPr>
            </w:pPr>
            <w:r w:rsidRPr="005C6F3C">
              <w:rPr>
                <w:rFonts w:ascii="Times New Roman" w:eastAsia="標楷體" w:hAnsi="Times New Roman"/>
                <w:szCs w:val="24"/>
              </w:rPr>
              <w:t>講師：</w:t>
            </w:r>
            <w:r w:rsidR="00C500CE">
              <w:rPr>
                <w:rFonts w:ascii="Times New Roman" w:eastAsia="標楷體" w:hAnsi="Times New Roman" w:hint="eastAsia"/>
                <w:szCs w:val="24"/>
              </w:rPr>
              <w:t>2</w:t>
            </w:r>
            <w:r w:rsidRPr="005C6F3C">
              <w:rPr>
                <w:rFonts w:ascii="Times New Roman" w:eastAsia="標楷體" w:hAnsi="Times New Roman"/>
                <w:szCs w:val="24"/>
              </w:rPr>
              <w:t>人（</w:t>
            </w:r>
            <w:r w:rsidR="00C500CE">
              <w:rPr>
                <w:rFonts w:ascii="Times New Roman" w:eastAsia="標楷體" w:hAnsi="Times New Roman" w:hint="eastAsia"/>
                <w:szCs w:val="24"/>
              </w:rPr>
              <w:t>游可如、林聖欽</w:t>
            </w:r>
            <w:r w:rsidRPr="005C6F3C">
              <w:rPr>
                <w:rFonts w:ascii="Times New Roman" w:eastAsia="標楷體" w:hAnsi="Times New Roman"/>
                <w:szCs w:val="24"/>
              </w:rPr>
              <w:t>）</w:t>
            </w:r>
          </w:p>
          <w:p w14:paraId="67B3F1FB" w14:textId="77777777" w:rsidR="002143EC" w:rsidRPr="005C6F3C" w:rsidRDefault="002143EC" w:rsidP="002E3005">
            <w:pPr>
              <w:pStyle w:val="a7"/>
              <w:widowControl/>
              <w:numPr>
                <w:ilvl w:val="0"/>
                <w:numId w:val="9"/>
              </w:numPr>
              <w:adjustRightInd w:val="0"/>
              <w:snapToGrid w:val="0"/>
              <w:spacing w:line="240" w:lineRule="atLeast"/>
              <w:ind w:leftChars="0" w:left="241" w:hanging="241"/>
              <w:jc w:val="both"/>
              <w:rPr>
                <w:rFonts w:ascii="Times New Roman" w:eastAsia="標楷體" w:hAnsi="Times New Roman"/>
                <w:szCs w:val="24"/>
              </w:rPr>
            </w:pPr>
            <w:r w:rsidRPr="005C6F3C">
              <w:rPr>
                <w:rFonts w:ascii="Times New Roman" w:eastAsia="標楷體" w:hAnsi="Times New Roman"/>
                <w:szCs w:val="24"/>
              </w:rPr>
              <w:t>皆為超過</w:t>
            </w:r>
            <w:r w:rsidRPr="005C6F3C">
              <w:rPr>
                <w:rFonts w:ascii="Times New Roman" w:eastAsia="標楷體" w:hAnsi="Times New Roman"/>
                <w:szCs w:val="24"/>
              </w:rPr>
              <w:t>12</w:t>
            </w:r>
            <w:r w:rsidRPr="005C6F3C">
              <w:rPr>
                <w:rFonts w:ascii="Times New Roman" w:eastAsia="標楷體" w:hAnsi="Times New Roman"/>
                <w:szCs w:val="24"/>
              </w:rPr>
              <w:t>：</w:t>
            </w:r>
            <w:r w:rsidRPr="005C6F3C">
              <w:rPr>
                <w:rFonts w:ascii="Times New Roman" w:eastAsia="標楷體" w:hAnsi="Times New Roman"/>
                <w:szCs w:val="24"/>
              </w:rPr>
              <w:t>30</w:t>
            </w:r>
            <w:r w:rsidRPr="005C6F3C">
              <w:rPr>
                <w:rFonts w:ascii="Times New Roman" w:eastAsia="標楷體" w:hAnsi="Times New Roman"/>
                <w:szCs w:val="24"/>
              </w:rPr>
              <w:t>或</w:t>
            </w:r>
            <w:r w:rsidRPr="005C6F3C">
              <w:rPr>
                <w:rFonts w:ascii="Times New Roman" w:eastAsia="標楷體" w:hAnsi="Times New Roman"/>
                <w:szCs w:val="24"/>
              </w:rPr>
              <w:t>17</w:t>
            </w:r>
            <w:r w:rsidRPr="005C6F3C">
              <w:rPr>
                <w:rFonts w:ascii="Times New Roman" w:eastAsia="標楷體" w:hAnsi="Times New Roman"/>
                <w:szCs w:val="24"/>
              </w:rPr>
              <w:t>：</w:t>
            </w:r>
            <w:r w:rsidRPr="005C6F3C">
              <w:rPr>
                <w:rFonts w:ascii="Times New Roman" w:eastAsia="標楷體" w:hAnsi="Times New Roman"/>
                <w:szCs w:val="24"/>
              </w:rPr>
              <w:t>30</w:t>
            </w:r>
            <w:r w:rsidRPr="005C6F3C">
              <w:rPr>
                <w:rFonts w:ascii="Times New Roman" w:eastAsia="標楷體" w:hAnsi="Times New Roman"/>
                <w:szCs w:val="24"/>
              </w:rPr>
              <w:t>之半日研習</w:t>
            </w:r>
          </w:p>
        </w:tc>
      </w:tr>
      <w:tr w:rsidR="002143EC" w:rsidRPr="005C6F3C" w14:paraId="7A61FB5F" w14:textId="77777777" w:rsidTr="001467B6">
        <w:trPr>
          <w:trHeight w:val="404"/>
          <w:jc w:val="right"/>
        </w:trPr>
        <w:tc>
          <w:tcPr>
            <w:tcW w:w="5293" w:type="dxa"/>
            <w:gridSpan w:val="5"/>
            <w:tcBorders>
              <w:top w:val="single" w:sz="4" w:space="0" w:color="auto"/>
              <w:left w:val="single" w:sz="4" w:space="0" w:color="auto"/>
              <w:bottom w:val="single" w:sz="4" w:space="0" w:color="auto"/>
              <w:right w:val="single" w:sz="4" w:space="0" w:color="auto"/>
            </w:tcBorders>
            <w:vAlign w:val="center"/>
          </w:tcPr>
          <w:p w14:paraId="5C8ADF03" w14:textId="77777777" w:rsidR="002143EC" w:rsidRPr="005C6F3C" w:rsidRDefault="002143EC" w:rsidP="001467B6">
            <w:pPr>
              <w:widowControl/>
              <w:adjustRightInd w:val="0"/>
              <w:snapToGrid w:val="0"/>
              <w:spacing w:line="240" w:lineRule="atLeast"/>
              <w:jc w:val="center"/>
              <w:rPr>
                <w:rFonts w:ascii="Times New Roman" w:eastAsia="標楷體" w:hAnsi="Times New Roman"/>
                <w:kern w:val="0"/>
                <w:szCs w:val="24"/>
              </w:rPr>
            </w:pPr>
            <w:r>
              <w:rPr>
                <w:rFonts w:ascii="Times New Roman" w:eastAsia="標楷體" w:hAnsi="Times New Roman" w:hint="eastAsia"/>
                <w:kern w:val="0"/>
                <w:szCs w:val="24"/>
              </w:rPr>
              <w:t>以上金額合計</w:t>
            </w:r>
          </w:p>
        </w:tc>
        <w:tc>
          <w:tcPr>
            <w:tcW w:w="992" w:type="dxa"/>
            <w:tcBorders>
              <w:top w:val="single" w:sz="4" w:space="0" w:color="auto"/>
              <w:left w:val="single" w:sz="4" w:space="0" w:color="auto"/>
              <w:bottom w:val="single" w:sz="4" w:space="0" w:color="auto"/>
              <w:right w:val="single" w:sz="4" w:space="0" w:color="auto"/>
            </w:tcBorders>
            <w:vAlign w:val="center"/>
          </w:tcPr>
          <w:p w14:paraId="569A6150" w14:textId="02935CE9" w:rsidR="002143EC" w:rsidRDefault="002143EC"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23</w:t>
            </w:r>
            <w:r>
              <w:rPr>
                <w:rFonts w:ascii="Times New Roman" w:eastAsia="標楷體" w:hAnsi="Times New Roman"/>
                <w:kern w:val="0"/>
                <w:szCs w:val="24"/>
              </w:rPr>
              <w:t>,</w:t>
            </w:r>
            <w:r w:rsidR="00C500CE">
              <w:rPr>
                <w:rFonts w:ascii="Times New Roman" w:eastAsia="標楷體" w:hAnsi="Times New Roman" w:hint="eastAsia"/>
                <w:kern w:val="0"/>
                <w:szCs w:val="24"/>
              </w:rPr>
              <w:t>0</w:t>
            </w:r>
            <w:r>
              <w:rPr>
                <w:rFonts w:ascii="Times New Roman" w:eastAsia="標楷體" w:hAnsi="Times New Roman" w:hint="eastAsia"/>
                <w:kern w:val="0"/>
                <w:szCs w:val="24"/>
              </w:rPr>
              <w:t>40</w:t>
            </w:r>
          </w:p>
        </w:tc>
        <w:tc>
          <w:tcPr>
            <w:tcW w:w="3225" w:type="dxa"/>
            <w:tcBorders>
              <w:top w:val="single" w:sz="4" w:space="0" w:color="auto"/>
              <w:left w:val="single" w:sz="4" w:space="0" w:color="auto"/>
              <w:bottom w:val="single" w:sz="4" w:space="0" w:color="auto"/>
              <w:right w:val="single" w:sz="4" w:space="0" w:color="auto"/>
            </w:tcBorders>
            <w:vAlign w:val="center"/>
          </w:tcPr>
          <w:p w14:paraId="7B941120" w14:textId="77777777" w:rsidR="002143EC" w:rsidRPr="00500F28" w:rsidRDefault="002143EC" w:rsidP="001467B6">
            <w:pPr>
              <w:widowControl/>
              <w:adjustRightInd w:val="0"/>
              <w:snapToGrid w:val="0"/>
              <w:spacing w:line="240" w:lineRule="atLeast"/>
              <w:jc w:val="both"/>
              <w:rPr>
                <w:rFonts w:ascii="Times New Roman" w:eastAsia="標楷體" w:hAnsi="Times New Roman"/>
                <w:szCs w:val="24"/>
              </w:rPr>
            </w:pPr>
          </w:p>
        </w:tc>
      </w:tr>
      <w:tr w:rsidR="002143EC" w:rsidRPr="005C6F3C" w14:paraId="3FCA13F5" w14:textId="77777777" w:rsidTr="00C500CE">
        <w:trPr>
          <w:trHeight w:val="681"/>
          <w:jc w:val="right"/>
        </w:trPr>
        <w:tc>
          <w:tcPr>
            <w:tcW w:w="681" w:type="dxa"/>
            <w:tcBorders>
              <w:top w:val="single" w:sz="4" w:space="0" w:color="auto"/>
              <w:left w:val="single" w:sz="4" w:space="0" w:color="auto"/>
              <w:bottom w:val="single" w:sz="4" w:space="0" w:color="auto"/>
              <w:right w:val="single" w:sz="4" w:space="0" w:color="auto"/>
            </w:tcBorders>
            <w:vAlign w:val="center"/>
            <w:hideMark/>
          </w:tcPr>
          <w:p w14:paraId="1BF56A5E" w14:textId="6F3A83F5" w:rsidR="002143EC" w:rsidRPr="005C6F3C" w:rsidRDefault="001558C6" w:rsidP="001467B6">
            <w:pPr>
              <w:widowControl/>
              <w:adjustRightInd w:val="0"/>
              <w:snapToGrid w:val="0"/>
              <w:spacing w:line="240" w:lineRule="atLeast"/>
              <w:ind w:firstLineChars="62" w:firstLine="149"/>
              <w:jc w:val="both"/>
              <w:rPr>
                <w:rFonts w:ascii="Times New Roman" w:eastAsia="標楷體" w:hAnsi="Times New Roman"/>
                <w:kern w:val="0"/>
                <w:szCs w:val="24"/>
              </w:rPr>
            </w:pPr>
            <w:r>
              <w:rPr>
                <w:rFonts w:ascii="Times New Roman" w:eastAsia="標楷體" w:hAnsi="Times New Roman" w:hint="eastAsia"/>
                <w:kern w:val="0"/>
                <w:szCs w:val="24"/>
              </w:rPr>
              <w:t>6</w:t>
            </w:r>
          </w:p>
        </w:tc>
        <w:tc>
          <w:tcPr>
            <w:tcW w:w="2202" w:type="dxa"/>
            <w:tcBorders>
              <w:top w:val="single" w:sz="4" w:space="0" w:color="auto"/>
              <w:left w:val="single" w:sz="4" w:space="0" w:color="auto"/>
              <w:bottom w:val="single" w:sz="4" w:space="0" w:color="auto"/>
              <w:right w:val="single" w:sz="4" w:space="0" w:color="auto"/>
            </w:tcBorders>
            <w:vAlign w:val="center"/>
            <w:hideMark/>
          </w:tcPr>
          <w:p w14:paraId="30FE5F8E" w14:textId="77777777" w:rsidR="002143EC" w:rsidRPr="005C6F3C" w:rsidRDefault="002143EC" w:rsidP="001467B6">
            <w:pPr>
              <w:widowControl/>
              <w:spacing w:line="240" w:lineRule="atLeast"/>
              <w:jc w:val="both"/>
              <w:rPr>
                <w:rFonts w:ascii="Times New Roman" w:eastAsia="標楷體" w:hAnsi="Times New Roman"/>
                <w:spacing w:val="-10"/>
                <w:kern w:val="0"/>
                <w:szCs w:val="24"/>
              </w:rPr>
            </w:pPr>
            <w:r w:rsidRPr="005C6F3C">
              <w:rPr>
                <w:rFonts w:ascii="Times New Roman" w:eastAsia="標楷體" w:hAnsi="Times New Roman"/>
                <w:spacing w:val="-10"/>
                <w:kern w:val="0"/>
                <w:szCs w:val="24"/>
              </w:rPr>
              <w:t>雜支</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A4A866" w14:textId="77777777" w:rsidR="002143EC" w:rsidRPr="005C6F3C" w:rsidRDefault="002143EC" w:rsidP="00C500CE">
            <w:pPr>
              <w:widowControl/>
              <w:adjustRightInd w:val="0"/>
              <w:snapToGrid w:val="0"/>
              <w:spacing w:line="240" w:lineRule="atLeast"/>
              <w:ind w:leftChars="-405" w:left="-972" w:firstLineChars="322" w:firstLine="773"/>
              <w:jc w:val="right"/>
              <w:rPr>
                <w:rFonts w:ascii="Times New Roman" w:eastAsia="標楷體" w:hAnsi="Times New Roman"/>
                <w:kern w:val="0"/>
                <w:szCs w:val="24"/>
              </w:rPr>
            </w:pPr>
            <w:r>
              <w:rPr>
                <w:rFonts w:ascii="Times New Roman" w:eastAsia="標楷體" w:hAnsi="Times New Roman"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DD146B" w14:textId="77777777" w:rsidR="002143EC" w:rsidRPr="005C6F3C" w:rsidRDefault="002143EC" w:rsidP="001467B6">
            <w:pPr>
              <w:widowControl/>
              <w:adjustRightInd w:val="0"/>
              <w:snapToGrid w:val="0"/>
              <w:spacing w:line="240" w:lineRule="atLeast"/>
              <w:ind w:leftChars="-46" w:left="-110" w:firstLine="24"/>
              <w:jc w:val="center"/>
              <w:rPr>
                <w:rFonts w:ascii="Times New Roman" w:eastAsia="標楷體" w:hAnsi="Times New Roman"/>
                <w:kern w:val="0"/>
                <w:szCs w:val="24"/>
              </w:rPr>
            </w:pPr>
            <w:r w:rsidRPr="005C6F3C">
              <w:rPr>
                <w:rFonts w:ascii="Times New Roman" w:eastAsia="標楷體" w:hAnsi="Times New Roman"/>
                <w:kern w:val="0"/>
                <w:szCs w:val="24"/>
              </w:rPr>
              <w:t>式</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650BA9" w14:textId="7CA5AE25" w:rsidR="002143EC" w:rsidRPr="005C6F3C" w:rsidRDefault="00C500CE"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1,360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D347A" w14:textId="3A7595A8" w:rsidR="002143EC" w:rsidRPr="005C6F3C" w:rsidRDefault="00C500CE" w:rsidP="001467B6">
            <w:pPr>
              <w:widowControl/>
              <w:adjustRightInd w:val="0"/>
              <w:snapToGrid w:val="0"/>
              <w:spacing w:line="240" w:lineRule="atLeast"/>
              <w:jc w:val="right"/>
              <w:rPr>
                <w:rFonts w:ascii="Times New Roman" w:eastAsia="標楷體" w:hAnsi="Times New Roman"/>
                <w:kern w:val="0"/>
                <w:szCs w:val="24"/>
              </w:rPr>
            </w:pPr>
            <w:r>
              <w:rPr>
                <w:rFonts w:ascii="Times New Roman" w:eastAsia="標楷體" w:hAnsi="Times New Roman" w:hint="eastAsia"/>
                <w:kern w:val="0"/>
                <w:szCs w:val="24"/>
              </w:rPr>
              <w:t>1,360</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952FD3E" w14:textId="2AD984F8" w:rsidR="002143EC" w:rsidRPr="005C6F3C" w:rsidRDefault="002143EC" w:rsidP="001467B6">
            <w:pPr>
              <w:widowControl/>
              <w:adjustRightInd w:val="0"/>
              <w:snapToGrid w:val="0"/>
              <w:spacing w:line="240" w:lineRule="atLeast"/>
              <w:jc w:val="both"/>
              <w:rPr>
                <w:rFonts w:ascii="Times New Roman" w:eastAsia="標楷體" w:hAnsi="Times New Roman"/>
                <w:color w:val="000000"/>
                <w:kern w:val="0"/>
                <w:szCs w:val="24"/>
              </w:rPr>
            </w:pPr>
            <w:r w:rsidRPr="005C6F3C">
              <w:rPr>
                <w:rFonts w:ascii="Times New Roman" w:eastAsia="標楷體" w:hAnsi="Times New Roman"/>
                <w:color w:val="000000"/>
                <w:kern w:val="0"/>
                <w:szCs w:val="24"/>
              </w:rPr>
              <w:t>以上金額之</w:t>
            </w:r>
            <w:r w:rsidRPr="005C6F3C">
              <w:rPr>
                <w:rFonts w:ascii="Times New Roman" w:eastAsia="標楷體" w:hAnsi="Times New Roman"/>
                <w:color w:val="000000"/>
                <w:kern w:val="0"/>
                <w:szCs w:val="24"/>
              </w:rPr>
              <w:t>6%</w:t>
            </w:r>
            <w:r w:rsidRPr="005C6F3C">
              <w:rPr>
                <w:rFonts w:ascii="Times New Roman" w:eastAsia="標楷體" w:hAnsi="Times New Roman"/>
                <w:color w:val="000000"/>
                <w:kern w:val="0"/>
                <w:szCs w:val="24"/>
              </w:rPr>
              <w:t>為限</w:t>
            </w:r>
            <w:r w:rsidR="002006CB">
              <w:rPr>
                <w:rFonts w:ascii="Times New Roman" w:eastAsia="標楷體" w:hAnsi="Times New Roman" w:hint="eastAsia"/>
                <w:color w:val="000000"/>
                <w:kern w:val="0"/>
                <w:szCs w:val="24"/>
              </w:rPr>
              <w:t>，</w:t>
            </w:r>
            <w:r w:rsidR="002006CB" w:rsidRPr="002C26E2">
              <w:rPr>
                <w:rFonts w:ascii="Times New Roman" w:eastAsia="標楷體" w:hAnsi="Times New Roman"/>
              </w:rPr>
              <w:t>凡前項費用未列之辦公事務費用屬之。如文具用品、紙張、資訊耗材、資料夾、郵資等屬之。</w:t>
            </w:r>
          </w:p>
        </w:tc>
      </w:tr>
      <w:tr w:rsidR="002143EC" w:rsidRPr="005C6F3C" w14:paraId="5913AB18" w14:textId="77777777" w:rsidTr="001467B6">
        <w:trPr>
          <w:trHeight w:val="404"/>
          <w:jc w:val="right"/>
        </w:trPr>
        <w:tc>
          <w:tcPr>
            <w:tcW w:w="5293" w:type="dxa"/>
            <w:gridSpan w:val="5"/>
            <w:tcBorders>
              <w:top w:val="single" w:sz="4" w:space="0" w:color="auto"/>
              <w:left w:val="single" w:sz="4" w:space="0" w:color="auto"/>
              <w:bottom w:val="single" w:sz="4" w:space="0" w:color="auto"/>
              <w:right w:val="single" w:sz="4" w:space="0" w:color="auto"/>
            </w:tcBorders>
            <w:vAlign w:val="center"/>
            <w:hideMark/>
          </w:tcPr>
          <w:p w14:paraId="466C6F14" w14:textId="77777777" w:rsidR="002143EC" w:rsidRPr="002006CB" w:rsidRDefault="002143EC" w:rsidP="001467B6">
            <w:pPr>
              <w:widowControl/>
              <w:adjustRightInd w:val="0"/>
              <w:snapToGrid w:val="0"/>
              <w:spacing w:line="240" w:lineRule="atLeast"/>
              <w:ind w:firstLine="480"/>
              <w:jc w:val="both"/>
              <w:rPr>
                <w:rFonts w:ascii="Times New Roman" w:eastAsia="標楷體" w:hAnsi="Times New Roman"/>
                <w:b/>
                <w:kern w:val="0"/>
                <w:szCs w:val="24"/>
              </w:rPr>
            </w:pPr>
            <w:r w:rsidRPr="002006CB">
              <w:rPr>
                <w:rFonts w:ascii="Times New Roman" w:eastAsia="標楷體" w:hAnsi="Times New Roman"/>
                <w:b/>
                <w:kern w:val="0"/>
                <w:szCs w:val="24"/>
              </w:rPr>
              <w:t>合計</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E1A46" w14:textId="1E35A51E" w:rsidR="002143EC" w:rsidRPr="002006CB" w:rsidRDefault="002143EC" w:rsidP="001467B6">
            <w:pPr>
              <w:widowControl/>
              <w:adjustRightInd w:val="0"/>
              <w:snapToGrid w:val="0"/>
              <w:spacing w:line="240" w:lineRule="atLeast"/>
              <w:jc w:val="right"/>
              <w:rPr>
                <w:rFonts w:ascii="Times New Roman" w:eastAsia="標楷體" w:hAnsi="Times New Roman"/>
                <w:b/>
                <w:kern w:val="0"/>
                <w:szCs w:val="24"/>
              </w:rPr>
            </w:pPr>
            <w:r w:rsidRPr="002006CB">
              <w:rPr>
                <w:rFonts w:ascii="Times New Roman" w:eastAsia="標楷體" w:hAnsi="Times New Roman" w:hint="eastAsia"/>
                <w:b/>
                <w:kern w:val="0"/>
                <w:szCs w:val="24"/>
              </w:rPr>
              <w:t>2</w:t>
            </w:r>
            <w:r w:rsidR="00C500CE" w:rsidRPr="002006CB">
              <w:rPr>
                <w:rFonts w:ascii="Times New Roman" w:eastAsia="標楷體" w:hAnsi="Times New Roman" w:hint="eastAsia"/>
                <w:b/>
                <w:kern w:val="0"/>
                <w:szCs w:val="24"/>
              </w:rPr>
              <w:t>4</w:t>
            </w:r>
            <w:r w:rsidRPr="002006CB">
              <w:rPr>
                <w:rFonts w:ascii="Times New Roman" w:eastAsia="標楷體" w:hAnsi="Times New Roman" w:hint="eastAsia"/>
                <w:b/>
                <w:kern w:val="0"/>
                <w:szCs w:val="24"/>
              </w:rPr>
              <w:t>,</w:t>
            </w:r>
            <w:r w:rsidR="00C500CE" w:rsidRPr="002006CB">
              <w:rPr>
                <w:rFonts w:ascii="Times New Roman" w:eastAsia="標楷體" w:hAnsi="Times New Roman" w:hint="eastAsia"/>
                <w:b/>
                <w:kern w:val="0"/>
                <w:szCs w:val="24"/>
              </w:rPr>
              <w:t>40</w:t>
            </w:r>
            <w:r w:rsidRPr="002006CB">
              <w:rPr>
                <w:rFonts w:ascii="Times New Roman" w:eastAsia="標楷體" w:hAnsi="Times New Roman" w:hint="eastAsia"/>
                <w:b/>
                <w:kern w:val="0"/>
                <w:szCs w:val="24"/>
              </w:rPr>
              <w:t>0</w:t>
            </w:r>
          </w:p>
        </w:tc>
        <w:tc>
          <w:tcPr>
            <w:tcW w:w="3225" w:type="dxa"/>
            <w:tcBorders>
              <w:top w:val="single" w:sz="4" w:space="0" w:color="auto"/>
              <w:left w:val="single" w:sz="4" w:space="0" w:color="auto"/>
              <w:bottom w:val="single" w:sz="4" w:space="0" w:color="auto"/>
              <w:right w:val="single" w:sz="4" w:space="0" w:color="auto"/>
            </w:tcBorders>
            <w:vAlign w:val="center"/>
            <w:hideMark/>
          </w:tcPr>
          <w:p w14:paraId="7172B842" w14:textId="77777777" w:rsidR="002143EC" w:rsidRPr="002006CB" w:rsidRDefault="002143EC" w:rsidP="001467B6">
            <w:pPr>
              <w:widowControl/>
              <w:adjustRightInd w:val="0"/>
              <w:snapToGrid w:val="0"/>
              <w:spacing w:line="240" w:lineRule="atLeast"/>
              <w:jc w:val="both"/>
              <w:rPr>
                <w:rFonts w:ascii="Times New Roman" w:eastAsia="標楷體" w:hAnsi="Times New Roman"/>
                <w:b/>
                <w:kern w:val="0"/>
                <w:szCs w:val="24"/>
              </w:rPr>
            </w:pPr>
            <w:r w:rsidRPr="002006CB">
              <w:rPr>
                <w:rFonts w:ascii="Times New Roman" w:eastAsia="標楷體" w:hAnsi="Times New Roman"/>
                <w:b/>
                <w:color w:val="000000"/>
                <w:szCs w:val="24"/>
              </w:rPr>
              <w:t>各項經費得相互流用</w:t>
            </w:r>
          </w:p>
        </w:tc>
      </w:tr>
      <w:tr w:rsidR="002143EC" w:rsidRPr="005C6F3C" w14:paraId="6DDFD3CA" w14:textId="77777777" w:rsidTr="001467B6">
        <w:trPr>
          <w:trHeight w:val="404"/>
          <w:jc w:val="right"/>
        </w:trPr>
        <w:tc>
          <w:tcPr>
            <w:tcW w:w="9510" w:type="dxa"/>
            <w:gridSpan w:val="7"/>
            <w:tcBorders>
              <w:top w:val="single" w:sz="4" w:space="0" w:color="auto"/>
              <w:left w:val="single" w:sz="4" w:space="0" w:color="auto"/>
              <w:bottom w:val="single" w:sz="4" w:space="0" w:color="auto"/>
              <w:right w:val="single" w:sz="4" w:space="0" w:color="auto"/>
            </w:tcBorders>
            <w:vAlign w:val="center"/>
            <w:hideMark/>
          </w:tcPr>
          <w:p w14:paraId="62979FF1" w14:textId="4BED4B2D" w:rsidR="002143EC" w:rsidRPr="005C6F3C" w:rsidRDefault="002143EC" w:rsidP="001467B6">
            <w:pPr>
              <w:widowControl/>
              <w:adjustRightInd w:val="0"/>
              <w:snapToGrid w:val="0"/>
              <w:spacing w:line="240" w:lineRule="atLeast"/>
              <w:jc w:val="both"/>
              <w:rPr>
                <w:rFonts w:ascii="Times New Roman" w:eastAsia="標楷體" w:hAnsi="Times New Roman"/>
                <w:b/>
                <w:kern w:val="0"/>
                <w:szCs w:val="24"/>
              </w:rPr>
            </w:pPr>
            <w:r w:rsidRPr="005C6F3C">
              <w:rPr>
                <w:rFonts w:ascii="Times New Roman" w:eastAsia="標楷體" w:hAnsi="Times New Roman"/>
                <w:b/>
                <w:kern w:val="0"/>
                <w:szCs w:val="24"/>
              </w:rPr>
              <w:t>總計：新台幣</w:t>
            </w:r>
            <w:r>
              <w:rPr>
                <w:rFonts w:ascii="Times New Roman" w:eastAsia="標楷體" w:hAnsi="Times New Roman" w:hint="eastAsia"/>
                <w:b/>
                <w:kern w:val="0"/>
                <w:szCs w:val="24"/>
                <w:lang w:eastAsia="zh-HK"/>
              </w:rPr>
              <w:t>貳</w:t>
            </w:r>
            <w:r w:rsidR="00C500CE">
              <w:rPr>
                <w:rFonts w:ascii="Times New Roman" w:eastAsia="標楷體" w:hAnsi="Times New Roman" w:hint="eastAsia"/>
                <w:b/>
                <w:kern w:val="0"/>
                <w:szCs w:val="24"/>
                <w:lang w:eastAsia="zh-HK"/>
              </w:rPr>
              <w:t>萬肆</w:t>
            </w:r>
            <w:r w:rsidRPr="005C6F3C">
              <w:rPr>
                <w:rFonts w:ascii="Times New Roman" w:eastAsia="標楷體" w:hAnsi="Times New Roman"/>
                <w:b/>
                <w:kern w:val="0"/>
                <w:szCs w:val="24"/>
                <w:lang w:eastAsia="zh-HK"/>
              </w:rPr>
              <w:t>仟</w:t>
            </w:r>
            <w:r w:rsidR="00C500CE">
              <w:rPr>
                <w:rFonts w:ascii="Times New Roman" w:eastAsia="標楷體" w:hAnsi="Times New Roman" w:hint="eastAsia"/>
                <w:b/>
                <w:kern w:val="0"/>
                <w:szCs w:val="24"/>
                <w:lang w:eastAsia="zh-HK"/>
              </w:rPr>
              <w:t>肆</w:t>
            </w:r>
            <w:r w:rsidRPr="005C6F3C">
              <w:rPr>
                <w:rFonts w:ascii="Times New Roman" w:eastAsia="標楷體" w:hAnsi="Times New Roman"/>
                <w:b/>
                <w:kern w:val="0"/>
                <w:szCs w:val="24"/>
              </w:rPr>
              <w:t>佰元整</w:t>
            </w:r>
          </w:p>
        </w:tc>
      </w:tr>
    </w:tbl>
    <w:p w14:paraId="3ECCD429" w14:textId="77777777" w:rsidR="002143EC" w:rsidRPr="00874976" w:rsidRDefault="002143EC" w:rsidP="002143EC">
      <w:pPr>
        <w:adjustRightInd w:val="0"/>
        <w:snapToGrid w:val="0"/>
        <w:rPr>
          <w:rFonts w:ascii="Times New Roman" w:eastAsia="標楷體" w:hAnsi="Times New Roman"/>
          <w:color w:val="D9D9D9" w:themeColor="background1" w:themeShade="D9"/>
          <w:szCs w:val="24"/>
        </w:rPr>
      </w:pPr>
    </w:p>
    <w:p w14:paraId="52F3F266" w14:textId="6E734C47" w:rsidR="002143EC" w:rsidRPr="0041238E" w:rsidRDefault="008F075E" w:rsidP="002143EC">
      <w:pPr>
        <w:adjustRightInd w:val="0"/>
        <w:snapToGrid w:val="0"/>
        <w:rPr>
          <w:rFonts w:ascii="Times New Roman" w:eastAsia="標楷體" w:hAnsi="Times New Roman"/>
          <w:b/>
          <w:bCs/>
          <w:szCs w:val="24"/>
        </w:rPr>
      </w:pPr>
      <w:r>
        <w:rPr>
          <w:rFonts w:ascii="Times New Roman" w:eastAsia="標楷體" w:hAnsi="Times New Roman" w:hint="eastAsia"/>
          <w:b/>
          <w:bCs/>
          <w:szCs w:val="24"/>
        </w:rPr>
        <w:t>（二）</w:t>
      </w:r>
      <w:r w:rsidR="002143EC" w:rsidRPr="0041238E">
        <w:rPr>
          <w:rFonts w:ascii="Times New Roman" w:eastAsia="標楷體" w:hAnsi="Times New Roman"/>
          <w:b/>
          <w:bCs/>
          <w:szCs w:val="24"/>
        </w:rPr>
        <w:t>國小組</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2197"/>
        <w:gridCol w:w="714"/>
        <w:gridCol w:w="696"/>
        <w:gridCol w:w="999"/>
        <w:gridCol w:w="979"/>
        <w:gridCol w:w="3157"/>
      </w:tblGrid>
      <w:tr w:rsidR="001558C6" w:rsidRPr="001558C6" w14:paraId="440D46B4" w14:textId="77777777" w:rsidTr="00C500CE">
        <w:trPr>
          <w:trHeight w:val="404"/>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677200E5" w14:textId="77777777" w:rsidR="00C500CE" w:rsidRPr="001558C6" w:rsidRDefault="00C500CE" w:rsidP="00C500CE">
            <w:pPr>
              <w:widowControl/>
              <w:adjustRightInd w:val="0"/>
              <w:snapToGrid w:val="0"/>
              <w:spacing w:line="240" w:lineRule="atLeast"/>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項次</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B994F39" w14:textId="77777777" w:rsidR="00C500CE" w:rsidRPr="001558C6" w:rsidRDefault="00C500CE" w:rsidP="001467B6">
            <w:pPr>
              <w:widowControl/>
              <w:adjustRightInd w:val="0"/>
              <w:snapToGrid w:val="0"/>
              <w:spacing w:line="240" w:lineRule="atLeast"/>
              <w:jc w:val="center"/>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項目</w:t>
            </w:r>
          </w:p>
        </w:tc>
        <w:tc>
          <w:tcPr>
            <w:tcW w:w="714" w:type="dxa"/>
            <w:tcBorders>
              <w:top w:val="single" w:sz="4" w:space="0" w:color="auto"/>
              <w:left w:val="single" w:sz="4" w:space="0" w:color="auto"/>
              <w:bottom w:val="single" w:sz="4" w:space="0" w:color="auto"/>
              <w:right w:val="single" w:sz="4" w:space="0" w:color="auto"/>
            </w:tcBorders>
            <w:vAlign w:val="center"/>
            <w:hideMark/>
          </w:tcPr>
          <w:p w14:paraId="6381051D" w14:textId="77777777" w:rsidR="00C500CE" w:rsidRPr="001558C6" w:rsidRDefault="00C500CE" w:rsidP="001467B6">
            <w:pPr>
              <w:widowControl/>
              <w:adjustRightInd w:val="0"/>
              <w:snapToGrid w:val="0"/>
              <w:spacing w:line="240" w:lineRule="atLeast"/>
              <w:ind w:firstLine="7"/>
              <w:jc w:val="center"/>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數量</w:t>
            </w:r>
          </w:p>
        </w:tc>
        <w:tc>
          <w:tcPr>
            <w:tcW w:w="696" w:type="dxa"/>
            <w:tcBorders>
              <w:top w:val="single" w:sz="4" w:space="0" w:color="auto"/>
              <w:left w:val="single" w:sz="4" w:space="0" w:color="auto"/>
              <w:bottom w:val="single" w:sz="4" w:space="0" w:color="auto"/>
              <w:right w:val="single" w:sz="4" w:space="0" w:color="auto"/>
            </w:tcBorders>
            <w:vAlign w:val="center"/>
            <w:hideMark/>
          </w:tcPr>
          <w:p w14:paraId="67AE0758" w14:textId="77777777" w:rsidR="00C500CE" w:rsidRPr="001558C6" w:rsidRDefault="00C500CE" w:rsidP="001467B6">
            <w:pPr>
              <w:widowControl/>
              <w:adjustRightInd w:val="0"/>
              <w:snapToGrid w:val="0"/>
              <w:spacing w:line="240" w:lineRule="atLeast"/>
              <w:ind w:hanging="50"/>
              <w:jc w:val="center"/>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單位</w:t>
            </w:r>
          </w:p>
        </w:tc>
        <w:tc>
          <w:tcPr>
            <w:tcW w:w="999" w:type="dxa"/>
            <w:tcBorders>
              <w:top w:val="single" w:sz="4" w:space="0" w:color="auto"/>
              <w:left w:val="single" w:sz="4" w:space="0" w:color="auto"/>
              <w:bottom w:val="single" w:sz="4" w:space="0" w:color="auto"/>
              <w:right w:val="single" w:sz="4" w:space="0" w:color="auto"/>
            </w:tcBorders>
            <w:vAlign w:val="center"/>
            <w:hideMark/>
          </w:tcPr>
          <w:p w14:paraId="1A5CA4B2" w14:textId="77777777" w:rsidR="00C500CE" w:rsidRPr="001558C6" w:rsidRDefault="00C500CE" w:rsidP="001467B6">
            <w:pPr>
              <w:widowControl/>
              <w:adjustRightInd w:val="0"/>
              <w:snapToGrid w:val="0"/>
              <w:spacing w:line="240" w:lineRule="atLeast"/>
              <w:ind w:leftChars="-21" w:left="-50"/>
              <w:jc w:val="center"/>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單價</w:t>
            </w:r>
          </w:p>
        </w:tc>
        <w:tc>
          <w:tcPr>
            <w:tcW w:w="979" w:type="dxa"/>
            <w:tcBorders>
              <w:top w:val="single" w:sz="4" w:space="0" w:color="auto"/>
              <w:left w:val="single" w:sz="4" w:space="0" w:color="auto"/>
              <w:bottom w:val="single" w:sz="4" w:space="0" w:color="auto"/>
              <w:right w:val="single" w:sz="4" w:space="0" w:color="auto"/>
            </w:tcBorders>
            <w:vAlign w:val="center"/>
            <w:hideMark/>
          </w:tcPr>
          <w:p w14:paraId="6F26FF74" w14:textId="77777777" w:rsidR="00C500CE" w:rsidRPr="001558C6" w:rsidRDefault="00C500CE" w:rsidP="001467B6">
            <w:pPr>
              <w:widowControl/>
              <w:adjustRightInd w:val="0"/>
              <w:snapToGrid w:val="0"/>
              <w:spacing w:line="240" w:lineRule="atLeast"/>
              <w:jc w:val="center"/>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總價</w:t>
            </w:r>
          </w:p>
        </w:tc>
        <w:tc>
          <w:tcPr>
            <w:tcW w:w="3157" w:type="dxa"/>
            <w:tcBorders>
              <w:top w:val="single" w:sz="4" w:space="0" w:color="auto"/>
              <w:left w:val="single" w:sz="4" w:space="0" w:color="auto"/>
              <w:bottom w:val="single" w:sz="4" w:space="0" w:color="auto"/>
              <w:right w:val="single" w:sz="4" w:space="0" w:color="auto"/>
            </w:tcBorders>
            <w:vAlign w:val="center"/>
            <w:hideMark/>
          </w:tcPr>
          <w:p w14:paraId="4622E739" w14:textId="77777777" w:rsidR="00C500CE" w:rsidRPr="001558C6" w:rsidRDefault="00C500CE" w:rsidP="001467B6">
            <w:pPr>
              <w:widowControl/>
              <w:adjustRightInd w:val="0"/>
              <w:snapToGrid w:val="0"/>
              <w:spacing w:line="240" w:lineRule="atLeast"/>
              <w:ind w:firstLine="11"/>
              <w:jc w:val="center"/>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備註</w:t>
            </w:r>
          </w:p>
        </w:tc>
      </w:tr>
      <w:tr w:rsidR="001558C6" w:rsidRPr="001558C6" w14:paraId="5661FF54" w14:textId="77777777" w:rsidTr="00C500CE">
        <w:trPr>
          <w:trHeight w:val="404"/>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4C5E4ECB" w14:textId="77777777" w:rsidR="00C500CE" w:rsidRPr="001558C6" w:rsidRDefault="00C500CE" w:rsidP="00C500CE">
            <w:pPr>
              <w:widowControl/>
              <w:adjustRightInd w:val="0"/>
              <w:snapToGrid w:val="0"/>
              <w:spacing w:line="240" w:lineRule="atLeast"/>
              <w:ind w:leftChars="-27" w:hangingChars="27" w:hanging="65"/>
              <w:jc w:val="center"/>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1</w:t>
            </w:r>
          </w:p>
        </w:tc>
        <w:tc>
          <w:tcPr>
            <w:tcW w:w="2197" w:type="dxa"/>
            <w:tcBorders>
              <w:top w:val="single" w:sz="4" w:space="0" w:color="auto"/>
              <w:left w:val="single" w:sz="4" w:space="0" w:color="auto"/>
              <w:bottom w:val="single" w:sz="4" w:space="0" w:color="auto"/>
              <w:right w:val="single" w:sz="4" w:space="0" w:color="auto"/>
            </w:tcBorders>
            <w:vAlign w:val="center"/>
          </w:tcPr>
          <w:p w14:paraId="59018EB2" w14:textId="77777777" w:rsidR="00C500CE" w:rsidRPr="001558C6" w:rsidRDefault="00C500CE" w:rsidP="006F56D6">
            <w:pPr>
              <w:widowControl/>
              <w:spacing w:line="240" w:lineRule="atLeast"/>
              <w:rPr>
                <w:rFonts w:ascii="Times New Roman" w:eastAsia="標楷體" w:hAnsi="Times New Roman"/>
                <w:color w:val="000000" w:themeColor="text1"/>
                <w:kern w:val="0"/>
                <w:szCs w:val="24"/>
              </w:rPr>
            </w:pPr>
            <w:proofErr w:type="gramStart"/>
            <w:r w:rsidRPr="001558C6">
              <w:rPr>
                <w:rFonts w:ascii="Times New Roman" w:eastAsia="標楷體" w:hAnsi="標楷體" w:hint="eastAsia"/>
                <w:color w:val="000000" w:themeColor="text1"/>
                <w:kern w:val="0"/>
                <w:szCs w:val="24"/>
              </w:rPr>
              <w:t>內聘</w:t>
            </w:r>
            <w:r w:rsidRPr="001558C6">
              <w:rPr>
                <w:rFonts w:ascii="Times New Roman" w:eastAsia="標楷體" w:hAnsi="Times New Roman"/>
                <w:color w:val="000000" w:themeColor="text1"/>
                <w:kern w:val="0"/>
                <w:szCs w:val="24"/>
              </w:rPr>
              <w:t>講座</w:t>
            </w:r>
            <w:proofErr w:type="gramEnd"/>
            <w:r w:rsidRPr="001558C6">
              <w:rPr>
                <w:rFonts w:ascii="Times New Roman" w:eastAsia="標楷體" w:hAnsi="標楷體" w:hint="eastAsia"/>
                <w:color w:val="000000" w:themeColor="text1"/>
                <w:kern w:val="0"/>
                <w:szCs w:val="24"/>
              </w:rPr>
              <w:t>鐘點費</w:t>
            </w:r>
          </w:p>
        </w:tc>
        <w:tc>
          <w:tcPr>
            <w:tcW w:w="714" w:type="dxa"/>
            <w:tcBorders>
              <w:top w:val="single" w:sz="4" w:space="0" w:color="auto"/>
              <w:left w:val="single" w:sz="4" w:space="0" w:color="auto"/>
              <w:bottom w:val="single" w:sz="4" w:space="0" w:color="auto"/>
              <w:right w:val="single" w:sz="4" w:space="0" w:color="auto"/>
            </w:tcBorders>
            <w:vAlign w:val="center"/>
          </w:tcPr>
          <w:p w14:paraId="2BCC3169" w14:textId="77777777" w:rsidR="00C500CE" w:rsidRPr="001558C6" w:rsidRDefault="00C500CE" w:rsidP="001467B6">
            <w:pPr>
              <w:widowControl/>
              <w:adjustRightInd w:val="0"/>
              <w:snapToGrid w:val="0"/>
              <w:spacing w:line="240" w:lineRule="atLeast"/>
              <w:ind w:leftChars="-405" w:left="-972" w:firstLineChars="322" w:firstLine="773"/>
              <w:jc w:val="right"/>
              <w:rPr>
                <w:rFonts w:ascii="Times New Roman" w:eastAsia="標楷體" w:hAnsi="Times New Roman"/>
                <w:color w:val="000000" w:themeColor="text1"/>
                <w:kern w:val="0"/>
                <w:szCs w:val="24"/>
              </w:rPr>
            </w:pPr>
            <w:r w:rsidRPr="001558C6">
              <w:rPr>
                <w:rFonts w:ascii="Times New Roman" w:eastAsia="標楷體" w:hAnsi="Times New Roman" w:hint="eastAsia"/>
                <w:color w:val="000000" w:themeColor="text1"/>
                <w:kern w:val="0"/>
                <w:szCs w:val="24"/>
              </w:rPr>
              <w:t>7</w:t>
            </w:r>
          </w:p>
        </w:tc>
        <w:tc>
          <w:tcPr>
            <w:tcW w:w="696" w:type="dxa"/>
            <w:tcBorders>
              <w:top w:val="single" w:sz="4" w:space="0" w:color="auto"/>
              <w:left w:val="single" w:sz="4" w:space="0" w:color="auto"/>
              <w:bottom w:val="single" w:sz="4" w:space="0" w:color="auto"/>
              <w:right w:val="single" w:sz="4" w:space="0" w:color="auto"/>
            </w:tcBorders>
            <w:vAlign w:val="center"/>
          </w:tcPr>
          <w:p w14:paraId="53904E74" w14:textId="77777777" w:rsidR="00C500CE" w:rsidRPr="001558C6" w:rsidRDefault="00C500CE" w:rsidP="001467B6">
            <w:pPr>
              <w:widowControl/>
              <w:snapToGrid w:val="0"/>
              <w:spacing w:line="240" w:lineRule="atLeast"/>
              <w:ind w:leftChars="-46" w:left="-110" w:firstLine="24"/>
              <w:jc w:val="center"/>
              <w:rPr>
                <w:rFonts w:ascii="Times New Roman" w:eastAsia="標楷體" w:hAnsi="Times New Roman"/>
                <w:color w:val="000000" w:themeColor="text1"/>
                <w:kern w:val="0"/>
                <w:szCs w:val="24"/>
              </w:rPr>
            </w:pPr>
            <w:r w:rsidRPr="001558C6">
              <w:rPr>
                <w:rFonts w:ascii="Times New Roman" w:eastAsia="標楷體" w:hAnsi="標楷體" w:hint="eastAsia"/>
                <w:color w:val="000000" w:themeColor="text1"/>
                <w:kern w:val="0"/>
                <w:szCs w:val="24"/>
              </w:rPr>
              <w:t>時</w:t>
            </w:r>
          </w:p>
        </w:tc>
        <w:tc>
          <w:tcPr>
            <w:tcW w:w="999" w:type="dxa"/>
            <w:tcBorders>
              <w:top w:val="single" w:sz="4" w:space="0" w:color="auto"/>
              <w:left w:val="single" w:sz="4" w:space="0" w:color="auto"/>
              <w:bottom w:val="single" w:sz="4" w:space="0" w:color="auto"/>
              <w:right w:val="single" w:sz="4" w:space="0" w:color="auto"/>
            </w:tcBorders>
            <w:vAlign w:val="center"/>
          </w:tcPr>
          <w:p w14:paraId="621E92A7" w14:textId="77777777" w:rsidR="00C500CE" w:rsidRPr="001558C6" w:rsidRDefault="00C500CE" w:rsidP="001467B6">
            <w:pPr>
              <w:widowControl/>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1,000</w:t>
            </w:r>
          </w:p>
        </w:tc>
        <w:tc>
          <w:tcPr>
            <w:tcW w:w="979" w:type="dxa"/>
            <w:tcBorders>
              <w:top w:val="single" w:sz="4" w:space="0" w:color="auto"/>
              <w:left w:val="single" w:sz="4" w:space="0" w:color="auto"/>
              <w:bottom w:val="single" w:sz="4" w:space="0" w:color="auto"/>
              <w:right w:val="single" w:sz="4" w:space="0" w:color="auto"/>
            </w:tcBorders>
            <w:vAlign w:val="center"/>
          </w:tcPr>
          <w:p w14:paraId="49ECFAB1" w14:textId="77777777" w:rsidR="00C500CE" w:rsidRPr="001558C6" w:rsidRDefault="00C500CE" w:rsidP="001467B6">
            <w:pPr>
              <w:widowControl/>
              <w:adjustRightInd w:val="0"/>
              <w:snapToGrid w:val="0"/>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hint="eastAsia"/>
                <w:color w:val="000000" w:themeColor="text1"/>
                <w:kern w:val="0"/>
                <w:szCs w:val="24"/>
              </w:rPr>
              <w:t>7</w:t>
            </w:r>
            <w:r w:rsidRPr="001558C6">
              <w:rPr>
                <w:rFonts w:ascii="Times New Roman" w:eastAsia="標楷體" w:hAnsi="Times New Roman"/>
                <w:color w:val="000000" w:themeColor="text1"/>
                <w:kern w:val="0"/>
                <w:szCs w:val="24"/>
              </w:rPr>
              <w:t>,000</w:t>
            </w:r>
          </w:p>
        </w:tc>
        <w:tc>
          <w:tcPr>
            <w:tcW w:w="3157" w:type="dxa"/>
            <w:tcBorders>
              <w:top w:val="single" w:sz="4" w:space="0" w:color="auto"/>
              <w:left w:val="single" w:sz="4" w:space="0" w:color="auto"/>
              <w:bottom w:val="single" w:sz="4" w:space="0" w:color="auto"/>
              <w:right w:val="single" w:sz="4" w:space="0" w:color="auto"/>
            </w:tcBorders>
            <w:vAlign w:val="center"/>
          </w:tcPr>
          <w:p w14:paraId="235A32F7" w14:textId="30B69632" w:rsidR="00C500CE" w:rsidRPr="001558C6" w:rsidRDefault="001558C6" w:rsidP="001467B6">
            <w:pPr>
              <w:widowControl/>
              <w:adjustRightInd w:val="0"/>
              <w:snapToGrid w:val="0"/>
              <w:spacing w:line="240" w:lineRule="atLeast"/>
              <w:jc w:val="both"/>
              <w:rPr>
                <w:rFonts w:ascii="Times New Roman" w:eastAsia="標楷體" w:hAnsi="Times New Roman"/>
                <w:color w:val="000000" w:themeColor="text1"/>
                <w:kern w:val="0"/>
                <w:szCs w:val="24"/>
              </w:rPr>
            </w:pPr>
            <w:r w:rsidRPr="001558C6">
              <w:rPr>
                <w:rFonts w:ascii="Times New Roman" w:eastAsia="標楷體" w:hAnsi="Times New Roman" w:hint="eastAsia"/>
                <w:color w:val="000000" w:themeColor="text1"/>
                <w:kern w:val="0"/>
                <w:szCs w:val="24"/>
              </w:rPr>
              <w:t>專書分享</w:t>
            </w:r>
            <w:r w:rsidRPr="001558C6">
              <w:rPr>
                <w:rFonts w:ascii="Times New Roman" w:eastAsia="標楷體" w:hAnsi="Times New Roman" w:hint="eastAsia"/>
                <w:color w:val="000000" w:themeColor="text1"/>
                <w:kern w:val="0"/>
                <w:szCs w:val="24"/>
              </w:rPr>
              <w:t>*3</w:t>
            </w:r>
            <w:r w:rsidRPr="001558C6">
              <w:rPr>
                <w:rFonts w:ascii="Times New Roman" w:eastAsia="標楷體" w:hAnsi="Times New Roman" w:hint="eastAsia"/>
                <w:color w:val="000000" w:themeColor="text1"/>
                <w:kern w:val="0"/>
                <w:szCs w:val="24"/>
              </w:rPr>
              <w:t>小時、探究</w:t>
            </w:r>
            <w:r w:rsidR="001F2B54">
              <w:rPr>
                <w:rFonts w:ascii="Times New Roman" w:eastAsia="標楷體" w:hAnsi="Times New Roman" w:hint="eastAsia"/>
                <w:color w:val="000000" w:themeColor="text1"/>
                <w:kern w:val="0"/>
                <w:szCs w:val="24"/>
              </w:rPr>
              <w:t>實作</w:t>
            </w:r>
            <w:r w:rsidRPr="001558C6">
              <w:rPr>
                <w:rFonts w:ascii="Times New Roman" w:eastAsia="標楷體" w:hAnsi="Times New Roman" w:hint="eastAsia"/>
                <w:color w:val="000000" w:themeColor="text1"/>
                <w:kern w:val="0"/>
                <w:szCs w:val="24"/>
              </w:rPr>
              <w:t>分享</w:t>
            </w:r>
            <w:r w:rsidRPr="001558C6">
              <w:rPr>
                <w:rFonts w:ascii="Times New Roman" w:eastAsia="標楷體" w:hAnsi="Times New Roman" w:hint="eastAsia"/>
                <w:color w:val="000000" w:themeColor="text1"/>
                <w:kern w:val="0"/>
                <w:szCs w:val="24"/>
              </w:rPr>
              <w:t>*4</w:t>
            </w:r>
            <w:r w:rsidRPr="001558C6">
              <w:rPr>
                <w:rFonts w:ascii="Times New Roman" w:eastAsia="標楷體" w:hAnsi="Times New Roman" w:hint="eastAsia"/>
                <w:color w:val="000000" w:themeColor="text1"/>
                <w:kern w:val="0"/>
                <w:szCs w:val="24"/>
              </w:rPr>
              <w:t>小時</w:t>
            </w:r>
          </w:p>
        </w:tc>
      </w:tr>
      <w:tr w:rsidR="001558C6" w:rsidRPr="001558C6" w14:paraId="4FEED95A" w14:textId="77777777" w:rsidTr="00C500CE">
        <w:trPr>
          <w:trHeight w:val="404"/>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088D0BF1" w14:textId="77777777" w:rsidR="00C500CE" w:rsidRPr="001558C6" w:rsidRDefault="00C500CE" w:rsidP="00C500CE">
            <w:pPr>
              <w:widowControl/>
              <w:adjustRightInd w:val="0"/>
              <w:snapToGrid w:val="0"/>
              <w:spacing w:line="240" w:lineRule="atLeast"/>
              <w:ind w:leftChars="-27" w:hangingChars="27" w:hanging="65"/>
              <w:jc w:val="center"/>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lastRenderedPageBreak/>
              <w:t>2</w:t>
            </w:r>
          </w:p>
        </w:tc>
        <w:tc>
          <w:tcPr>
            <w:tcW w:w="2197" w:type="dxa"/>
            <w:tcBorders>
              <w:top w:val="single" w:sz="4" w:space="0" w:color="auto"/>
              <w:left w:val="single" w:sz="4" w:space="0" w:color="auto"/>
              <w:bottom w:val="single" w:sz="4" w:space="0" w:color="auto"/>
              <w:right w:val="single" w:sz="4" w:space="0" w:color="auto"/>
            </w:tcBorders>
            <w:vAlign w:val="center"/>
          </w:tcPr>
          <w:p w14:paraId="260FC889" w14:textId="77777777" w:rsidR="00C500CE" w:rsidRPr="001558C6" w:rsidRDefault="00C500CE" w:rsidP="006F56D6">
            <w:pPr>
              <w:widowControl/>
              <w:spacing w:line="240" w:lineRule="atLeast"/>
              <w:rPr>
                <w:rFonts w:ascii="Times New Roman" w:eastAsia="標楷體" w:hAnsi="Times New Roman"/>
                <w:color w:val="000000" w:themeColor="text1"/>
                <w:kern w:val="0"/>
                <w:szCs w:val="24"/>
              </w:rPr>
            </w:pPr>
            <w:r w:rsidRPr="001558C6">
              <w:rPr>
                <w:rFonts w:ascii="Times New Roman" w:eastAsia="標楷體" w:hAnsi="標楷體" w:hint="eastAsia"/>
                <w:color w:val="000000" w:themeColor="text1"/>
                <w:kern w:val="0"/>
                <w:szCs w:val="24"/>
              </w:rPr>
              <w:t>印刷費</w:t>
            </w:r>
          </w:p>
        </w:tc>
        <w:tc>
          <w:tcPr>
            <w:tcW w:w="714" w:type="dxa"/>
            <w:tcBorders>
              <w:top w:val="single" w:sz="4" w:space="0" w:color="auto"/>
              <w:left w:val="single" w:sz="4" w:space="0" w:color="auto"/>
              <w:bottom w:val="single" w:sz="4" w:space="0" w:color="auto"/>
              <w:right w:val="single" w:sz="4" w:space="0" w:color="auto"/>
            </w:tcBorders>
            <w:vAlign w:val="center"/>
          </w:tcPr>
          <w:p w14:paraId="468CFB26" w14:textId="77777777" w:rsidR="00C500CE" w:rsidRPr="001558C6" w:rsidRDefault="00C500CE" w:rsidP="001467B6">
            <w:pPr>
              <w:widowControl/>
              <w:adjustRightInd w:val="0"/>
              <w:snapToGrid w:val="0"/>
              <w:spacing w:line="240" w:lineRule="atLeast"/>
              <w:ind w:leftChars="-405" w:left="-972" w:firstLineChars="322" w:firstLine="773"/>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40</w:t>
            </w:r>
          </w:p>
        </w:tc>
        <w:tc>
          <w:tcPr>
            <w:tcW w:w="696" w:type="dxa"/>
            <w:tcBorders>
              <w:top w:val="single" w:sz="4" w:space="0" w:color="auto"/>
              <w:left w:val="single" w:sz="4" w:space="0" w:color="auto"/>
              <w:bottom w:val="single" w:sz="4" w:space="0" w:color="auto"/>
              <w:right w:val="single" w:sz="4" w:space="0" w:color="auto"/>
            </w:tcBorders>
            <w:vAlign w:val="center"/>
          </w:tcPr>
          <w:p w14:paraId="298BB04E" w14:textId="77777777" w:rsidR="00C500CE" w:rsidRPr="001558C6" w:rsidRDefault="00C500CE" w:rsidP="001467B6">
            <w:pPr>
              <w:widowControl/>
              <w:snapToGrid w:val="0"/>
              <w:spacing w:line="240" w:lineRule="atLeast"/>
              <w:ind w:leftChars="-46" w:left="-110" w:firstLine="24"/>
              <w:jc w:val="center"/>
              <w:rPr>
                <w:rFonts w:ascii="Times New Roman" w:eastAsia="標楷體" w:hAnsi="Times New Roman"/>
                <w:color w:val="000000" w:themeColor="text1"/>
                <w:kern w:val="0"/>
                <w:szCs w:val="24"/>
              </w:rPr>
            </w:pPr>
            <w:r w:rsidRPr="001558C6">
              <w:rPr>
                <w:rFonts w:ascii="Times New Roman" w:eastAsia="標楷體" w:hAnsi="Times New Roman" w:hint="eastAsia"/>
                <w:color w:val="000000" w:themeColor="text1"/>
                <w:kern w:val="0"/>
                <w:szCs w:val="24"/>
                <w:lang w:eastAsia="zh-HK"/>
              </w:rPr>
              <w:t>份</w:t>
            </w:r>
          </w:p>
        </w:tc>
        <w:tc>
          <w:tcPr>
            <w:tcW w:w="999" w:type="dxa"/>
            <w:tcBorders>
              <w:top w:val="single" w:sz="4" w:space="0" w:color="auto"/>
              <w:left w:val="single" w:sz="4" w:space="0" w:color="auto"/>
              <w:bottom w:val="single" w:sz="4" w:space="0" w:color="auto"/>
              <w:right w:val="single" w:sz="4" w:space="0" w:color="auto"/>
            </w:tcBorders>
            <w:vAlign w:val="center"/>
          </w:tcPr>
          <w:p w14:paraId="6EF76F75" w14:textId="77777777" w:rsidR="00C500CE" w:rsidRPr="001558C6" w:rsidRDefault="00C500CE" w:rsidP="001467B6">
            <w:pPr>
              <w:widowControl/>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60</w:t>
            </w:r>
          </w:p>
        </w:tc>
        <w:tc>
          <w:tcPr>
            <w:tcW w:w="979" w:type="dxa"/>
            <w:tcBorders>
              <w:top w:val="single" w:sz="4" w:space="0" w:color="auto"/>
              <w:left w:val="single" w:sz="4" w:space="0" w:color="auto"/>
              <w:bottom w:val="single" w:sz="4" w:space="0" w:color="auto"/>
              <w:right w:val="single" w:sz="4" w:space="0" w:color="auto"/>
            </w:tcBorders>
            <w:vAlign w:val="center"/>
          </w:tcPr>
          <w:p w14:paraId="257BD484" w14:textId="77777777" w:rsidR="00C500CE" w:rsidRPr="001558C6" w:rsidRDefault="00C500CE" w:rsidP="001467B6">
            <w:pPr>
              <w:widowControl/>
              <w:adjustRightInd w:val="0"/>
              <w:snapToGrid w:val="0"/>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2,400</w:t>
            </w:r>
          </w:p>
        </w:tc>
        <w:tc>
          <w:tcPr>
            <w:tcW w:w="3157" w:type="dxa"/>
            <w:tcBorders>
              <w:top w:val="single" w:sz="4" w:space="0" w:color="auto"/>
              <w:left w:val="single" w:sz="4" w:space="0" w:color="auto"/>
              <w:bottom w:val="single" w:sz="4" w:space="0" w:color="auto"/>
              <w:right w:val="single" w:sz="4" w:space="0" w:color="auto"/>
            </w:tcBorders>
            <w:vAlign w:val="center"/>
          </w:tcPr>
          <w:p w14:paraId="1A948CEB" w14:textId="77777777" w:rsidR="00C500CE" w:rsidRPr="001558C6" w:rsidRDefault="00C500CE" w:rsidP="001467B6">
            <w:pPr>
              <w:widowControl/>
              <w:adjustRightInd w:val="0"/>
              <w:snapToGrid w:val="0"/>
              <w:spacing w:line="240" w:lineRule="atLeast"/>
              <w:jc w:val="both"/>
              <w:rPr>
                <w:rFonts w:ascii="Times New Roman" w:eastAsia="標楷體" w:hAnsi="Times New Roman"/>
                <w:color w:val="000000" w:themeColor="text1"/>
                <w:kern w:val="0"/>
                <w:szCs w:val="24"/>
              </w:rPr>
            </w:pPr>
            <w:r w:rsidRPr="001558C6">
              <w:rPr>
                <w:rFonts w:ascii="Times New Roman" w:eastAsia="標楷體" w:hAnsi="標楷體" w:hint="eastAsia"/>
                <w:color w:val="000000" w:themeColor="text1"/>
                <w:kern w:val="0"/>
                <w:szCs w:val="24"/>
              </w:rPr>
              <w:t>4</w:t>
            </w:r>
            <w:r w:rsidRPr="001558C6">
              <w:rPr>
                <w:rFonts w:ascii="Times New Roman" w:eastAsia="標楷體" w:hAnsi="標楷體" w:hint="eastAsia"/>
                <w:color w:val="000000" w:themeColor="text1"/>
                <w:kern w:val="0"/>
                <w:szCs w:val="24"/>
              </w:rPr>
              <w:t>場次團</w:t>
            </w:r>
            <w:proofErr w:type="gramStart"/>
            <w:r w:rsidRPr="001558C6">
              <w:rPr>
                <w:rFonts w:ascii="Times New Roman" w:eastAsia="標楷體" w:hAnsi="標楷體" w:hint="eastAsia"/>
                <w:color w:val="000000" w:themeColor="text1"/>
                <w:kern w:val="0"/>
                <w:szCs w:val="24"/>
              </w:rPr>
              <w:t>務</w:t>
            </w:r>
            <w:proofErr w:type="gramEnd"/>
            <w:r w:rsidRPr="001558C6">
              <w:rPr>
                <w:rFonts w:ascii="Times New Roman" w:eastAsia="標楷體" w:hAnsi="標楷體" w:hint="eastAsia"/>
                <w:color w:val="000000" w:themeColor="text1"/>
                <w:kern w:val="0"/>
                <w:szCs w:val="24"/>
              </w:rPr>
              <w:t>會議資料印刷</w:t>
            </w:r>
          </w:p>
        </w:tc>
      </w:tr>
      <w:tr w:rsidR="001558C6" w:rsidRPr="001558C6" w14:paraId="03560CDB" w14:textId="77777777" w:rsidTr="00C500CE">
        <w:trPr>
          <w:trHeight w:val="404"/>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19154490" w14:textId="77777777" w:rsidR="00C500CE" w:rsidRPr="001558C6" w:rsidRDefault="00C500CE" w:rsidP="00C500CE">
            <w:pPr>
              <w:widowControl/>
              <w:adjustRightInd w:val="0"/>
              <w:snapToGrid w:val="0"/>
              <w:spacing w:line="240" w:lineRule="atLeast"/>
              <w:ind w:leftChars="-27" w:hangingChars="27" w:hanging="65"/>
              <w:jc w:val="center"/>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3</w:t>
            </w:r>
          </w:p>
        </w:tc>
        <w:tc>
          <w:tcPr>
            <w:tcW w:w="2197" w:type="dxa"/>
            <w:tcBorders>
              <w:top w:val="single" w:sz="4" w:space="0" w:color="auto"/>
              <w:left w:val="single" w:sz="4" w:space="0" w:color="auto"/>
              <w:bottom w:val="single" w:sz="4" w:space="0" w:color="auto"/>
              <w:right w:val="single" w:sz="4" w:space="0" w:color="auto"/>
            </w:tcBorders>
            <w:vAlign w:val="center"/>
          </w:tcPr>
          <w:p w14:paraId="5FF40D3F" w14:textId="0433A5CD" w:rsidR="00C500CE" w:rsidRPr="006F56D6" w:rsidRDefault="006F56D6" w:rsidP="006F56D6">
            <w:pPr>
              <w:rPr>
                <w:rFonts w:ascii="Times New Roman" w:eastAsia="標楷體" w:hAnsi="Times New Roman"/>
                <w:b/>
                <w:bCs/>
                <w:color w:val="000000" w:themeColor="text1"/>
                <w:szCs w:val="24"/>
              </w:rPr>
            </w:pPr>
            <w:r w:rsidRPr="006F56D6">
              <w:rPr>
                <w:rFonts w:ascii="Times New Roman" w:eastAsia="標楷體" w:hAnsi="標楷體" w:hint="eastAsia"/>
                <w:b/>
                <w:bCs/>
                <w:color w:val="FF0000"/>
                <w:kern w:val="0"/>
                <w:szCs w:val="24"/>
              </w:rPr>
              <w:t>資料蒐集費</w:t>
            </w:r>
          </w:p>
        </w:tc>
        <w:tc>
          <w:tcPr>
            <w:tcW w:w="714" w:type="dxa"/>
            <w:tcBorders>
              <w:top w:val="single" w:sz="4" w:space="0" w:color="auto"/>
              <w:left w:val="single" w:sz="4" w:space="0" w:color="auto"/>
              <w:bottom w:val="single" w:sz="4" w:space="0" w:color="auto"/>
              <w:right w:val="single" w:sz="4" w:space="0" w:color="auto"/>
            </w:tcBorders>
            <w:vAlign w:val="center"/>
          </w:tcPr>
          <w:p w14:paraId="30AD07EC" w14:textId="77777777" w:rsidR="00C500CE" w:rsidRPr="001558C6" w:rsidRDefault="00C500CE" w:rsidP="001467B6">
            <w:pPr>
              <w:jc w:val="right"/>
              <w:rPr>
                <w:rFonts w:ascii="Times New Roman" w:eastAsia="標楷體" w:hAnsi="Times New Roman"/>
                <w:color w:val="000000" w:themeColor="text1"/>
                <w:szCs w:val="24"/>
              </w:rPr>
            </w:pPr>
            <w:r w:rsidRPr="001558C6">
              <w:rPr>
                <w:rFonts w:ascii="Times New Roman" w:eastAsia="標楷體" w:hAnsi="Times New Roman" w:hint="eastAsia"/>
                <w:color w:val="000000" w:themeColor="text1"/>
                <w:kern w:val="0"/>
                <w:szCs w:val="24"/>
              </w:rPr>
              <w:t>10</w:t>
            </w:r>
          </w:p>
        </w:tc>
        <w:tc>
          <w:tcPr>
            <w:tcW w:w="696" w:type="dxa"/>
            <w:tcBorders>
              <w:top w:val="single" w:sz="4" w:space="0" w:color="auto"/>
              <w:left w:val="single" w:sz="4" w:space="0" w:color="auto"/>
              <w:bottom w:val="single" w:sz="4" w:space="0" w:color="auto"/>
              <w:right w:val="single" w:sz="4" w:space="0" w:color="auto"/>
            </w:tcBorders>
            <w:vAlign w:val="center"/>
          </w:tcPr>
          <w:p w14:paraId="7915C0FF" w14:textId="77777777" w:rsidR="00C500CE" w:rsidRPr="001558C6" w:rsidRDefault="00C500CE" w:rsidP="001467B6">
            <w:pPr>
              <w:ind w:right="240"/>
              <w:jc w:val="right"/>
              <w:rPr>
                <w:rFonts w:ascii="Times New Roman" w:eastAsia="標楷體" w:hAnsi="Times New Roman"/>
                <w:color w:val="000000" w:themeColor="text1"/>
                <w:szCs w:val="24"/>
              </w:rPr>
            </w:pPr>
            <w:r w:rsidRPr="001558C6">
              <w:rPr>
                <w:rFonts w:ascii="Times New Roman" w:eastAsia="標楷體" w:hAnsi="標楷體" w:hint="eastAsia"/>
                <w:color w:val="000000" w:themeColor="text1"/>
                <w:kern w:val="0"/>
                <w:szCs w:val="24"/>
              </w:rPr>
              <w:t>本</w:t>
            </w:r>
          </w:p>
        </w:tc>
        <w:tc>
          <w:tcPr>
            <w:tcW w:w="999" w:type="dxa"/>
            <w:tcBorders>
              <w:top w:val="single" w:sz="4" w:space="0" w:color="auto"/>
              <w:left w:val="single" w:sz="4" w:space="0" w:color="auto"/>
              <w:bottom w:val="single" w:sz="4" w:space="0" w:color="auto"/>
              <w:right w:val="single" w:sz="4" w:space="0" w:color="auto"/>
            </w:tcBorders>
            <w:vAlign w:val="center"/>
          </w:tcPr>
          <w:p w14:paraId="5299F5CA" w14:textId="77777777" w:rsidR="00C500CE" w:rsidRPr="001558C6" w:rsidRDefault="00C500CE" w:rsidP="001467B6">
            <w:pPr>
              <w:jc w:val="right"/>
              <w:rPr>
                <w:rFonts w:ascii="Times New Roman" w:eastAsia="標楷體" w:hAnsi="Times New Roman"/>
                <w:color w:val="000000" w:themeColor="text1"/>
                <w:szCs w:val="24"/>
              </w:rPr>
            </w:pPr>
            <w:r w:rsidRPr="001558C6">
              <w:rPr>
                <w:rFonts w:ascii="Times New Roman" w:eastAsia="標楷體" w:hAnsi="Times New Roman"/>
                <w:color w:val="000000" w:themeColor="text1"/>
                <w:kern w:val="0"/>
                <w:szCs w:val="24"/>
              </w:rPr>
              <w:t>500</w:t>
            </w:r>
          </w:p>
        </w:tc>
        <w:tc>
          <w:tcPr>
            <w:tcW w:w="979" w:type="dxa"/>
            <w:tcBorders>
              <w:top w:val="single" w:sz="4" w:space="0" w:color="auto"/>
              <w:left w:val="single" w:sz="4" w:space="0" w:color="auto"/>
              <w:bottom w:val="single" w:sz="4" w:space="0" w:color="auto"/>
              <w:right w:val="single" w:sz="4" w:space="0" w:color="auto"/>
            </w:tcBorders>
            <w:vAlign w:val="center"/>
          </w:tcPr>
          <w:p w14:paraId="777729A9" w14:textId="77777777" w:rsidR="00C500CE" w:rsidRPr="001558C6" w:rsidRDefault="00C500CE" w:rsidP="001467B6">
            <w:pPr>
              <w:jc w:val="right"/>
              <w:rPr>
                <w:rFonts w:ascii="Times New Roman" w:eastAsia="標楷體" w:hAnsi="Times New Roman"/>
                <w:color w:val="000000" w:themeColor="text1"/>
                <w:szCs w:val="24"/>
              </w:rPr>
            </w:pPr>
            <w:r w:rsidRPr="001558C6">
              <w:rPr>
                <w:rFonts w:ascii="Times New Roman" w:eastAsia="標楷體" w:hAnsi="Times New Roman"/>
                <w:color w:val="000000" w:themeColor="text1"/>
                <w:kern w:val="0"/>
                <w:szCs w:val="24"/>
              </w:rPr>
              <w:t>5,</w:t>
            </w:r>
            <w:r w:rsidRPr="001558C6">
              <w:rPr>
                <w:rFonts w:ascii="Times New Roman" w:eastAsia="標楷體" w:hAnsi="Times New Roman" w:hint="eastAsia"/>
                <w:color w:val="000000" w:themeColor="text1"/>
                <w:kern w:val="0"/>
                <w:szCs w:val="24"/>
              </w:rPr>
              <w:t>0</w:t>
            </w:r>
            <w:r w:rsidRPr="001558C6">
              <w:rPr>
                <w:rFonts w:ascii="Times New Roman" w:eastAsia="標楷體" w:hAnsi="Times New Roman"/>
                <w:color w:val="000000" w:themeColor="text1"/>
                <w:kern w:val="0"/>
                <w:szCs w:val="24"/>
              </w:rPr>
              <w:t>00</w:t>
            </w:r>
          </w:p>
        </w:tc>
        <w:tc>
          <w:tcPr>
            <w:tcW w:w="3157" w:type="dxa"/>
            <w:tcBorders>
              <w:top w:val="single" w:sz="4" w:space="0" w:color="auto"/>
              <w:left w:val="single" w:sz="4" w:space="0" w:color="auto"/>
              <w:bottom w:val="single" w:sz="4" w:space="0" w:color="auto"/>
              <w:right w:val="single" w:sz="4" w:space="0" w:color="auto"/>
            </w:tcBorders>
            <w:vAlign w:val="center"/>
          </w:tcPr>
          <w:p w14:paraId="31862C16" w14:textId="77777777" w:rsidR="00C500CE" w:rsidRPr="001558C6" w:rsidRDefault="00C500CE" w:rsidP="001467B6">
            <w:pPr>
              <w:jc w:val="both"/>
              <w:rPr>
                <w:rFonts w:ascii="Times New Roman" w:eastAsia="標楷體" w:hAnsi="Times New Roman"/>
                <w:color w:val="000000" w:themeColor="text1"/>
                <w:szCs w:val="24"/>
              </w:rPr>
            </w:pPr>
            <w:r w:rsidRPr="001558C6">
              <w:rPr>
                <w:rFonts w:ascii="Times New Roman" w:eastAsia="標楷體" w:hAnsi="Times New Roman" w:hint="eastAsia"/>
                <w:color w:val="000000" w:themeColor="text1"/>
                <w:kern w:val="0"/>
                <w:szCs w:val="24"/>
              </w:rPr>
              <w:t>輔導團員各</w:t>
            </w:r>
            <w:r w:rsidRPr="001558C6">
              <w:rPr>
                <w:rFonts w:ascii="Times New Roman" w:eastAsia="標楷體" w:hAnsi="Times New Roman"/>
                <w:color w:val="000000" w:themeColor="text1"/>
                <w:kern w:val="0"/>
                <w:szCs w:val="24"/>
              </w:rPr>
              <w:t>1</w:t>
            </w:r>
            <w:r w:rsidRPr="001558C6">
              <w:rPr>
                <w:rFonts w:ascii="Times New Roman" w:eastAsia="標楷體" w:hAnsi="Times New Roman" w:hint="eastAsia"/>
                <w:color w:val="000000" w:themeColor="text1"/>
                <w:kern w:val="0"/>
                <w:szCs w:val="24"/>
              </w:rPr>
              <w:t>本，預計購置書籍：《</w:t>
            </w:r>
            <w:r w:rsidRPr="001558C6">
              <w:rPr>
                <w:rFonts w:ascii="Times New Roman" w:eastAsia="標楷體" w:hAnsi="標楷體" w:hint="eastAsia"/>
                <w:color w:val="000000" w:themeColor="text1"/>
                <w:kern w:val="0"/>
                <w:szCs w:val="24"/>
              </w:rPr>
              <w:t>授課教師主導觀課的理論與實務</w:t>
            </w:r>
            <w:r w:rsidRPr="001558C6">
              <w:rPr>
                <w:rFonts w:ascii="Times New Roman" w:eastAsia="標楷體" w:hAnsi="Times New Roman" w:hint="eastAsia"/>
                <w:color w:val="000000" w:themeColor="text1"/>
                <w:kern w:val="0"/>
                <w:szCs w:val="24"/>
              </w:rPr>
              <w:t>》五南圖書出版股份有限公司（</w:t>
            </w:r>
            <w:r w:rsidRPr="001558C6">
              <w:rPr>
                <w:rFonts w:ascii="Times New Roman" w:eastAsia="標楷體" w:hAnsi="Times New Roman" w:hint="eastAsia"/>
                <w:color w:val="000000" w:themeColor="text1"/>
                <w:kern w:val="0"/>
                <w:szCs w:val="24"/>
              </w:rPr>
              <w:t>2022</w:t>
            </w:r>
            <w:r w:rsidRPr="001558C6">
              <w:rPr>
                <w:rFonts w:ascii="Times New Roman" w:eastAsia="標楷體" w:hAnsi="Times New Roman" w:hint="eastAsia"/>
                <w:color w:val="000000" w:themeColor="text1"/>
                <w:kern w:val="0"/>
                <w:szCs w:val="24"/>
              </w:rPr>
              <w:t>）</w:t>
            </w:r>
          </w:p>
        </w:tc>
      </w:tr>
      <w:tr w:rsidR="001558C6" w:rsidRPr="001558C6" w14:paraId="1F7FBC32" w14:textId="77777777" w:rsidTr="00C500CE">
        <w:trPr>
          <w:trHeight w:val="404"/>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1737DE44" w14:textId="77777777" w:rsidR="00C500CE" w:rsidRPr="001558C6" w:rsidRDefault="00C500CE" w:rsidP="00C500CE">
            <w:pPr>
              <w:widowControl/>
              <w:adjustRightInd w:val="0"/>
              <w:snapToGrid w:val="0"/>
              <w:spacing w:line="240" w:lineRule="atLeast"/>
              <w:ind w:leftChars="-27" w:hangingChars="27" w:hanging="65"/>
              <w:jc w:val="center"/>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4</w:t>
            </w:r>
          </w:p>
        </w:tc>
        <w:tc>
          <w:tcPr>
            <w:tcW w:w="2197" w:type="dxa"/>
            <w:tcBorders>
              <w:top w:val="single" w:sz="4" w:space="0" w:color="auto"/>
              <w:left w:val="single" w:sz="4" w:space="0" w:color="auto"/>
              <w:bottom w:val="single" w:sz="4" w:space="0" w:color="auto"/>
              <w:right w:val="single" w:sz="4" w:space="0" w:color="auto"/>
            </w:tcBorders>
            <w:vAlign w:val="center"/>
          </w:tcPr>
          <w:p w14:paraId="55568CBA" w14:textId="77777777" w:rsidR="00C500CE" w:rsidRPr="001558C6" w:rsidRDefault="00C500CE" w:rsidP="006F56D6">
            <w:pPr>
              <w:widowControl/>
              <w:spacing w:line="240" w:lineRule="atLeast"/>
              <w:rPr>
                <w:rFonts w:ascii="Times New Roman" w:eastAsia="標楷體" w:hAnsi="Times New Roman"/>
                <w:color w:val="000000" w:themeColor="text1"/>
                <w:spacing w:val="-10"/>
                <w:kern w:val="0"/>
                <w:szCs w:val="24"/>
              </w:rPr>
            </w:pPr>
            <w:r w:rsidRPr="001558C6">
              <w:rPr>
                <w:rFonts w:ascii="Times New Roman" w:eastAsia="標楷體" w:hAnsi="標楷體" w:hint="eastAsia"/>
                <w:color w:val="000000" w:themeColor="text1"/>
                <w:kern w:val="0"/>
                <w:szCs w:val="24"/>
              </w:rPr>
              <w:t>膳費</w:t>
            </w:r>
          </w:p>
        </w:tc>
        <w:tc>
          <w:tcPr>
            <w:tcW w:w="714" w:type="dxa"/>
            <w:tcBorders>
              <w:top w:val="single" w:sz="4" w:space="0" w:color="auto"/>
              <w:left w:val="single" w:sz="4" w:space="0" w:color="auto"/>
              <w:bottom w:val="single" w:sz="4" w:space="0" w:color="auto"/>
              <w:right w:val="single" w:sz="4" w:space="0" w:color="auto"/>
            </w:tcBorders>
            <w:vAlign w:val="center"/>
          </w:tcPr>
          <w:p w14:paraId="746193FC" w14:textId="77777777" w:rsidR="00C500CE" w:rsidRPr="001558C6" w:rsidRDefault="00C500CE" w:rsidP="001467B6">
            <w:pPr>
              <w:widowControl/>
              <w:adjustRightInd w:val="0"/>
              <w:snapToGrid w:val="0"/>
              <w:spacing w:line="240" w:lineRule="atLeast"/>
              <w:ind w:leftChars="-405" w:left="-972" w:firstLineChars="322" w:firstLine="773"/>
              <w:jc w:val="right"/>
              <w:rPr>
                <w:rFonts w:ascii="Times New Roman" w:eastAsia="標楷體" w:hAnsi="Times New Roman"/>
                <w:color w:val="000000" w:themeColor="text1"/>
                <w:kern w:val="0"/>
                <w:szCs w:val="24"/>
              </w:rPr>
            </w:pPr>
            <w:r w:rsidRPr="001558C6">
              <w:rPr>
                <w:rFonts w:ascii="Times New Roman" w:eastAsia="標楷體" w:hAnsi="Times New Roman" w:hint="eastAsia"/>
                <w:color w:val="000000" w:themeColor="text1"/>
                <w:kern w:val="0"/>
                <w:szCs w:val="24"/>
              </w:rPr>
              <w:t>4</w:t>
            </w:r>
            <w:r w:rsidRPr="001558C6">
              <w:rPr>
                <w:rFonts w:ascii="Times New Roman" w:eastAsia="標楷體" w:hAnsi="Times New Roman"/>
                <w:color w:val="000000" w:themeColor="text1"/>
                <w:kern w:val="0"/>
                <w:szCs w:val="24"/>
              </w:rPr>
              <w:t>0</w:t>
            </w:r>
          </w:p>
        </w:tc>
        <w:tc>
          <w:tcPr>
            <w:tcW w:w="696" w:type="dxa"/>
            <w:tcBorders>
              <w:top w:val="single" w:sz="4" w:space="0" w:color="auto"/>
              <w:left w:val="single" w:sz="4" w:space="0" w:color="auto"/>
              <w:bottom w:val="single" w:sz="4" w:space="0" w:color="auto"/>
              <w:right w:val="single" w:sz="4" w:space="0" w:color="auto"/>
            </w:tcBorders>
            <w:vAlign w:val="center"/>
          </w:tcPr>
          <w:p w14:paraId="5E771146" w14:textId="77777777" w:rsidR="00C500CE" w:rsidRPr="001558C6" w:rsidRDefault="00C500CE" w:rsidP="001467B6">
            <w:pPr>
              <w:widowControl/>
              <w:adjustRightInd w:val="0"/>
              <w:snapToGrid w:val="0"/>
              <w:spacing w:line="240" w:lineRule="atLeast"/>
              <w:ind w:leftChars="-46" w:left="-110" w:firstLine="24"/>
              <w:jc w:val="center"/>
              <w:rPr>
                <w:rFonts w:ascii="Times New Roman" w:eastAsia="標楷體" w:hAnsi="Times New Roman"/>
                <w:color w:val="000000" w:themeColor="text1"/>
                <w:kern w:val="0"/>
                <w:szCs w:val="24"/>
              </w:rPr>
            </w:pPr>
            <w:r w:rsidRPr="001558C6">
              <w:rPr>
                <w:rFonts w:ascii="Times New Roman" w:eastAsia="標楷體" w:hAnsi="標楷體" w:hint="eastAsia"/>
                <w:color w:val="000000" w:themeColor="text1"/>
                <w:kern w:val="0"/>
                <w:szCs w:val="24"/>
              </w:rPr>
              <w:t>份</w:t>
            </w:r>
          </w:p>
        </w:tc>
        <w:tc>
          <w:tcPr>
            <w:tcW w:w="999" w:type="dxa"/>
            <w:tcBorders>
              <w:top w:val="single" w:sz="4" w:space="0" w:color="auto"/>
              <w:left w:val="single" w:sz="4" w:space="0" w:color="auto"/>
              <w:bottom w:val="single" w:sz="4" w:space="0" w:color="auto"/>
              <w:right w:val="single" w:sz="4" w:space="0" w:color="auto"/>
            </w:tcBorders>
            <w:vAlign w:val="center"/>
          </w:tcPr>
          <w:p w14:paraId="18DE8578" w14:textId="77777777" w:rsidR="00C500CE" w:rsidRPr="001558C6" w:rsidRDefault="00C500CE" w:rsidP="001467B6">
            <w:pPr>
              <w:widowControl/>
              <w:adjustRightInd w:val="0"/>
              <w:snapToGrid w:val="0"/>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120</w:t>
            </w:r>
          </w:p>
        </w:tc>
        <w:tc>
          <w:tcPr>
            <w:tcW w:w="979" w:type="dxa"/>
            <w:tcBorders>
              <w:top w:val="single" w:sz="4" w:space="0" w:color="auto"/>
              <w:left w:val="single" w:sz="4" w:space="0" w:color="auto"/>
              <w:bottom w:val="single" w:sz="4" w:space="0" w:color="auto"/>
              <w:right w:val="single" w:sz="4" w:space="0" w:color="auto"/>
            </w:tcBorders>
            <w:vAlign w:val="center"/>
          </w:tcPr>
          <w:p w14:paraId="2BB31AAC" w14:textId="77777777" w:rsidR="00C500CE" w:rsidRPr="001558C6" w:rsidRDefault="00C500CE" w:rsidP="001467B6">
            <w:pPr>
              <w:widowControl/>
              <w:adjustRightInd w:val="0"/>
              <w:snapToGrid w:val="0"/>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hint="eastAsia"/>
                <w:color w:val="000000" w:themeColor="text1"/>
                <w:kern w:val="0"/>
                <w:szCs w:val="24"/>
              </w:rPr>
              <w:t>4</w:t>
            </w:r>
            <w:r w:rsidRPr="001558C6">
              <w:rPr>
                <w:rFonts w:ascii="Times New Roman" w:eastAsia="標楷體" w:hAnsi="Times New Roman"/>
                <w:color w:val="000000" w:themeColor="text1"/>
                <w:kern w:val="0"/>
                <w:szCs w:val="24"/>
              </w:rPr>
              <w:t>,800</w:t>
            </w:r>
          </w:p>
        </w:tc>
        <w:tc>
          <w:tcPr>
            <w:tcW w:w="3157" w:type="dxa"/>
            <w:tcBorders>
              <w:top w:val="single" w:sz="4" w:space="0" w:color="auto"/>
              <w:left w:val="single" w:sz="4" w:space="0" w:color="auto"/>
              <w:bottom w:val="single" w:sz="4" w:space="0" w:color="auto"/>
              <w:right w:val="single" w:sz="4" w:space="0" w:color="auto"/>
            </w:tcBorders>
            <w:vAlign w:val="center"/>
          </w:tcPr>
          <w:p w14:paraId="1112F64E" w14:textId="77777777" w:rsidR="00C500CE" w:rsidRPr="001558C6" w:rsidRDefault="00C500CE" w:rsidP="001467B6">
            <w:pPr>
              <w:widowControl/>
              <w:adjustRightInd w:val="0"/>
              <w:snapToGrid w:val="0"/>
              <w:spacing w:line="240" w:lineRule="atLeast"/>
              <w:jc w:val="both"/>
              <w:rPr>
                <w:rFonts w:ascii="Times New Roman" w:eastAsia="標楷體" w:hAnsi="Times New Roman"/>
                <w:color w:val="000000" w:themeColor="text1"/>
                <w:kern w:val="0"/>
                <w:szCs w:val="24"/>
              </w:rPr>
            </w:pPr>
            <w:r w:rsidRPr="001558C6">
              <w:rPr>
                <w:rFonts w:ascii="Times New Roman" w:eastAsia="標楷體" w:hAnsi="標楷體" w:hint="eastAsia"/>
                <w:color w:val="000000" w:themeColor="text1"/>
                <w:kern w:val="0"/>
                <w:szCs w:val="24"/>
              </w:rPr>
              <w:t>4</w:t>
            </w:r>
            <w:r w:rsidRPr="001558C6">
              <w:rPr>
                <w:rFonts w:ascii="Times New Roman" w:eastAsia="標楷體" w:hAnsi="標楷體" w:hint="eastAsia"/>
                <w:color w:val="000000" w:themeColor="text1"/>
                <w:kern w:val="0"/>
                <w:szCs w:val="24"/>
              </w:rPr>
              <w:t>場次團</w:t>
            </w:r>
            <w:proofErr w:type="gramStart"/>
            <w:r w:rsidRPr="001558C6">
              <w:rPr>
                <w:rFonts w:ascii="Times New Roman" w:eastAsia="標楷體" w:hAnsi="標楷體" w:hint="eastAsia"/>
                <w:color w:val="000000" w:themeColor="text1"/>
                <w:kern w:val="0"/>
                <w:szCs w:val="24"/>
              </w:rPr>
              <w:t>務</w:t>
            </w:r>
            <w:proofErr w:type="gramEnd"/>
            <w:r w:rsidRPr="001558C6">
              <w:rPr>
                <w:rFonts w:ascii="Times New Roman" w:eastAsia="標楷體" w:hAnsi="標楷體" w:hint="eastAsia"/>
                <w:color w:val="000000" w:themeColor="text1"/>
                <w:kern w:val="0"/>
                <w:szCs w:val="24"/>
              </w:rPr>
              <w:t>會議</w:t>
            </w:r>
          </w:p>
        </w:tc>
      </w:tr>
      <w:tr w:rsidR="001558C6" w:rsidRPr="001558C6" w14:paraId="4672EF76" w14:textId="77777777" w:rsidTr="00C500CE">
        <w:trPr>
          <w:trHeight w:val="404"/>
          <w:jc w:val="center"/>
        </w:trPr>
        <w:tc>
          <w:tcPr>
            <w:tcW w:w="751" w:type="dxa"/>
            <w:tcBorders>
              <w:top w:val="single" w:sz="4" w:space="0" w:color="auto"/>
              <w:left w:val="single" w:sz="4" w:space="0" w:color="auto"/>
              <w:bottom w:val="single" w:sz="4" w:space="0" w:color="auto"/>
              <w:right w:val="single" w:sz="4" w:space="0" w:color="auto"/>
            </w:tcBorders>
            <w:vAlign w:val="center"/>
          </w:tcPr>
          <w:p w14:paraId="026383F0" w14:textId="77777777" w:rsidR="00C500CE" w:rsidRPr="001558C6" w:rsidRDefault="00C500CE" w:rsidP="00C500CE">
            <w:pPr>
              <w:widowControl/>
              <w:adjustRightInd w:val="0"/>
              <w:snapToGrid w:val="0"/>
              <w:spacing w:line="240" w:lineRule="atLeast"/>
              <w:ind w:leftChars="-27" w:hangingChars="27" w:hanging="65"/>
              <w:jc w:val="center"/>
              <w:rPr>
                <w:rFonts w:ascii="Times New Roman" w:eastAsia="標楷體" w:hAnsi="Times New Roman"/>
                <w:color w:val="000000" w:themeColor="text1"/>
                <w:kern w:val="0"/>
                <w:szCs w:val="24"/>
              </w:rPr>
            </w:pPr>
            <w:r w:rsidRPr="001558C6">
              <w:rPr>
                <w:rFonts w:ascii="Times New Roman" w:eastAsia="標楷體" w:hAnsi="Times New Roman" w:hint="eastAsia"/>
                <w:color w:val="000000" w:themeColor="text1"/>
                <w:kern w:val="0"/>
                <w:szCs w:val="24"/>
              </w:rPr>
              <w:t>5</w:t>
            </w:r>
          </w:p>
        </w:tc>
        <w:tc>
          <w:tcPr>
            <w:tcW w:w="2197" w:type="dxa"/>
            <w:tcBorders>
              <w:top w:val="single" w:sz="4" w:space="0" w:color="auto"/>
              <w:left w:val="single" w:sz="4" w:space="0" w:color="auto"/>
              <w:bottom w:val="single" w:sz="4" w:space="0" w:color="auto"/>
              <w:right w:val="single" w:sz="4" w:space="0" w:color="auto"/>
            </w:tcBorders>
            <w:vAlign w:val="center"/>
          </w:tcPr>
          <w:p w14:paraId="3EC94363" w14:textId="77777777" w:rsidR="00C500CE" w:rsidRPr="001558C6" w:rsidRDefault="00C500CE" w:rsidP="006F56D6">
            <w:pPr>
              <w:widowControl/>
              <w:spacing w:line="240" w:lineRule="atLeast"/>
              <w:rPr>
                <w:rFonts w:ascii="Times New Roman" w:eastAsia="標楷體" w:hAnsi="標楷體"/>
                <w:color w:val="000000" w:themeColor="text1"/>
                <w:kern w:val="0"/>
                <w:szCs w:val="24"/>
              </w:rPr>
            </w:pPr>
            <w:r w:rsidRPr="001558C6">
              <w:rPr>
                <w:rFonts w:ascii="Times New Roman" w:eastAsia="標楷體" w:hAnsi="標楷體" w:hint="eastAsia"/>
                <w:color w:val="000000" w:themeColor="text1"/>
                <w:spacing w:val="-10"/>
                <w:kern w:val="0"/>
                <w:szCs w:val="24"/>
              </w:rPr>
              <w:t>雜支</w:t>
            </w:r>
          </w:p>
        </w:tc>
        <w:tc>
          <w:tcPr>
            <w:tcW w:w="714" w:type="dxa"/>
            <w:tcBorders>
              <w:top w:val="single" w:sz="4" w:space="0" w:color="auto"/>
              <w:left w:val="single" w:sz="4" w:space="0" w:color="auto"/>
              <w:bottom w:val="single" w:sz="4" w:space="0" w:color="auto"/>
              <w:right w:val="single" w:sz="4" w:space="0" w:color="auto"/>
            </w:tcBorders>
            <w:vAlign w:val="center"/>
          </w:tcPr>
          <w:p w14:paraId="4A2B0575" w14:textId="77777777" w:rsidR="00C500CE" w:rsidRPr="001558C6" w:rsidRDefault="00C500CE" w:rsidP="001467B6">
            <w:pPr>
              <w:widowControl/>
              <w:adjustRightInd w:val="0"/>
              <w:snapToGrid w:val="0"/>
              <w:spacing w:line="240" w:lineRule="atLeast"/>
              <w:ind w:leftChars="-405" w:left="-972" w:firstLineChars="322" w:firstLine="773"/>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1</w:t>
            </w:r>
          </w:p>
        </w:tc>
        <w:tc>
          <w:tcPr>
            <w:tcW w:w="696" w:type="dxa"/>
            <w:tcBorders>
              <w:top w:val="single" w:sz="4" w:space="0" w:color="auto"/>
              <w:left w:val="single" w:sz="4" w:space="0" w:color="auto"/>
              <w:bottom w:val="single" w:sz="4" w:space="0" w:color="auto"/>
              <w:right w:val="single" w:sz="4" w:space="0" w:color="auto"/>
            </w:tcBorders>
            <w:vAlign w:val="center"/>
          </w:tcPr>
          <w:p w14:paraId="6F7D37D6" w14:textId="77777777" w:rsidR="00C500CE" w:rsidRPr="001558C6" w:rsidRDefault="00C500CE" w:rsidP="001467B6">
            <w:pPr>
              <w:widowControl/>
              <w:adjustRightInd w:val="0"/>
              <w:snapToGrid w:val="0"/>
              <w:spacing w:line="240" w:lineRule="atLeast"/>
              <w:ind w:leftChars="-46" w:left="-110" w:firstLine="24"/>
              <w:jc w:val="center"/>
              <w:rPr>
                <w:rFonts w:ascii="Times New Roman" w:eastAsia="標楷體" w:hAnsi="Times New Roman"/>
                <w:color w:val="000000" w:themeColor="text1"/>
                <w:kern w:val="0"/>
                <w:szCs w:val="24"/>
                <w:lang w:eastAsia="zh-HK"/>
              </w:rPr>
            </w:pPr>
            <w:r w:rsidRPr="001558C6">
              <w:rPr>
                <w:rFonts w:ascii="Times New Roman" w:eastAsia="標楷體" w:hAnsi="標楷體" w:hint="eastAsia"/>
                <w:color w:val="000000" w:themeColor="text1"/>
                <w:kern w:val="0"/>
                <w:szCs w:val="24"/>
              </w:rPr>
              <w:t>式</w:t>
            </w:r>
          </w:p>
        </w:tc>
        <w:tc>
          <w:tcPr>
            <w:tcW w:w="999" w:type="dxa"/>
            <w:tcBorders>
              <w:top w:val="single" w:sz="4" w:space="0" w:color="auto"/>
              <w:left w:val="single" w:sz="4" w:space="0" w:color="auto"/>
              <w:bottom w:val="single" w:sz="4" w:space="0" w:color="auto"/>
              <w:right w:val="single" w:sz="4" w:space="0" w:color="auto"/>
            </w:tcBorders>
            <w:vAlign w:val="center"/>
          </w:tcPr>
          <w:p w14:paraId="31D400E2" w14:textId="77777777" w:rsidR="00C500CE" w:rsidRPr="001558C6" w:rsidRDefault="00C500CE" w:rsidP="001467B6">
            <w:pPr>
              <w:widowControl/>
              <w:adjustRightInd w:val="0"/>
              <w:snapToGrid w:val="0"/>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840</w:t>
            </w:r>
          </w:p>
        </w:tc>
        <w:tc>
          <w:tcPr>
            <w:tcW w:w="979" w:type="dxa"/>
            <w:tcBorders>
              <w:top w:val="single" w:sz="4" w:space="0" w:color="auto"/>
              <w:left w:val="single" w:sz="4" w:space="0" w:color="auto"/>
              <w:bottom w:val="single" w:sz="4" w:space="0" w:color="auto"/>
              <w:right w:val="single" w:sz="4" w:space="0" w:color="auto"/>
            </w:tcBorders>
            <w:vAlign w:val="center"/>
          </w:tcPr>
          <w:p w14:paraId="2D32A68F" w14:textId="77777777" w:rsidR="00C500CE" w:rsidRPr="001558C6" w:rsidRDefault="00C500CE" w:rsidP="001467B6">
            <w:pPr>
              <w:widowControl/>
              <w:adjustRightInd w:val="0"/>
              <w:snapToGrid w:val="0"/>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840</w:t>
            </w:r>
          </w:p>
        </w:tc>
        <w:tc>
          <w:tcPr>
            <w:tcW w:w="3157" w:type="dxa"/>
            <w:tcBorders>
              <w:top w:val="single" w:sz="4" w:space="0" w:color="auto"/>
              <w:left w:val="single" w:sz="4" w:space="0" w:color="auto"/>
              <w:bottom w:val="single" w:sz="4" w:space="0" w:color="auto"/>
              <w:right w:val="single" w:sz="4" w:space="0" w:color="auto"/>
            </w:tcBorders>
            <w:vAlign w:val="center"/>
          </w:tcPr>
          <w:p w14:paraId="0B2C883B" w14:textId="77777777" w:rsidR="00C500CE" w:rsidRPr="001558C6" w:rsidRDefault="00C500CE" w:rsidP="001467B6">
            <w:pPr>
              <w:widowControl/>
              <w:adjustRightInd w:val="0"/>
              <w:snapToGrid w:val="0"/>
              <w:spacing w:line="240" w:lineRule="atLeast"/>
              <w:jc w:val="both"/>
              <w:rPr>
                <w:rFonts w:ascii="Times New Roman" w:eastAsia="標楷體" w:hAnsi="標楷體"/>
                <w:color w:val="000000" w:themeColor="text1"/>
                <w:kern w:val="0"/>
                <w:szCs w:val="24"/>
              </w:rPr>
            </w:pPr>
            <w:r w:rsidRPr="001558C6">
              <w:rPr>
                <w:rFonts w:ascii="Times New Roman" w:eastAsia="標楷體" w:hAnsi="標楷體" w:hint="eastAsia"/>
                <w:color w:val="000000" w:themeColor="text1"/>
                <w:kern w:val="0"/>
                <w:szCs w:val="24"/>
              </w:rPr>
              <w:t>以上金額之</w:t>
            </w:r>
            <w:r w:rsidRPr="001558C6">
              <w:rPr>
                <w:rFonts w:ascii="Times New Roman" w:eastAsia="標楷體" w:hAnsi="Times New Roman"/>
                <w:color w:val="000000" w:themeColor="text1"/>
                <w:kern w:val="0"/>
                <w:szCs w:val="24"/>
              </w:rPr>
              <w:t>6%</w:t>
            </w:r>
            <w:r w:rsidRPr="001558C6">
              <w:rPr>
                <w:rFonts w:ascii="Times New Roman" w:eastAsia="標楷體" w:hAnsi="標楷體" w:hint="eastAsia"/>
                <w:color w:val="000000" w:themeColor="text1"/>
                <w:kern w:val="0"/>
                <w:szCs w:val="24"/>
              </w:rPr>
              <w:t>為限</w:t>
            </w:r>
          </w:p>
        </w:tc>
      </w:tr>
      <w:tr w:rsidR="001558C6" w:rsidRPr="001558C6" w14:paraId="0FDB8500" w14:textId="77777777" w:rsidTr="00C500CE">
        <w:trPr>
          <w:trHeight w:val="404"/>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42596C44" w14:textId="77777777" w:rsidR="00C500CE" w:rsidRPr="001558C6" w:rsidRDefault="00C500CE" w:rsidP="00C500CE">
            <w:pPr>
              <w:widowControl/>
              <w:adjustRightInd w:val="0"/>
              <w:snapToGrid w:val="0"/>
              <w:spacing w:line="240" w:lineRule="atLeast"/>
              <w:ind w:leftChars="-27" w:hangingChars="27" w:hanging="65"/>
              <w:jc w:val="center"/>
              <w:rPr>
                <w:rFonts w:ascii="Times New Roman" w:eastAsia="標楷體" w:hAnsi="Times New Roman"/>
                <w:b/>
                <w:color w:val="000000" w:themeColor="text1"/>
                <w:kern w:val="0"/>
                <w:szCs w:val="24"/>
              </w:rPr>
            </w:pPr>
            <w:r w:rsidRPr="001558C6">
              <w:rPr>
                <w:rFonts w:ascii="Times New Roman" w:eastAsia="標楷體" w:hAnsi="標楷體" w:hint="eastAsia"/>
                <w:b/>
                <w:color w:val="000000" w:themeColor="text1"/>
                <w:kern w:val="0"/>
                <w:szCs w:val="24"/>
              </w:rPr>
              <w:t>合計</w:t>
            </w:r>
          </w:p>
        </w:tc>
        <w:tc>
          <w:tcPr>
            <w:tcW w:w="2197" w:type="dxa"/>
            <w:tcBorders>
              <w:top w:val="single" w:sz="4" w:space="0" w:color="auto"/>
              <w:left w:val="single" w:sz="4" w:space="0" w:color="auto"/>
              <w:bottom w:val="single" w:sz="4" w:space="0" w:color="auto"/>
              <w:right w:val="single" w:sz="4" w:space="0" w:color="auto"/>
            </w:tcBorders>
            <w:vAlign w:val="center"/>
          </w:tcPr>
          <w:p w14:paraId="7B9B43D7" w14:textId="77777777" w:rsidR="00C500CE" w:rsidRPr="001558C6" w:rsidRDefault="00C500CE" w:rsidP="001467B6">
            <w:pPr>
              <w:widowControl/>
              <w:adjustRightInd w:val="0"/>
              <w:snapToGrid w:val="0"/>
              <w:spacing w:line="240" w:lineRule="atLeast"/>
              <w:ind w:firstLine="480"/>
              <w:jc w:val="both"/>
              <w:rPr>
                <w:rFonts w:ascii="Times New Roman" w:eastAsia="標楷體" w:hAnsi="Times New Roman"/>
                <w:color w:val="000000" w:themeColor="text1"/>
                <w:kern w:val="0"/>
                <w:szCs w:val="24"/>
              </w:rPr>
            </w:pPr>
          </w:p>
        </w:tc>
        <w:tc>
          <w:tcPr>
            <w:tcW w:w="714" w:type="dxa"/>
            <w:tcBorders>
              <w:top w:val="single" w:sz="4" w:space="0" w:color="auto"/>
              <w:left w:val="single" w:sz="4" w:space="0" w:color="auto"/>
              <w:bottom w:val="single" w:sz="4" w:space="0" w:color="auto"/>
              <w:right w:val="single" w:sz="4" w:space="0" w:color="auto"/>
            </w:tcBorders>
            <w:vAlign w:val="center"/>
          </w:tcPr>
          <w:p w14:paraId="0E8698D4" w14:textId="77777777" w:rsidR="00C500CE" w:rsidRPr="001558C6" w:rsidRDefault="00C500CE" w:rsidP="001467B6">
            <w:pPr>
              <w:widowControl/>
              <w:adjustRightInd w:val="0"/>
              <w:snapToGrid w:val="0"/>
              <w:spacing w:line="240" w:lineRule="atLeast"/>
              <w:ind w:firstLine="480"/>
              <w:jc w:val="both"/>
              <w:rPr>
                <w:rFonts w:ascii="Times New Roman" w:eastAsia="標楷體" w:hAnsi="Times New Roman"/>
                <w:color w:val="000000" w:themeColor="text1"/>
                <w:kern w:val="0"/>
                <w:szCs w:val="24"/>
              </w:rPr>
            </w:pPr>
          </w:p>
        </w:tc>
        <w:tc>
          <w:tcPr>
            <w:tcW w:w="696" w:type="dxa"/>
            <w:tcBorders>
              <w:top w:val="single" w:sz="4" w:space="0" w:color="auto"/>
              <w:left w:val="single" w:sz="4" w:space="0" w:color="auto"/>
              <w:bottom w:val="single" w:sz="4" w:space="0" w:color="auto"/>
              <w:right w:val="single" w:sz="4" w:space="0" w:color="auto"/>
            </w:tcBorders>
            <w:vAlign w:val="center"/>
          </w:tcPr>
          <w:p w14:paraId="5CA1AB18" w14:textId="77777777" w:rsidR="00C500CE" w:rsidRPr="001558C6" w:rsidRDefault="00C500CE" w:rsidP="001467B6">
            <w:pPr>
              <w:widowControl/>
              <w:adjustRightInd w:val="0"/>
              <w:snapToGrid w:val="0"/>
              <w:spacing w:line="240" w:lineRule="atLeast"/>
              <w:ind w:leftChars="-46" w:left="-110" w:firstLine="480"/>
              <w:jc w:val="both"/>
              <w:rPr>
                <w:rFonts w:ascii="Times New Roman" w:eastAsia="標楷體" w:hAnsi="Times New Roman"/>
                <w:color w:val="000000" w:themeColor="text1"/>
                <w:kern w:val="0"/>
                <w:szCs w:val="24"/>
              </w:rPr>
            </w:pPr>
          </w:p>
        </w:tc>
        <w:tc>
          <w:tcPr>
            <w:tcW w:w="999" w:type="dxa"/>
            <w:tcBorders>
              <w:top w:val="single" w:sz="4" w:space="0" w:color="auto"/>
              <w:left w:val="single" w:sz="4" w:space="0" w:color="auto"/>
              <w:bottom w:val="single" w:sz="4" w:space="0" w:color="auto"/>
              <w:right w:val="single" w:sz="4" w:space="0" w:color="auto"/>
            </w:tcBorders>
            <w:vAlign w:val="center"/>
          </w:tcPr>
          <w:p w14:paraId="412DACC2" w14:textId="77777777" w:rsidR="00C500CE" w:rsidRPr="001558C6" w:rsidRDefault="00C500CE" w:rsidP="001467B6">
            <w:pPr>
              <w:widowControl/>
              <w:adjustRightInd w:val="0"/>
              <w:snapToGrid w:val="0"/>
              <w:spacing w:line="240" w:lineRule="atLeast"/>
              <w:ind w:firstLine="480"/>
              <w:jc w:val="both"/>
              <w:rPr>
                <w:rFonts w:ascii="Times New Roman" w:eastAsia="標楷體" w:hAnsi="Times New Roman"/>
                <w:color w:val="000000" w:themeColor="text1"/>
                <w:kern w:val="0"/>
                <w:szCs w:val="24"/>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10495DAE" w14:textId="77777777" w:rsidR="00C500CE" w:rsidRPr="001558C6" w:rsidRDefault="00C500CE" w:rsidP="001467B6">
            <w:pPr>
              <w:widowControl/>
              <w:adjustRightInd w:val="0"/>
              <w:snapToGrid w:val="0"/>
              <w:spacing w:line="240" w:lineRule="atLeast"/>
              <w:jc w:val="right"/>
              <w:rPr>
                <w:rFonts w:ascii="Times New Roman" w:eastAsia="標楷體" w:hAnsi="Times New Roman"/>
                <w:color w:val="000000" w:themeColor="text1"/>
                <w:kern w:val="0"/>
                <w:szCs w:val="24"/>
              </w:rPr>
            </w:pPr>
            <w:r w:rsidRPr="001558C6">
              <w:rPr>
                <w:rFonts w:ascii="Times New Roman" w:eastAsia="標楷體" w:hAnsi="Times New Roman"/>
                <w:color w:val="000000" w:themeColor="text1"/>
                <w:kern w:val="0"/>
                <w:szCs w:val="24"/>
              </w:rPr>
              <w:t>20,040</w:t>
            </w:r>
          </w:p>
        </w:tc>
        <w:tc>
          <w:tcPr>
            <w:tcW w:w="3157" w:type="dxa"/>
            <w:tcBorders>
              <w:top w:val="single" w:sz="4" w:space="0" w:color="auto"/>
              <w:left w:val="single" w:sz="4" w:space="0" w:color="auto"/>
              <w:bottom w:val="single" w:sz="4" w:space="0" w:color="auto"/>
              <w:right w:val="single" w:sz="4" w:space="0" w:color="auto"/>
            </w:tcBorders>
            <w:vAlign w:val="center"/>
            <w:hideMark/>
          </w:tcPr>
          <w:p w14:paraId="699B8F76" w14:textId="77777777" w:rsidR="00C500CE" w:rsidRPr="001558C6" w:rsidRDefault="00C500CE" w:rsidP="001467B6">
            <w:pPr>
              <w:widowControl/>
              <w:adjustRightInd w:val="0"/>
              <w:snapToGrid w:val="0"/>
              <w:spacing w:line="240" w:lineRule="atLeast"/>
              <w:jc w:val="both"/>
              <w:rPr>
                <w:rFonts w:ascii="Times New Roman" w:eastAsia="標楷體" w:hAnsi="Times New Roman"/>
                <w:color w:val="000000" w:themeColor="text1"/>
                <w:kern w:val="0"/>
                <w:szCs w:val="24"/>
              </w:rPr>
            </w:pPr>
            <w:r w:rsidRPr="001558C6">
              <w:rPr>
                <w:rFonts w:ascii="Times New Roman" w:eastAsia="標楷體" w:hAnsi="標楷體" w:hint="eastAsia"/>
                <w:color w:val="000000" w:themeColor="text1"/>
                <w:szCs w:val="24"/>
              </w:rPr>
              <w:t>各項經費得相互流用</w:t>
            </w:r>
          </w:p>
        </w:tc>
      </w:tr>
      <w:tr w:rsidR="001558C6" w:rsidRPr="001558C6" w14:paraId="12A3996F" w14:textId="77777777" w:rsidTr="00C500CE">
        <w:trPr>
          <w:trHeight w:val="404"/>
          <w:jc w:val="center"/>
        </w:trPr>
        <w:tc>
          <w:tcPr>
            <w:tcW w:w="9493" w:type="dxa"/>
            <w:gridSpan w:val="7"/>
            <w:tcBorders>
              <w:top w:val="single" w:sz="4" w:space="0" w:color="auto"/>
              <w:left w:val="single" w:sz="4" w:space="0" w:color="auto"/>
              <w:bottom w:val="single" w:sz="4" w:space="0" w:color="auto"/>
              <w:right w:val="single" w:sz="4" w:space="0" w:color="auto"/>
            </w:tcBorders>
            <w:vAlign w:val="center"/>
            <w:hideMark/>
          </w:tcPr>
          <w:p w14:paraId="738A1063" w14:textId="0DADC0D6" w:rsidR="00C500CE" w:rsidRPr="001558C6" w:rsidRDefault="008C57C6" w:rsidP="008C57C6">
            <w:pPr>
              <w:widowControl/>
              <w:adjustRightInd w:val="0"/>
              <w:snapToGrid w:val="0"/>
              <w:spacing w:line="240" w:lineRule="atLeast"/>
              <w:rPr>
                <w:rFonts w:ascii="Times New Roman" w:eastAsia="標楷體" w:hAnsi="Times New Roman"/>
                <w:b/>
                <w:color w:val="000000" w:themeColor="text1"/>
                <w:kern w:val="0"/>
                <w:szCs w:val="24"/>
              </w:rPr>
            </w:pPr>
            <w:r w:rsidRPr="001558C6">
              <w:rPr>
                <w:rFonts w:ascii="Times New Roman" w:eastAsia="標楷體" w:hAnsi="Times New Roman" w:hint="eastAsia"/>
                <w:b/>
                <w:color w:val="000000" w:themeColor="text1"/>
                <w:kern w:val="0"/>
                <w:szCs w:val="24"/>
                <w:lang w:eastAsia="zh-HK"/>
              </w:rPr>
              <w:t>總計：</w:t>
            </w:r>
            <w:r w:rsidR="00C500CE" w:rsidRPr="001558C6">
              <w:rPr>
                <w:rFonts w:ascii="Times New Roman" w:eastAsia="標楷體" w:hAnsi="Times New Roman" w:hint="eastAsia"/>
                <w:b/>
                <w:color w:val="000000" w:themeColor="text1"/>
                <w:kern w:val="0"/>
                <w:szCs w:val="24"/>
                <w:lang w:eastAsia="zh-HK"/>
              </w:rPr>
              <w:t>新台幣貳萬零肆拾元整</w:t>
            </w:r>
          </w:p>
        </w:tc>
      </w:tr>
    </w:tbl>
    <w:p w14:paraId="6D3EA16B" w14:textId="1B74B31F" w:rsidR="002143EC" w:rsidRPr="005C6F3C" w:rsidRDefault="008F075E" w:rsidP="001558C6">
      <w:pPr>
        <w:autoSpaceDE w:val="0"/>
        <w:autoSpaceDN w:val="0"/>
        <w:adjustRightInd w:val="0"/>
        <w:snapToGrid w:val="0"/>
        <w:spacing w:line="480" w:lineRule="exact"/>
        <w:rPr>
          <w:rFonts w:ascii="Times New Roman" w:eastAsia="標楷體" w:hAnsi="Times New Roman"/>
          <w:b/>
          <w:color w:val="000000"/>
          <w:szCs w:val="24"/>
        </w:rPr>
      </w:pPr>
      <w:r>
        <w:rPr>
          <w:rFonts w:ascii="Times New Roman" w:eastAsia="標楷體" w:hAnsi="Times New Roman" w:hint="eastAsia"/>
          <w:b/>
          <w:color w:val="000000"/>
          <w:szCs w:val="24"/>
        </w:rPr>
        <w:t>捌</w:t>
      </w:r>
      <w:r w:rsidR="002143EC" w:rsidRPr="005C6F3C">
        <w:rPr>
          <w:rFonts w:ascii="Times New Roman" w:eastAsia="標楷體" w:hAnsi="Times New Roman"/>
          <w:b/>
          <w:color w:val="000000"/>
          <w:szCs w:val="24"/>
        </w:rPr>
        <w:t>、預期成效</w:t>
      </w:r>
    </w:p>
    <w:p w14:paraId="16C37C43" w14:textId="30DB598D" w:rsidR="002143EC" w:rsidRPr="005C6F3C" w:rsidRDefault="008F075E"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一</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輔導團員能理解課程綱要之核心理念。</w:t>
      </w:r>
    </w:p>
    <w:p w14:paraId="6482C984" w14:textId="5203B1C6" w:rsidR="002143EC" w:rsidRPr="005C6F3C" w:rsidRDefault="008F075E"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二</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輔導團員具備社會領域</w:t>
      </w:r>
      <w:proofErr w:type="gramStart"/>
      <w:r w:rsidR="002143EC" w:rsidRPr="005C6F3C">
        <w:rPr>
          <w:rFonts w:ascii="Times New Roman" w:eastAsia="標楷體" w:hAnsi="Times New Roman"/>
          <w:color w:val="000000"/>
          <w:szCs w:val="24"/>
        </w:rPr>
        <w:t>新課綱</w:t>
      </w:r>
      <w:proofErr w:type="gramEnd"/>
      <w:r w:rsidR="002143EC" w:rsidRPr="005C6F3C">
        <w:rPr>
          <w:rFonts w:ascii="Times New Roman" w:eastAsia="標楷體" w:hAnsi="Times New Roman"/>
          <w:color w:val="000000"/>
          <w:szCs w:val="24"/>
        </w:rPr>
        <w:t>推動之專業素養與作為。</w:t>
      </w:r>
    </w:p>
    <w:p w14:paraId="0879A91E" w14:textId="0D7349CE" w:rsidR="002143EC" w:rsidRPr="005C6F3C" w:rsidRDefault="008F075E"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三</w:t>
      </w:r>
      <w:r>
        <w:rPr>
          <w:rFonts w:ascii="Times New Roman" w:eastAsia="標楷體" w:hAnsi="Times New Roman" w:hint="eastAsia"/>
          <w:color w:val="000000"/>
          <w:szCs w:val="24"/>
        </w:rPr>
        <w:t>、</w:t>
      </w:r>
      <w:r w:rsidR="002143EC" w:rsidRPr="005C6F3C">
        <w:rPr>
          <w:rFonts w:ascii="Times New Roman" w:eastAsia="標楷體" w:hAnsi="Times New Roman"/>
          <w:color w:val="000000"/>
          <w:szCs w:val="24"/>
        </w:rPr>
        <w:t>輔導團員能掌握</w:t>
      </w:r>
      <w:r>
        <w:rPr>
          <w:rFonts w:ascii="Times New Roman" w:eastAsia="標楷體" w:hAnsi="Times New Roman" w:hint="eastAsia"/>
          <w:color w:val="000000"/>
          <w:szCs w:val="24"/>
        </w:rPr>
        <w:t>教育發展趨勢及其</w:t>
      </w:r>
      <w:r w:rsidR="002143EC" w:rsidRPr="005C6F3C">
        <w:rPr>
          <w:rFonts w:ascii="Times New Roman" w:eastAsia="標楷體" w:hAnsi="Times New Roman"/>
          <w:color w:val="000000"/>
          <w:szCs w:val="24"/>
        </w:rPr>
        <w:t>專業</w:t>
      </w:r>
      <w:r>
        <w:rPr>
          <w:rFonts w:ascii="Times New Roman" w:eastAsia="標楷體" w:hAnsi="Times New Roman" w:hint="eastAsia"/>
          <w:color w:val="000000"/>
          <w:szCs w:val="24"/>
        </w:rPr>
        <w:t>，並能加以</w:t>
      </w:r>
      <w:r w:rsidR="002143EC" w:rsidRPr="005C6F3C">
        <w:rPr>
          <w:rFonts w:ascii="Times New Roman" w:eastAsia="標楷體" w:hAnsi="Times New Roman"/>
          <w:color w:val="000000"/>
          <w:szCs w:val="24"/>
        </w:rPr>
        <w:t>應用。</w:t>
      </w:r>
    </w:p>
    <w:p w14:paraId="3E59A769" w14:textId="5106F980" w:rsidR="002143EC" w:rsidRPr="005C6F3C" w:rsidRDefault="008F075E" w:rsidP="001558C6">
      <w:pPr>
        <w:adjustRightInd w:val="0"/>
        <w:snapToGrid w:val="0"/>
        <w:spacing w:line="48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002143EC" w:rsidRPr="005C6F3C">
        <w:rPr>
          <w:rFonts w:ascii="Times New Roman" w:eastAsia="標楷體" w:hAnsi="Times New Roman"/>
          <w:color w:val="000000"/>
          <w:szCs w:val="24"/>
        </w:rPr>
        <w:t>四</w:t>
      </w:r>
      <w:r>
        <w:rPr>
          <w:rFonts w:ascii="Times New Roman" w:eastAsia="標楷體" w:hAnsi="Times New Roman" w:hint="eastAsia"/>
          <w:color w:val="000000"/>
          <w:szCs w:val="24"/>
        </w:rPr>
        <w:t>、</w:t>
      </w:r>
      <w:r w:rsidR="002143EC" w:rsidRPr="005C6F3C">
        <w:rPr>
          <w:rFonts w:ascii="Times New Roman" w:eastAsia="標楷體" w:hAnsi="Times New Roman"/>
          <w:szCs w:val="24"/>
        </w:rPr>
        <w:t>輔導團員之間能專業對話與分享，進而建立策略聯盟之伙伴關係。</w:t>
      </w:r>
    </w:p>
    <w:p w14:paraId="6E6ACBD9" w14:textId="5DCB824B" w:rsidR="002143EC" w:rsidRPr="00C16B33" w:rsidRDefault="002143EC" w:rsidP="008C57C6">
      <w:pPr>
        <w:widowControl/>
        <w:rPr>
          <w:rFonts w:ascii="Times New Roman" w:eastAsia="標楷體" w:hAnsi="標楷體"/>
          <w:szCs w:val="24"/>
        </w:rPr>
      </w:pPr>
      <w:r>
        <w:rPr>
          <w:rFonts w:ascii="標楷體" w:eastAsia="標楷體" w:hAnsi="標楷體"/>
        </w:rPr>
        <w:br w:type="page"/>
      </w:r>
      <w:r w:rsidRPr="00C16B33">
        <w:rPr>
          <w:rFonts w:ascii="標楷體" w:eastAsia="標楷體" w:hAnsi="標楷體" w:hint="eastAsia"/>
        </w:rPr>
        <w:lastRenderedPageBreak/>
        <w:t>【子計畫</w:t>
      </w:r>
      <w:r>
        <w:rPr>
          <w:rFonts w:ascii="標楷體" w:eastAsia="標楷體" w:hAnsi="標楷體" w:hint="eastAsia"/>
        </w:rPr>
        <w:t>二</w:t>
      </w:r>
      <w:r w:rsidRPr="00C16B33">
        <w:rPr>
          <w:rFonts w:ascii="標楷體" w:eastAsia="標楷體" w:hAnsi="標楷體" w:hint="eastAsia"/>
        </w:rPr>
        <w:t>】</w:t>
      </w:r>
    </w:p>
    <w:p w14:paraId="37A32517"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08D2A599"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44C9DB98" w14:textId="05FEE749" w:rsidR="008C57C6" w:rsidRPr="00526C31" w:rsidRDefault="006F56D6" w:rsidP="006F56D6">
      <w:pPr>
        <w:pStyle w:val="Default"/>
        <w:spacing w:line="500" w:lineRule="exact"/>
        <w:jc w:val="center"/>
        <w:rPr>
          <w:color w:val="FF0000"/>
        </w:rPr>
      </w:pPr>
      <w:proofErr w:type="gramStart"/>
      <w:r w:rsidRPr="006F56D6">
        <w:rPr>
          <w:rFonts w:eastAsia="標楷體" w:hAnsi="標楷體" w:hint="eastAsia"/>
          <w:b/>
          <w:color w:val="auto"/>
          <w:kern w:val="2"/>
          <w:sz w:val="28"/>
          <w:szCs w:val="28"/>
        </w:rPr>
        <w:t>—</w:t>
      </w:r>
      <w:proofErr w:type="gramEnd"/>
      <w:r w:rsidR="008C57C6">
        <w:rPr>
          <w:rFonts w:ascii="標楷體" w:eastAsia="標楷體" w:hAnsi="標楷體" w:hint="eastAsia"/>
          <w:b/>
          <w:sz w:val="28"/>
          <w:szCs w:val="28"/>
        </w:rPr>
        <w:t>差異化教學暨</w:t>
      </w:r>
      <w:r w:rsidR="008C57C6" w:rsidRPr="00F762FF">
        <w:rPr>
          <w:rFonts w:ascii="標楷體" w:eastAsia="標楷體" w:hAnsi="標楷體"/>
          <w:b/>
          <w:sz w:val="28"/>
          <w:szCs w:val="28"/>
        </w:rPr>
        <w:t>有效教學策略</w:t>
      </w:r>
      <w:r w:rsidR="008C57C6">
        <w:rPr>
          <w:rFonts w:ascii="標楷體" w:eastAsia="標楷體" w:hAnsi="標楷體" w:hint="eastAsia"/>
          <w:b/>
          <w:sz w:val="28"/>
          <w:szCs w:val="28"/>
        </w:rPr>
        <w:t>：</w:t>
      </w:r>
      <w:r w:rsidR="008C57C6" w:rsidRPr="008C57C6">
        <w:rPr>
          <w:rFonts w:ascii="標楷體" w:eastAsia="標楷體" w:hAnsi="標楷體" w:hint="eastAsia"/>
          <w:b/>
          <w:sz w:val="28"/>
          <w:szCs w:val="28"/>
        </w:rPr>
        <w:t>讓學生投入課堂學習的策略</w:t>
      </w:r>
    </w:p>
    <w:p w14:paraId="0EFA2B7E" w14:textId="77777777" w:rsidR="008C57C6" w:rsidRPr="00B76BE5" w:rsidRDefault="008C57C6" w:rsidP="008C57C6">
      <w:pPr>
        <w:spacing w:line="440" w:lineRule="exact"/>
        <w:ind w:firstLineChars="50" w:firstLine="120"/>
        <w:rPr>
          <w:rFonts w:ascii="Times New Roman" w:eastAsia="標楷體" w:hAnsi="標楷體"/>
          <w:b/>
          <w:sz w:val="28"/>
          <w:szCs w:val="28"/>
        </w:rPr>
      </w:pPr>
      <w:r>
        <w:rPr>
          <w:rFonts w:ascii="Times New Roman" w:eastAsia="標楷體" w:hAnsi="標楷體" w:hint="eastAsia"/>
          <w:b/>
        </w:rPr>
        <w:t>壹、依</w:t>
      </w:r>
      <w:r w:rsidRPr="00C16B33">
        <w:rPr>
          <w:rFonts w:ascii="Times New Roman" w:eastAsia="標楷體" w:hAnsi="標楷體" w:hint="eastAsia"/>
          <w:b/>
        </w:rPr>
        <w:t>據：</w:t>
      </w:r>
    </w:p>
    <w:p w14:paraId="2E632903" w14:textId="77777777" w:rsidR="008C57C6" w:rsidRDefault="008C57C6" w:rsidP="002E3005">
      <w:pPr>
        <w:numPr>
          <w:ilvl w:val="0"/>
          <w:numId w:val="3"/>
        </w:numPr>
        <w:spacing w:line="480" w:lineRule="exact"/>
        <w:ind w:left="623" w:hanging="510"/>
        <w:jc w:val="both"/>
        <w:rPr>
          <w:rFonts w:ascii="Times New Roman" w:eastAsia="標楷體" w:hAnsi="標楷體"/>
        </w:rPr>
      </w:pPr>
      <w:r w:rsidRPr="00C16B33">
        <w:rPr>
          <w:rFonts w:ascii="Times New Roman" w:eastAsia="標楷體" w:hAnsi="標楷體" w:hint="eastAsia"/>
        </w:rPr>
        <w:t>教育部補助直轄市、縣</w:t>
      </w:r>
      <w:r w:rsidRPr="00C16B33">
        <w:rPr>
          <w:rFonts w:ascii="Times New Roman" w:eastAsia="標楷體" w:hAnsi="標楷體"/>
        </w:rPr>
        <w:t>(</w:t>
      </w:r>
      <w:r w:rsidRPr="00C16B33">
        <w:rPr>
          <w:rFonts w:ascii="Times New Roman" w:eastAsia="標楷體" w:hAnsi="標楷體" w:hint="eastAsia"/>
        </w:rPr>
        <w:t>市</w:t>
      </w:r>
      <w:r w:rsidRPr="00C16B33">
        <w:rPr>
          <w:rFonts w:ascii="Times New Roman" w:eastAsia="標楷體" w:hAnsi="標楷體"/>
        </w:rPr>
        <w:t>)</w:t>
      </w:r>
      <w:r w:rsidRPr="00C16B33">
        <w:rPr>
          <w:rFonts w:ascii="Times New Roman" w:eastAsia="標楷體" w:hAnsi="標楷體" w:hint="eastAsia"/>
        </w:rPr>
        <w:t>政府精進國民中學及國民小學教師教學專業與課程品質作業要點。</w:t>
      </w:r>
    </w:p>
    <w:p w14:paraId="2D292052" w14:textId="77777777" w:rsidR="008C57C6" w:rsidRDefault="008C57C6" w:rsidP="002E3005">
      <w:pPr>
        <w:numPr>
          <w:ilvl w:val="0"/>
          <w:numId w:val="3"/>
        </w:numPr>
        <w:spacing w:line="480" w:lineRule="exact"/>
        <w:ind w:left="623" w:hanging="510"/>
        <w:jc w:val="both"/>
        <w:rPr>
          <w:rFonts w:ascii="Times New Roman" w:eastAsia="標楷體" w:hAnsi="標楷體"/>
        </w:rPr>
      </w:pPr>
      <w:r w:rsidRPr="002A16A5">
        <w:rPr>
          <w:rFonts w:ascii="Times New Roman" w:eastAsia="標楷體" w:hAnsi="標楷體" w:hint="eastAsia"/>
        </w:rPr>
        <w:t>花蓮縣</w:t>
      </w:r>
      <w:r w:rsidRPr="002A16A5">
        <w:rPr>
          <w:rFonts w:ascii="Times New Roman" w:eastAsia="標楷體" w:hAnsi="標楷體"/>
        </w:rPr>
        <w:t>1</w:t>
      </w:r>
      <w:r>
        <w:rPr>
          <w:rFonts w:ascii="Times New Roman" w:eastAsia="標楷體" w:hAnsi="標楷體"/>
        </w:rPr>
        <w:t>1</w:t>
      </w:r>
      <w:r>
        <w:rPr>
          <w:rFonts w:ascii="Times New Roman" w:eastAsia="標楷體" w:hAnsi="標楷體" w:hint="eastAsia"/>
        </w:rPr>
        <w:t>4</w:t>
      </w:r>
      <w:proofErr w:type="gramStart"/>
      <w:r w:rsidRPr="002A16A5">
        <w:rPr>
          <w:rFonts w:ascii="Times New Roman" w:eastAsia="標楷體" w:hAnsi="標楷體" w:hint="eastAsia"/>
        </w:rPr>
        <w:t>學年度精進</w:t>
      </w:r>
      <w:proofErr w:type="gramEnd"/>
      <w:r w:rsidRPr="002A16A5">
        <w:rPr>
          <w:rFonts w:ascii="Times New Roman" w:eastAsia="標楷體" w:hAnsi="標楷體" w:hint="eastAsia"/>
        </w:rPr>
        <w:t>國民中小學教師教學專業與課程品質整體推動計畫。</w:t>
      </w:r>
    </w:p>
    <w:p w14:paraId="1DC9C787" w14:textId="36058954" w:rsidR="008C57C6" w:rsidRPr="002A16A5" w:rsidRDefault="008C57C6" w:rsidP="002E3005">
      <w:pPr>
        <w:numPr>
          <w:ilvl w:val="0"/>
          <w:numId w:val="3"/>
        </w:numPr>
        <w:spacing w:line="480" w:lineRule="exact"/>
        <w:ind w:left="623" w:hanging="510"/>
        <w:jc w:val="both"/>
        <w:rPr>
          <w:rFonts w:ascii="Times New Roman" w:eastAsia="標楷體" w:hAnsi="標楷體"/>
        </w:rPr>
      </w:pPr>
      <w:r w:rsidRPr="002A16A5">
        <w:rPr>
          <w:rFonts w:ascii="Times New Roman" w:eastAsia="標楷體" w:hAnsi="標楷體" w:hint="eastAsia"/>
        </w:rPr>
        <w:t>花蓮縣</w:t>
      </w:r>
      <w:r w:rsidRPr="002A16A5">
        <w:rPr>
          <w:rFonts w:ascii="Times New Roman" w:eastAsia="標楷體" w:hAnsi="標楷體"/>
        </w:rPr>
        <w:t>1</w:t>
      </w:r>
      <w:r w:rsidRPr="002A16A5">
        <w:rPr>
          <w:rFonts w:ascii="Times New Roman" w:eastAsia="標楷體" w:hAnsi="標楷體" w:hint="eastAsia"/>
        </w:rPr>
        <w:t>1</w:t>
      </w:r>
      <w:r>
        <w:rPr>
          <w:rFonts w:ascii="Times New Roman" w:eastAsia="標楷體" w:hAnsi="標楷體" w:hint="eastAsia"/>
        </w:rPr>
        <w:t>4</w:t>
      </w:r>
      <w:r w:rsidRPr="002A16A5">
        <w:rPr>
          <w:rFonts w:ascii="Times New Roman" w:eastAsia="標楷體" w:hAnsi="標楷體" w:hint="eastAsia"/>
        </w:rPr>
        <w:t>學年度國</w:t>
      </w:r>
      <w:r>
        <w:rPr>
          <w:rFonts w:ascii="Times New Roman" w:eastAsia="標楷體" w:hAnsi="標楷體" w:hint="eastAsia"/>
        </w:rPr>
        <w:t>教地方</w:t>
      </w:r>
      <w:r w:rsidR="008F075E">
        <w:rPr>
          <w:rFonts w:ascii="Times New Roman" w:eastAsia="標楷體" w:hAnsi="標楷體" w:hint="eastAsia"/>
        </w:rPr>
        <w:t>輔導</w:t>
      </w:r>
      <w:r w:rsidRPr="002A16A5">
        <w:rPr>
          <w:rFonts w:ascii="Times New Roman" w:eastAsia="標楷體" w:hAnsi="標楷體" w:hint="eastAsia"/>
        </w:rPr>
        <w:t>團整體團</w:t>
      </w:r>
      <w:proofErr w:type="gramStart"/>
      <w:r w:rsidRPr="002A16A5">
        <w:rPr>
          <w:rFonts w:ascii="Times New Roman" w:eastAsia="標楷體" w:hAnsi="標楷體" w:hint="eastAsia"/>
        </w:rPr>
        <w:t>務</w:t>
      </w:r>
      <w:proofErr w:type="gramEnd"/>
      <w:r w:rsidRPr="002A16A5">
        <w:rPr>
          <w:rFonts w:ascii="Times New Roman" w:eastAsia="標楷體" w:hAnsi="標楷體" w:hint="eastAsia"/>
        </w:rPr>
        <w:t>計畫。</w:t>
      </w:r>
    </w:p>
    <w:p w14:paraId="60F8426F" w14:textId="77777777" w:rsidR="008C57C6" w:rsidRPr="00C16B33" w:rsidRDefault="008C57C6" w:rsidP="008C57C6">
      <w:pPr>
        <w:tabs>
          <w:tab w:val="num" w:pos="2847"/>
        </w:tabs>
        <w:spacing w:line="480" w:lineRule="exact"/>
        <w:ind w:leftChars="50" w:left="480" w:hangingChars="150" w:hanging="360"/>
        <w:rPr>
          <w:rFonts w:ascii="Times New Roman" w:eastAsia="標楷體" w:hAnsi="標楷體"/>
          <w:b/>
        </w:rPr>
      </w:pPr>
      <w:r w:rsidRPr="00C16B33">
        <w:rPr>
          <w:rFonts w:ascii="Times New Roman" w:eastAsia="標楷體" w:hAnsi="標楷體" w:hint="eastAsia"/>
          <w:b/>
        </w:rPr>
        <w:t>貳、目標：</w:t>
      </w:r>
    </w:p>
    <w:p w14:paraId="2F19859A" w14:textId="77777777" w:rsidR="008C57C6" w:rsidRDefault="008C57C6" w:rsidP="002E3005">
      <w:pPr>
        <w:numPr>
          <w:ilvl w:val="0"/>
          <w:numId w:val="4"/>
        </w:numPr>
        <w:spacing w:line="480" w:lineRule="atLeast"/>
        <w:ind w:left="623" w:hanging="510"/>
        <w:jc w:val="both"/>
        <w:rPr>
          <w:rFonts w:ascii="Times New Roman" w:eastAsia="標楷體" w:hAnsi="標楷體"/>
          <w:color w:val="000000"/>
        </w:rPr>
      </w:pPr>
      <w:r w:rsidRPr="00731DD3">
        <w:rPr>
          <w:rFonts w:ascii="Times New Roman" w:eastAsia="標楷體" w:hAnsi="標楷體"/>
        </w:rPr>
        <w:t>協助教師深入了解學生不投入</w:t>
      </w:r>
      <w:r>
        <w:rPr>
          <w:rFonts w:ascii="Times New Roman" w:eastAsia="標楷體" w:hAnsi="標楷體" w:hint="eastAsia"/>
        </w:rPr>
        <w:t>課堂學習</w:t>
      </w:r>
      <w:r w:rsidRPr="00731DD3">
        <w:rPr>
          <w:rFonts w:ascii="Times New Roman" w:eastAsia="標楷體" w:hAnsi="標楷體"/>
        </w:rPr>
        <w:t>的原因，並學習如何運用多元教學策略（如課堂互動、</w:t>
      </w:r>
      <w:r>
        <w:rPr>
          <w:rFonts w:ascii="Times New Roman" w:eastAsia="標楷體" w:hAnsi="標楷體" w:hint="eastAsia"/>
        </w:rPr>
        <w:t>差異化</w:t>
      </w:r>
      <w:r w:rsidRPr="00731DD3">
        <w:rPr>
          <w:rFonts w:ascii="Times New Roman" w:eastAsia="標楷體" w:hAnsi="標楷體"/>
        </w:rPr>
        <w:t>教學與課堂留白），以激發學生的學習動機與參與感。</w:t>
      </w:r>
    </w:p>
    <w:p w14:paraId="0127204B" w14:textId="77777777" w:rsidR="008C57C6" w:rsidRPr="00731DD3" w:rsidRDefault="008C57C6" w:rsidP="002E3005">
      <w:pPr>
        <w:numPr>
          <w:ilvl w:val="0"/>
          <w:numId w:val="4"/>
        </w:numPr>
        <w:spacing w:line="480" w:lineRule="atLeast"/>
        <w:ind w:left="623" w:hanging="510"/>
        <w:jc w:val="both"/>
        <w:rPr>
          <w:rFonts w:ascii="Times New Roman" w:eastAsia="標楷體" w:hAnsi="標楷體"/>
        </w:rPr>
      </w:pPr>
      <w:r w:rsidRPr="00731DD3">
        <w:rPr>
          <w:rFonts w:ascii="Times New Roman" w:eastAsia="標楷體" w:hAnsi="標楷體"/>
        </w:rPr>
        <w:t>引導教師運用所學的理論與技巧，設計出能結合挑戰性、相關性與合作性的課堂活動，幫助學生在課堂中主動投入並達成學習目標。</w:t>
      </w:r>
      <w:r w:rsidRPr="00731DD3">
        <w:rPr>
          <w:rFonts w:ascii="Times New Roman" w:eastAsia="標楷體" w:hAnsi="標楷體"/>
        </w:rPr>
        <w:t xml:space="preserve"> </w:t>
      </w:r>
    </w:p>
    <w:p w14:paraId="550E8B53" w14:textId="77777777" w:rsidR="008C57C6" w:rsidRPr="00C16B33" w:rsidRDefault="008C57C6" w:rsidP="008C57C6">
      <w:pPr>
        <w:tabs>
          <w:tab w:val="num" w:pos="2847"/>
        </w:tabs>
        <w:spacing w:line="480" w:lineRule="exact"/>
        <w:ind w:leftChars="50" w:left="480" w:hangingChars="150" w:hanging="360"/>
        <w:rPr>
          <w:rFonts w:ascii="Times New Roman" w:eastAsia="標楷體" w:hAnsi="標楷體"/>
          <w:b/>
        </w:rPr>
      </w:pPr>
      <w:r w:rsidRPr="00C16B33">
        <w:rPr>
          <w:rFonts w:ascii="Times New Roman" w:eastAsia="標楷體" w:hAnsi="標楷體" w:hint="eastAsia"/>
          <w:b/>
        </w:rPr>
        <w:t>參、辦理單位：</w:t>
      </w:r>
    </w:p>
    <w:p w14:paraId="2A03E431" w14:textId="77777777" w:rsidR="008C57C6" w:rsidRPr="00C16B33" w:rsidRDefault="008C57C6" w:rsidP="003D5955">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rPr>
        <w:t>一、指導單位：教育部國民及學前教育署</w:t>
      </w:r>
    </w:p>
    <w:p w14:paraId="72560676" w14:textId="77777777" w:rsidR="008C57C6" w:rsidRPr="00C16B33" w:rsidRDefault="008C57C6" w:rsidP="003D5955">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rPr>
        <w:t>二、主辦單位：花蓮縣政府</w:t>
      </w:r>
    </w:p>
    <w:p w14:paraId="6942D4D3" w14:textId="034F4569" w:rsidR="008C57C6" w:rsidRPr="00C16B33" w:rsidRDefault="008C57C6" w:rsidP="003D5955">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rPr>
        <w:t>三、承辦單位：</w:t>
      </w:r>
      <w:r w:rsidR="003D5955">
        <w:rPr>
          <w:rFonts w:ascii="Times New Roman" w:eastAsia="標楷體" w:hAnsi="Times New Roman"/>
        </w:rPr>
        <w:t>花蓮縣國民教育地方輔導團社會領域分團</w:t>
      </w:r>
    </w:p>
    <w:p w14:paraId="43EB9B83" w14:textId="1A7DDADF" w:rsidR="008C57C6" w:rsidRPr="00E2117D" w:rsidRDefault="008C57C6" w:rsidP="008C57C6">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b/>
        </w:rPr>
        <w:t>肆、研習</w:t>
      </w:r>
      <w:r>
        <w:rPr>
          <w:rFonts w:ascii="Times New Roman" w:eastAsia="標楷體" w:hAnsi="標楷體" w:hint="eastAsia"/>
          <w:b/>
        </w:rPr>
        <w:t>日期</w:t>
      </w:r>
      <w:r w:rsidRPr="00C16B33">
        <w:rPr>
          <w:rFonts w:ascii="Times New Roman" w:eastAsia="標楷體" w:hAnsi="標楷體" w:hint="eastAsia"/>
          <w:b/>
        </w:rPr>
        <w:t>：</w:t>
      </w:r>
      <w:r w:rsidRPr="00C16B33">
        <w:rPr>
          <w:rFonts w:ascii="Times New Roman" w:eastAsia="標楷體" w:hAnsi="標楷體"/>
        </w:rPr>
        <w:t>1</w:t>
      </w:r>
      <w:r w:rsidRPr="00C16B33">
        <w:rPr>
          <w:rFonts w:ascii="Times New Roman" w:eastAsia="標楷體" w:hAnsi="標楷體" w:hint="eastAsia"/>
        </w:rPr>
        <w:t>1</w:t>
      </w:r>
      <w:r>
        <w:rPr>
          <w:rFonts w:ascii="Times New Roman" w:eastAsia="標楷體" w:hAnsi="標楷體"/>
        </w:rPr>
        <w:t>5</w:t>
      </w:r>
      <w:r w:rsidRPr="00C16B33">
        <w:rPr>
          <w:rFonts w:ascii="Times New Roman" w:eastAsia="標楷體" w:hAnsi="標楷體" w:hint="eastAsia"/>
        </w:rPr>
        <w:t>年</w:t>
      </w:r>
      <w:r>
        <w:rPr>
          <w:rFonts w:ascii="Times New Roman" w:eastAsia="標楷體" w:hAnsi="標楷體"/>
        </w:rPr>
        <w:t>4</w:t>
      </w:r>
      <w:r w:rsidRPr="00E2117D">
        <w:rPr>
          <w:rFonts w:ascii="Times New Roman" w:eastAsia="標楷體" w:hAnsi="標楷體" w:hint="eastAsia"/>
        </w:rPr>
        <w:t>月</w:t>
      </w:r>
      <w:r>
        <w:rPr>
          <w:rFonts w:ascii="Times New Roman" w:eastAsia="標楷體" w:hAnsi="標楷體"/>
        </w:rPr>
        <w:t>17</w:t>
      </w:r>
      <w:r w:rsidRPr="00E2117D">
        <w:rPr>
          <w:rFonts w:ascii="Times New Roman" w:eastAsia="標楷體" w:hAnsi="標楷體" w:hint="eastAsia"/>
        </w:rPr>
        <w:t>日（星期五）</w:t>
      </w:r>
    </w:p>
    <w:p w14:paraId="40B9C9E8" w14:textId="39234E41" w:rsidR="008C57C6" w:rsidRPr="00C16B33" w:rsidRDefault="008C57C6" w:rsidP="008C57C6">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b/>
        </w:rPr>
        <w:t>伍、辦理地點：</w:t>
      </w:r>
      <w:r w:rsidRPr="00C16B33">
        <w:rPr>
          <w:rFonts w:ascii="Times New Roman" w:eastAsia="標楷體" w:hAnsi="標楷體" w:hint="eastAsia"/>
        </w:rPr>
        <w:t>花蓮縣立</w:t>
      </w:r>
      <w:r>
        <w:rPr>
          <w:rFonts w:ascii="Times New Roman" w:eastAsia="標楷體" w:hAnsi="標楷體" w:hint="eastAsia"/>
        </w:rPr>
        <w:t>美</w:t>
      </w:r>
      <w:proofErr w:type="gramStart"/>
      <w:r>
        <w:rPr>
          <w:rFonts w:ascii="Times New Roman" w:eastAsia="標楷體" w:hAnsi="標楷體" w:hint="eastAsia"/>
        </w:rPr>
        <w:t>崙</w:t>
      </w:r>
      <w:proofErr w:type="gramEnd"/>
      <w:r w:rsidRPr="00C16B33">
        <w:rPr>
          <w:rFonts w:ascii="Times New Roman" w:eastAsia="標楷體" w:hAnsi="標楷體" w:hint="eastAsia"/>
        </w:rPr>
        <w:t>國民中學</w:t>
      </w:r>
    </w:p>
    <w:p w14:paraId="3283908A" w14:textId="55750FCF" w:rsidR="008C57C6" w:rsidRPr="00C16B33" w:rsidRDefault="008C57C6" w:rsidP="008C57C6">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b/>
        </w:rPr>
        <w:t>陸、參加對象：</w:t>
      </w:r>
      <w:r w:rsidRPr="00C16B33">
        <w:rPr>
          <w:rFonts w:ascii="Times New Roman" w:eastAsia="標楷體" w:hAnsi="標楷體" w:hint="eastAsia"/>
        </w:rPr>
        <w:t>本縣國中社會領域</w:t>
      </w:r>
      <w:r w:rsidR="008F075E" w:rsidRPr="008F075E">
        <w:rPr>
          <w:rFonts w:ascii="Times New Roman" w:eastAsia="標楷體" w:hAnsi="標楷體" w:hint="eastAsia"/>
          <w:b/>
          <w:bCs/>
        </w:rPr>
        <w:t>召集人</w:t>
      </w:r>
      <w:r w:rsidR="008F075E">
        <w:rPr>
          <w:rFonts w:ascii="Times New Roman" w:eastAsia="標楷體" w:hAnsi="標楷體" w:hint="eastAsia"/>
        </w:rPr>
        <w:t>及</w:t>
      </w:r>
      <w:r w:rsidRPr="00C16B33">
        <w:rPr>
          <w:rFonts w:ascii="Times New Roman" w:eastAsia="標楷體" w:hAnsi="標楷體" w:hint="eastAsia"/>
        </w:rPr>
        <w:t>教師、輔導團團員，</w:t>
      </w:r>
      <w:r>
        <w:rPr>
          <w:rFonts w:ascii="Times New Roman" w:eastAsia="標楷體" w:hAnsi="標楷體" w:hint="eastAsia"/>
        </w:rPr>
        <w:t>預估</w:t>
      </w:r>
      <w:r w:rsidRPr="00C16B33">
        <w:rPr>
          <w:rFonts w:ascii="Times New Roman" w:eastAsia="標楷體" w:hAnsi="標楷體" w:hint="eastAsia"/>
        </w:rPr>
        <w:t>人數</w:t>
      </w:r>
      <w:r w:rsidRPr="00C16B33">
        <w:rPr>
          <w:rFonts w:ascii="Times New Roman" w:eastAsia="標楷體" w:hAnsi="標楷體" w:hint="eastAsia"/>
        </w:rPr>
        <w:t>3</w:t>
      </w:r>
      <w:r w:rsidRPr="00C16B33">
        <w:rPr>
          <w:rFonts w:ascii="Times New Roman" w:eastAsia="標楷體" w:hAnsi="標楷體"/>
        </w:rPr>
        <w:t>0</w:t>
      </w:r>
      <w:r w:rsidRPr="00C16B33">
        <w:rPr>
          <w:rFonts w:ascii="Times New Roman" w:eastAsia="標楷體" w:hAnsi="標楷體" w:hint="eastAsia"/>
        </w:rPr>
        <w:t>人。</w:t>
      </w:r>
    </w:p>
    <w:p w14:paraId="7C4CCE01" w14:textId="77777777" w:rsidR="008C57C6" w:rsidRPr="0068432E" w:rsidRDefault="008C57C6" w:rsidP="008C57C6">
      <w:pPr>
        <w:tabs>
          <w:tab w:val="num" w:pos="2847"/>
        </w:tabs>
        <w:spacing w:line="480" w:lineRule="exact"/>
        <w:ind w:leftChars="50" w:left="480" w:hangingChars="150" w:hanging="360"/>
        <w:rPr>
          <w:rFonts w:ascii="Times New Roman" w:eastAsia="標楷體" w:hAnsi="標楷體"/>
          <w:b/>
        </w:rPr>
      </w:pPr>
      <w:proofErr w:type="gramStart"/>
      <w:r w:rsidRPr="00C16B33">
        <w:rPr>
          <w:rFonts w:ascii="Times New Roman" w:eastAsia="標楷體" w:hAnsi="標楷體" w:hint="eastAsia"/>
          <w:b/>
        </w:rPr>
        <w:t>柒</w:t>
      </w:r>
      <w:proofErr w:type="gramEnd"/>
      <w:r w:rsidRPr="00C16B33">
        <w:rPr>
          <w:rFonts w:ascii="Times New Roman" w:eastAsia="標楷體" w:hAnsi="標楷體" w:hint="eastAsia"/>
          <w:b/>
        </w:rPr>
        <w:t>、實施方式：</w:t>
      </w:r>
      <w:r w:rsidRPr="005A55D6">
        <w:rPr>
          <w:rFonts w:ascii="Times New Roman" w:eastAsia="標楷體" w:hAnsi="標楷體"/>
        </w:rPr>
        <w:t>包含講述、分組討論與實作</w:t>
      </w:r>
      <w:r>
        <w:rPr>
          <w:rFonts w:ascii="Times New Roman" w:eastAsia="標楷體" w:hAnsi="標楷體" w:hint="eastAsia"/>
        </w:rPr>
        <w:t>。</w:t>
      </w:r>
    </w:p>
    <w:p w14:paraId="2987EE55" w14:textId="77777777" w:rsidR="008C57C6" w:rsidRPr="007202A7" w:rsidRDefault="008C57C6" w:rsidP="008C57C6">
      <w:pPr>
        <w:tabs>
          <w:tab w:val="num" w:pos="2847"/>
        </w:tabs>
        <w:spacing w:line="480" w:lineRule="exact"/>
        <w:ind w:leftChars="50" w:left="480" w:hangingChars="150" w:hanging="360"/>
        <w:rPr>
          <w:rFonts w:ascii="Times New Roman" w:eastAsia="標楷體" w:hAnsi="標楷體"/>
          <w:b/>
        </w:rPr>
      </w:pPr>
      <w:r w:rsidRPr="00C16B33">
        <w:rPr>
          <w:rFonts w:ascii="Times New Roman" w:eastAsia="標楷體" w:hAnsi="標楷體" w:hint="eastAsia"/>
          <w:b/>
        </w:rPr>
        <w:t>捌、活動課程表：</w:t>
      </w:r>
    </w:p>
    <w:p w14:paraId="5ECEF0FE" w14:textId="76933691" w:rsidR="008C57C6" w:rsidRPr="00367767" w:rsidRDefault="008C57C6" w:rsidP="008C57C6">
      <w:pPr>
        <w:tabs>
          <w:tab w:val="num" w:pos="2847"/>
        </w:tabs>
        <w:ind w:leftChars="50" w:left="480" w:hangingChars="150" w:hanging="360"/>
        <w:rPr>
          <w:rFonts w:ascii="標楷體" w:eastAsia="標楷體" w:hAnsi="標楷體" w:cs="Helvetica"/>
          <w:b/>
          <w:szCs w:val="24"/>
        </w:rPr>
      </w:pPr>
      <w:bookmarkStart w:id="6" w:name="_Hlk155171848"/>
      <w:r>
        <w:rPr>
          <w:rFonts w:ascii="Times New Roman" w:eastAsia="標楷體" w:hAnsi="標楷體" w:hint="eastAsia"/>
        </w:rPr>
        <w:t>一、研習主題：</w:t>
      </w:r>
      <w:r w:rsidRPr="00367767">
        <w:rPr>
          <w:rFonts w:ascii="標楷體" w:eastAsia="標楷體" w:hAnsi="標楷體" w:hint="eastAsia"/>
          <w:b/>
          <w:szCs w:val="24"/>
        </w:rPr>
        <w:t>讓學生投入課堂學習的策略</w:t>
      </w:r>
    </w:p>
    <w:p w14:paraId="4400305E" w14:textId="550D9EF7" w:rsidR="008C57C6" w:rsidRPr="00E2117D" w:rsidRDefault="008C57C6" w:rsidP="008C57C6">
      <w:pPr>
        <w:tabs>
          <w:tab w:val="num" w:pos="2847"/>
        </w:tabs>
        <w:ind w:leftChars="50" w:left="480" w:hangingChars="150" w:hanging="360"/>
        <w:rPr>
          <w:rFonts w:ascii="Times New Roman" w:eastAsia="標楷體" w:hAnsi="標楷體"/>
          <w:b/>
        </w:rPr>
      </w:pPr>
      <w:r>
        <w:rPr>
          <w:rFonts w:ascii="Times New Roman" w:eastAsia="標楷體" w:hAnsi="標楷體" w:hint="eastAsia"/>
        </w:rPr>
        <w:t>二、研習時間：</w:t>
      </w:r>
      <w:r w:rsidRPr="00C16B33">
        <w:rPr>
          <w:rFonts w:ascii="Times New Roman" w:eastAsia="標楷體" w:hAnsi="標楷體"/>
        </w:rPr>
        <w:t>1</w:t>
      </w:r>
      <w:r w:rsidRPr="00C16B33">
        <w:rPr>
          <w:rFonts w:ascii="Times New Roman" w:eastAsia="標楷體" w:hAnsi="標楷體" w:hint="eastAsia"/>
        </w:rPr>
        <w:t>1</w:t>
      </w:r>
      <w:r>
        <w:rPr>
          <w:rFonts w:ascii="Times New Roman" w:eastAsia="標楷體" w:hAnsi="標楷體"/>
        </w:rPr>
        <w:t>5</w:t>
      </w:r>
      <w:r w:rsidRPr="00C16B33">
        <w:rPr>
          <w:rFonts w:ascii="Times New Roman" w:eastAsia="標楷體" w:hAnsi="標楷體" w:hint="eastAsia"/>
        </w:rPr>
        <w:t>年</w:t>
      </w:r>
      <w:r>
        <w:rPr>
          <w:rFonts w:ascii="Times New Roman" w:eastAsia="標楷體" w:hAnsi="標楷體" w:hint="eastAsia"/>
        </w:rPr>
        <w:t>4</w:t>
      </w:r>
      <w:r w:rsidRPr="00E2117D">
        <w:rPr>
          <w:rFonts w:ascii="Times New Roman" w:eastAsia="標楷體" w:hAnsi="標楷體" w:hint="eastAsia"/>
        </w:rPr>
        <w:t>月</w:t>
      </w:r>
      <w:r w:rsidRPr="00E2117D">
        <w:rPr>
          <w:rFonts w:ascii="Times New Roman" w:eastAsia="標楷體" w:hAnsi="標楷體"/>
        </w:rPr>
        <w:t>1</w:t>
      </w:r>
      <w:r>
        <w:rPr>
          <w:rFonts w:ascii="Times New Roman" w:eastAsia="標楷體" w:hAnsi="標楷體"/>
        </w:rPr>
        <w:t>7</w:t>
      </w:r>
      <w:r w:rsidRPr="00E2117D">
        <w:rPr>
          <w:rFonts w:ascii="Times New Roman" w:eastAsia="標楷體" w:hAnsi="標楷體" w:hint="eastAsia"/>
        </w:rPr>
        <w:t>日（</w:t>
      </w:r>
      <w:r w:rsidRPr="00E2117D">
        <w:rPr>
          <w:rFonts w:ascii="標楷體" w:eastAsia="標楷體" w:hAnsi="標楷體" w:hint="eastAsia"/>
        </w:rPr>
        <w:t>五</w:t>
      </w:r>
      <w:r w:rsidRPr="00E2117D">
        <w:rPr>
          <w:rFonts w:ascii="Times New Roman" w:eastAsia="標楷體" w:hAnsi="標楷體" w:hint="eastAsia"/>
        </w:rPr>
        <w:t>）</w:t>
      </w:r>
      <w:r>
        <w:rPr>
          <w:rFonts w:ascii="Times New Roman" w:eastAsia="標楷體" w:hAnsi="標楷體"/>
        </w:rPr>
        <w:t>13</w:t>
      </w:r>
      <w:r w:rsidRPr="00E2117D">
        <w:rPr>
          <w:rFonts w:ascii="Times New Roman" w:eastAsia="標楷體" w:hAnsi="標楷體" w:hint="eastAsia"/>
        </w:rPr>
        <w:t>：</w:t>
      </w:r>
      <w:r>
        <w:rPr>
          <w:rFonts w:ascii="Times New Roman" w:eastAsia="標楷體" w:hAnsi="標楷體"/>
        </w:rPr>
        <w:t>3</w:t>
      </w:r>
      <w:r w:rsidRPr="00E2117D">
        <w:rPr>
          <w:rFonts w:ascii="Times New Roman" w:eastAsia="標楷體" w:hAnsi="標楷體"/>
        </w:rPr>
        <w:t>0</w:t>
      </w:r>
      <w:r>
        <w:rPr>
          <w:rFonts w:ascii="Times New Roman" w:eastAsia="標楷體" w:hAnsi="標楷體" w:hint="eastAsia"/>
        </w:rPr>
        <w:t>～</w:t>
      </w:r>
      <w:r w:rsidRPr="00E2117D">
        <w:rPr>
          <w:rFonts w:ascii="Times New Roman" w:eastAsia="標楷體" w:hAnsi="標楷體"/>
        </w:rPr>
        <w:t>1</w:t>
      </w:r>
      <w:r>
        <w:rPr>
          <w:rFonts w:ascii="Times New Roman" w:eastAsia="標楷體" w:hAnsi="標楷體"/>
        </w:rPr>
        <w:t>7</w:t>
      </w:r>
      <w:r w:rsidRPr="00E2117D">
        <w:rPr>
          <w:rFonts w:ascii="Times New Roman" w:eastAsia="標楷體" w:hAnsi="標楷體" w:hint="eastAsia"/>
        </w:rPr>
        <w:t>：</w:t>
      </w:r>
      <w:r>
        <w:rPr>
          <w:rFonts w:ascii="Times New Roman" w:eastAsia="標楷體" w:hAnsi="標楷體"/>
        </w:rPr>
        <w:t>3</w:t>
      </w:r>
      <w:r w:rsidRPr="00E2117D">
        <w:rPr>
          <w:rFonts w:ascii="Times New Roman" w:eastAsia="標楷體" w:hAnsi="標楷體"/>
        </w:rPr>
        <w:t>0</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260"/>
        <w:gridCol w:w="2864"/>
        <w:gridCol w:w="1417"/>
      </w:tblGrid>
      <w:tr w:rsidR="008C57C6" w:rsidRPr="004C79C0" w14:paraId="7FFB0D10" w14:textId="77777777" w:rsidTr="008C57C6">
        <w:trPr>
          <w:trHeight w:val="144"/>
        </w:trPr>
        <w:tc>
          <w:tcPr>
            <w:tcW w:w="1985" w:type="dxa"/>
            <w:shd w:val="pct15" w:color="auto" w:fill="auto"/>
            <w:vAlign w:val="center"/>
          </w:tcPr>
          <w:bookmarkEnd w:id="6"/>
          <w:p w14:paraId="5D95417D" w14:textId="77777777" w:rsidR="008C57C6" w:rsidRDefault="008C57C6" w:rsidP="008C57C6">
            <w:pPr>
              <w:tabs>
                <w:tab w:val="num" w:pos="2847"/>
              </w:tabs>
              <w:spacing w:line="0" w:lineRule="atLeast"/>
              <w:jc w:val="center"/>
              <w:rPr>
                <w:rFonts w:ascii="Times New Roman" w:eastAsia="標楷體" w:hAnsi="標楷體"/>
                <w:b/>
              </w:rPr>
            </w:pPr>
            <w:r w:rsidRPr="004C79C0">
              <w:rPr>
                <w:rFonts w:ascii="Times New Roman" w:eastAsia="標楷體" w:hAnsi="標楷體" w:hint="eastAsia"/>
                <w:b/>
              </w:rPr>
              <w:t>時間</w:t>
            </w:r>
          </w:p>
          <w:p w14:paraId="564C55CC" w14:textId="463F88A9" w:rsidR="0033654E" w:rsidRPr="004C79C0" w:rsidRDefault="0033654E" w:rsidP="008C57C6">
            <w:pPr>
              <w:tabs>
                <w:tab w:val="num" w:pos="2847"/>
              </w:tabs>
              <w:spacing w:line="0" w:lineRule="atLeast"/>
              <w:jc w:val="center"/>
              <w:rPr>
                <w:rFonts w:ascii="Times New Roman" w:eastAsia="標楷體" w:hAnsi="標楷體"/>
                <w:b/>
              </w:rPr>
            </w:pPr>
            <w:r>
              <w:rPr>
                <w:rFonts w:ascii="Times New Roman" w:eastAsia="標楷體" w:hAnsi="標楷體" w:hint="eastAsia"/>
                <w:b/>
              </w:rPr>
              <w:t>(</w:t>
            </w:r>
            <w:r>
              <w:rPr>
                <w:rFonts w:ascii="Times New Roman" w:eastAsia="標楷體" w:hAnsi="標楷體" w:hint="eastAsia"/>
                <w:b/>
              </w:rPr>
              <w:t>歷時</w:t>
            </w:r>
            <w:r>
              <w:rPr>
                <w:rFonts w:ascii="Times New Roman" w:eastAsia="標楷體" w:hAnsi="標楷體" w:hint="eastAsia"/>
                <w:b/>
              </w:rPr>
              <w:t>)</w:t>
            </w:r>
          </w:p>
        </w:tc>
        <w:tc>
          <w:tcPr>
            <w:tcW w:w="3260" w:type="dxa"/>
            <w:shd w:val="pct15" w:color="auto" w:fill="auto"/>
            <w:vAlign w:val="center"/>
          </w:tcPr>
          <w:p w14:paraId="4984502C" w14:textId="77777777" w:rsidR="008C57C6" w:rsidRPr="004C79C0" w:rsidRDefault="008C57C6" w:rsidP="008C57C6">
            <w:pPr>
              <w:tabs>
                <w:tab w:val="num" w:pos="2847"/>
              </w:tabs>
              <w:spacing w:line="0" w:lineRule="atLeast"/>
              <w:jc w:val="center"/>
              <w:rPr>
                <w:rFonts w:ascii="Times New Roman" w:eastAsia="標楷體" w:hAnsi="標楷體"/>
                <w:b/>
              </w:rPr>
            </w:pPr>
            <w:r w:rsidRPr="004C79C0">
              <w:rPr>
                <w:rFonts w:ascii="Times New Roman" w:eastAsia="標楷體" w:hAnsi="標楷體" w:hint="eastAsia"/>
                <w:b/>
              </w:rPr>
              <w:t>活動內容</w:t>
            </w:r>
          </w:p>
        </w:tc>
        <w:tc>
          <w:tcPr>
            <w:tcW w:w="2864" w:type="dxa"/>
            <w:shd w:val="pct15" w:color="auto" w:fill="auto"/>
            <w:vAlign w:val="center"/>
          </w:tcPr>
          <w:p w14:paraId="74047263" w14:textId="77777777" w:rsidR="008C57C6" w:rsidRPr="004C79C0" w:rsidRDefault="008C57C6" w:rsidP="008C57C6">
            <w:pPr>
              <w:tabs>
                <w:tab w:val="num" w:pos="2847"/>
              </w:tabs>
              <w:spacing w:line="0" w:lineRule="atLeast"/>
              <w:jc w:val="center"/>
              <w:rPr>
                <w:rFonts w:ascii="Times New Roman" w:eastAsia="標楷體" w:hAnsi="標楷體"/>
                <w:b/>
              </w:rPr>
            </w:pPr>
            <w:r w:rsidRPr="004C79C0">
              <w:rPr>
                <w:rFonts w:ascii="Times New Roman" w:eastAsia="標楷體" w:hAnsi="標楷體" w:hint="eastAsia"/>
                <w:b/>
              </w:rPr>
              <w:t>主持人</w:t>
            </w:r>
            <w:r w:rsidRPr="004C79C0">
              <w:rPr>
                <w:rFonts w:ascii="Times New Roman" w:eastAsia="標楷體" w:hAnsi="標楷體"/>
                <w:b/>
              </w:rPr>
              <w:t>/</w:t>
            </w:r>
            <w:r w:rsidRPr="004C79C0">
              <w:rPr>
                <w:rFonts w:ascii="Times New Roman" w:eastAsia="標楷體" w:hAnsi="標楷體" w:hint="eastAsia"/>
                <w:b/>
              </w:rPr>
              <w:t>主講人</w:t>
            </w:r>
          </w:p>
        </w:tc>
        <w:tc>
          <w:tcPr>
            <w:tcW w:w="1417" w:type="dxa"/>
            <w:shd w:val="pct15" w:color="auto" w:fill="auto"/>
            <w:vAlign w:val="center"/>
          </w:tcPr>
          <w:p w14:paraId="69A527F7" w14:textId="77777777" w:rsidR="008C57C6" w:rsidRPr="004C79C0" w:rsidRDefault="008C57C6" w:rsidP="008C57C6">
            <w:pPr>
              <w:tabs>
                <w:tab w:val="num" w:pos="2847"/>
              </w:tabs>
              <w:spacing w:line="0" w:lineRule="atLeast"/>
              <w:jc w:val="center"/>
              <w:rPr>
                <w:rFonts w:ascii="Times New Roman" w:eastAsia="標楷體" w:hAnsi="標楷體"/>
                <w:b/>
              </w:rPr>
            </w:pPr>
            <w:r w:rsidRPr="004C79C0">
              <w:rPr>
                <w:rFonts w:ascii="Times New Roman" w:eastAsia="標楷體" w:hAnsi="標楷體" w:hint="eastAsia"/>
                <w:b/>
              </w:rPr>
              <w:t>備註</w:t>
            </w:r>
          </w:p>
        </w:tc>
      </w:tr>
      <w:tr w:rsidR="008C57C6" w:rsidRPr="004C79C0" w14:paraId="16DA6AF7" w14:textId="77777777" w:rsidTr="008C57C6">
        <w:trPr>
          <w:trHeight w:val="151"/>
        </w:trPr>
        <w:tc>
          <w:tcPr>
            <w:tcW w:w="1985" w:type="dxa"/>
            <w:shd w:val="clear" w:color="auto" w:fill="auto"/>
            <w:vAlign w:val="center"/>
          </w:tcPr>
          <w:p w14:paraId="5D3112F3" w14:textId="77777777" w:rsidR="008C57C6" w:rsidRPr="004C79C0" w:rsidRDefault="008C57C6" w:rsidP="008C57C6">
            <w:pPr>
              <w:tabs>
                <w:tab w:val="num" w:pos="2847"/>
              </w:tabs>
              <w:spacing w:line="0" w:lineRule="atLeast"/>
              <w:jc w:val="center"/>
              <w:rPr>
                <w:rFonts w:ascii="Times New Roman" w:eastAsia="標楷體" w:hAnsi="Times New Roman"/>
                <w:bCs/>
              </w:rPr>
            </w:pPr>
            <w:r>
              <w:rPr>
                <w:rFonts w:ascii="Times New Roman" w:eastAsia="標楷體" w:hAnsi="Times New Roman"/>
                <w:bCs/>
              </w:rPr>
              <w:t>13</w:t>
            </w:r>
            <w:r w:rsidRPr="004C79C0">
              <w:rPr>
                <w:rFonts w:ascii="Times New Roman" w:eastAsia="標楷體" w:hAnsi="Times New Roman"/>
                <w:bCs/>
              </w:rPr>
              <w:t>：</w:t>
            </w:r>
            <w:r>
              <w:rPr>
                <w:rFonts w:ascii="Times New Roman" w:eastAsia="標楷體" w:hAnsi="Times New Roman" w:hint="eastAsia"/>
                <w:bCs/>
              </w:rPr>
              <w:t>0</w:t>
            </w:r>
            <w:r w:rsidRPr="004C79C0">
              <w:rPr>
                <w:rFonts w:ascii="Times New Roman" w:eastAsia="標楷體" w:hAnsi="Times New Roman"/>
                <w:bCs/>
              </w:rPr>
              <w:t>0</w:t>
            </w:r>
            <w:r w:rsidRPr="004C79C0">
              <w:rPr>
                <w:rFonts w:ascii="Times New Roman" w:hAnsi="Times New Roman"/>
                <w:bCs/>
              </w:rPr>
              <w:t>～</w:t>
            </w:r>
            <w:r>
              <w:rPr>
                <w:rFonts w:ascii="Times New Roman" w:hAnsi="Times New Roman" w:hint="eastAsia"/>
                <w:bCs/>
              </w:rPr>
              <w:t>1</w:t>
            </w:r>
            <w:r>
              <w:rPr>
                <w:rFonts w:ascii="Times New Roman" w:hAnsi="Times New Roman"/>
                <w:bCs/>
              </w:rPr>
              <w:t>3</w:t>
            </w:r>
            <w:r w:rsidRPr="004C79C0">
              <w:rPr>
                <w:rFonts w:ascii="Times New Roman" w:eastAsia="標楷體" w:hAnsi="Times New Roman" w:hint="eastAsia"/>
                <w:bCs/>
              </w:rPr>
              <w:t>：</w:t>
            </w:r>
            <w:r>
              <w:rPr>
                <w:rFonts w:ascii="Times New Roman" w:eastAsia="標楷體" w:hAnsi="Times New Roman" w:hint="eastAsia"/>
                <w:bCs/>
              </w:rPr>
              <w:t>2</w:t>
            </w:r>
            <w:r w:rsidRPr="004C79C0">
              <w:rPr>
                <w:rFonts w:ascii="Times New Roman" w:eastAsia="標楷體" w:hAnsi="Times New Roman"/>
                <w:bCs/>
              </w:rPr>
              <w:t>0</w:t>
            </w:r>
          </w:p>
        </w:tc>
        <w:tc>
          <w:tcPr>
            <w:tcW w:w="3260" w:type="dxa"/>
            <w:shd w:val="clear" w:color="auto" w:fill="auto"/>
            <w:vAlign w:val="center"/>
          </w:tcPr>
          <w:p w14:paraId="3EB0E319" w14:textId="77777777" w:rsidR="008C57C6" w:rsidRPr="004C79C0"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報到</w:t>
            </w:r>
          </w:p>
        </w:tc>
        <w:tc>
          <w:tcPr>
            <w:tcW w:w="2864" w:type="dxa"/>
            <w:shd w:val="clear" w:color="auto" w:fill="auto"/>
            <w:vAlign w:val="center"/>
          </w:tcPr>
          <w:p w14:paraId="2305025C" w14:textId="77777777" w:rsidR="008C57C6" w:rsidRPr="004C79C0"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輔導團隊</w:t>
            </w:r>
          </w:p>
        </w:tc>
        <w:tc>
          <w:tcPr>
            <w:tcW w:w="1417" w:type="dxa"/>
            <w:shd w:val="clear" w:color="auto" w:fill="auto"/>
            <w:vAlign w:val="center"/>
          </w:tcPr>
          <w:p w14:paraId="123859D1" w14:textId="77777777" w:rsidR="008C57C6" w:rsidRPr="004C79C0" w:rsidRDefault="008C57C6" w:rsidP="008C57C6">
            <w:pPr>
              <w:tabs>
                <w:tab w:val="num" w:pos="2847"/>
              </w:tabs>
              <w:spacing w:line="0" w:lineRule="atLeast"/>
              <w:jc w:val="center"/>
              <w:rPr>
                <w:rFonts w:ascii="Times New Roman" w:eastAsia="標楷體" w:hAnsi="標楷體"/>
                <w:b/>
              </w:rPr>
            </w:pPr>
          </w:p>
        </w:tc>
      </w:tr>
      <w:tr w:rsidR="008C57C6" w:rsidRPr="004C79C0" w14:paraId="792F0CAE" w14:textId="77777777" w:rsidTr="008C57C6">
        <w:trPr>
          <w:trHeight w:val="144"/>
        </w:trPr>
        <w:tc>
          <w:tcPr>
            <w:tcW w:w="1985" w:type="dxa"/>
            <w:shd w:val="clear" w:color="auto" w:fill="auto"/>
            <w:vAlign w:val="center"/>
          </w:tcPr>
          <w:p w14:paraId="54463682" w14:textId="77777777" w:rsidR="008C57C6" w:rsidRPr="004C79C0" w:rsidRDefault="008C57C6" w:rsidP="008C57C6">
            <w:pPr>
              <w:tabs>
                <w:tab w:val="num" w:pos="2847"/>
              </w:tabs>
              <w:spacing w:line="0" w:lineRule="atLeast"/>
              <w:jc w:val="center"/>
              <w:rPr>
                <w:rFonts w:ascii="Times New Roman" w:eastAsia="標楷體" w:hAnsi="Times New Roman"/>
                <w:bCs/>
              </w:rPr>
            </w:pPr>
            <w:r>
              <w:rPr>
                <w:rFonts w:ascii="Times New Roman" w:eastAsia="標楷體" w:hAnsi="Times New Roman" w:hint="eastAsia"/>
                <w:bCs/>
              </w:rPr>
              <w:t>1</w:t>
            </w:r>
            <w:r>
              <w:rPr>
                <w:rFonts w:ascii="Times New Roman" w:eastAsia="標楷體" w:hAnsi="Times New Roman"/>
                <w:bCs/>
              </w:rPr>
              <w:t>3</w:t>
            </w:r>
            <w:r w:rsidRPr="004C79C0">
              <w:rPr>
                <w:rFonts w:ascii="Times New Roman" w:eastAsia="標楷體" w:hAnsi="Times New Roman"/>
                <w:bCs/>
              </w:rPr>
              <w:t>：</w:t>
            </w:r>
            <w:r>
              <w:rPr>
                <w:rFonts w:ascii="Times New Roman" w:eastAsia="標楷體" w:hAnsi="Times New Roman" w:hint="eastAsia"/>
                <w:bCs/>
              </w:rPr>
              <w:t>2</w:t>
            </w:r>
            <w:r w:rsidRPr="004C79C0">
              <w:rPr>
                <w:rFonts w:ascii="Times New Roman" w:eastAsia="標楷體" w:hAnsi="Times New Roman" w:hint="eastAsia"/>
                <w:bCs/>
              </w:rPr>
              <w:t>0</w:t>
            </w:r>
            <w:r w:rsidRPr="004C79C0">
              <w:rPr>
                <w:rFonts w:ascii="Times New Roman" w:hAnsi="Times New Roman"/>
                <w:bCs/>
              </w:rPr>
              <w:t>～</w:t>
            </w:r>
            <w:r>
              <w:rPr>
                <w:rFonts w:ascii="Times New Roman" w:hAnsi="Times New Roman" w:hint="eastAsia"/>
                <w:bCs/>
              </w:rPr>
              <w:t>1</w:t>
            </w:r>
            <w:r>
              <w:rPr>
                <w:rFonts w:ascii="Times New Roman" w:hAnsi="Times New Roman"/>
                <w:bCs/>
              </w:rPr>
              <w:t>3</w:t>
            </w:r>
            <w:r w:rsidRPr="004C79C0">
              <w:rPr>
                <w:rFonts w:ascii="Times New Roman" w:eastAsia="標楷體" w:hAnsi="Times New Roman"/>
                <w:bCs/>
              </w:rPr>
              <w:t>：</w:t>
            </w:r>
            <w:r>
              <w:rPr>
                <w:rFonts w:ascii="Times New Roman" w:eastAsia="標楷體" w:hAnsi="Times New Roman" w:hint="eastAsia"/>
                <w:bCs/>
              </w:rPr>
              <w:t>3</w:t>
            </w:r>
            <w:r>
              <w:rPr>
                <w:rFonts w:ascii="Times New Roman" w:eastAsia="標楷體" w:hAnsi="Times New Roman"/>
                <w:bCs/>
              </w:rPr>
              <w:t>0</w:t>
            </w:r>
          </w:p>
        </w:tc>
        <w:tc>
          <w:tcPr>
            <w:tcW w:w="3260" w:type="dxa"/>
            <w:shd w:val="clear" w:color="auto" w:fill="auto"/>
            <w:vAlign w:val="center"/>
          </w:tcPr>
          <w:p w14:paraId="24A5FC95" w14:textId="77777777" w:rsidR="008C57C6" w:rsidRPr="004C79C0"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開場</w:t>
            </w:r>
          </w:p>
        </w:tc>
        <w:tc>
          <w:tcPr>
            <w:tcW w:w="2864" w:type="dxa"/>
            <w:shd w:val="clear" w:color="auto" w:fill="auto"/>
            <w:vAlign w:val="center"/>
          </w:tcPr>
          <w:p w14:paraId="309C52A8"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花蓮縣立美</w:t>
            </w:r>
            <w:proofErr w:type="gramStart"/>
            <w:r>
              <w:rPr>
                <w:rFonts w:ascii="Times New Roman" w:eastAsia="標楷體" w:hAnsi="標楷體" w:hint="eastAsia"/>
                <w:bCs/>
              </w:rPr>
              <w:t>崙</w:t>
            </w:r>
            <w:proofErr w:type="gramEnd"/>
            <w:r>
              <w:rPr>
                <w:rFonts w:ascii="Times New Roman" w:eastAsia="標楷體" w:hAnsi="標楷體" w:hint="eastAsia"/>
                <w:bCs/>
              </w:rPr>
              <w:t>國民中學</w:t>
            </w:r>
          </w:p>
          <w:p w14:paraId="0ED7B46D" w14:textId="39B35A4F" w:rsidR="008C57C6" w:rsidRPr="004C79C0" w:rsidRDefault="008C57C6" w:rsidP="008C57C6">
            <w:pPr>
              <w:tabs>
                <w:tab w:val="num" w:pos="2847"/>
              </w:tabs>
              <w:spacing w:line="0" w:lineRule="atLeast"/>
              <w:jc w:val="center"/>
              <w:rPr>
                <w:rFonts w:ascii="Times New Roman" w:eastAsia="標楷體" w:hAnsi="標楷體"/>
                <w:bCs/>
              </w:rPr>
            </w:pPr>
            <w:r w:rsidRPr="003A13FB">
              <w:rPr>
                <w:rFonts w:ascii="標楷體" w:eastAsia="標楷體" w:hAnsi="標楷體" w:cs="Arial"/>
                <w:color w:val="000000"/>
                <w:szCs w:val="24"/>
                <w:shd w:val="clear" w:color="auto" w:fill="FFFFFF"/>
              </w:rPr>
              <w:t>羅崇禧</w:t>
            </w:r>
            <w:r w:rsidRPr="0048038E">
              <w:rPr>
                <w:rFonts w:ascii="標楷體" w:eastAsia="標楷體" w:hAnsi="標楷體" w:hint="eastAsia"/>
                <w:bCs/>
                <w:szCs w:val="24"/>
              </w:rPr>
              <w:t>校</w:t>
            </w:r>
            <w:r w:rsidRPr="004C79C0">
              <w:rPr>
                <w:rFonts w:ascii="Times New Roman" w:eastAsia="標楷體" w:hAnsi="標楷體" w:hint="eastAsia"/>
                <w:bCs/>
              </w:rPr>
              <w:t>長</w:t>
            </w:r>
          </w:p>
        </w:tc>
        <w:tc>
          <w:tcPr>
            <w:tcW w:w="1417" w:type="dxa"/>
            <w:shd w:val="clear" w:color="auto" w:fill="auto"/>
            <w:vAlign w:val="center"/>
          </w:tcPr>
          <w:p w14:paraId="04317A57" w14:textId="77777777" w:rsidR="008C57C6" w:rsidRPr="004C79C0" w:rsidRDefault="008C57C6" w:rsidP="008C57C6">
            <w:pPr>
              <w:tabs>
                <w:tab w:val="num" w:pos="2847"/>
              </w:tabs>
              <w:spacing w:line="0" w:lineRule="atLeast"/>
              <w:jc w:val="center"/>
              <w:rPr>
                <w:rFonts w:ascii="Times New Roman" w:eastAsia="標楷體" w:hAnsi="標楷體"/>
                <w:bCs/>
              </w:rPr>
            </w:pPr>
          </w:p>
        </w:tc>
      </w:tr>
      <w:tr w:rsidR="008C57C6" w:rsidRPr="004C79C0" w14:paraId="7A421B09" w14:textId="77777777" w:rsidTr="008C57C6">
        <w:trPr>
          <w:trHeight w:val="728"/>
        </w:trPr>
        <w:tc>
          <w:tcPr>
            <w:tcW w:w="1985" w:type="dxa"/>
            <w:shd w:val="clear" w:color="auto" w:fill="auto"/>
            <w:vAlign w:val="center"/>
          </w:tcPr>
          <w:p w14:paraId="28090632" w14:textId="77777777" w:rsidR="008C57C6" w:rsidRDefault="008C57C6" w:rsidP="008C57C6">
            <w:pPr>
              <w:tabs>
                <w:tab w:val="num" w:pos="2847"/>
              </w:tabs>
              <w:spacing w:line="0" w:lineRule="atLeast"/>
              <w:jc w:val="center"/>
              <w:rPr>
                <w:rFonts w:ascii="Times New Roman" w:eastAsia="標楷體" w:hAnsi="Times New Roman"/>
                <w:bCs/>
              </w:rPr>
            </w:pPr>
            <w:r>
              <w:rPr>
                <w:rFonts w:ascii="Times New Roman" w:eastAsia="標楷體" w:hAnsi="Times New Roman" w:hint="eastAsia"/>
                <w:bCs/>
              </w:rPr>
              <w:t>1</w:t>
            </w:r>
            <w:r>
              <w:rPr>
                <w:rFonts w:ascii="Times New Roman" w:eastAsia="標楷體" w:hAnsi="Times New Roman"/>
                <w:bCs/>
              </w:rPr>
              <w:t>3</w:t>
            </w:r>
            <w:r w:rsidRPr="004C79C0">
              <w:rPr>
                <w:rFonts w:ascii="Times New Roman" w:eastAsia="標楷體" w:hAnsi="Times New Roman"/>
                <w:bCs/>
              </w:rPr>
              <w:t>：</w:t>
            </w:r>
            <w:r>
              <w:rPr>
                <w:rFonts w:ascii="Times New Roman" w:eastAsia="標楷體" w:hAnsi="Times New Roman" w:hint="eastAsia"/>
                <w:bCs/>
              </w:rPr>
              <w:t>3</w:t>
            </w:r>
            <w:r w:rsidRPr="004C79C0">
              <w:rPr>
                <w:rFonts w:ascii="Times New Roman" w:eastAsia="標楷體" w:hAnsi="Times New Roman"/>
                <w:bCs/>
              </w:rPr>
              <w:t>0</w:t>
            </w:r>
            <w:r w:rsidRPr="004C79C0">
              <w:rPr>
                <w:rFonts w:ascii="Times New Roman" w:hAnsi="Times New Roman"/>
                <w:bCs/>
              </w:rPr>
              <w:t>～</w:t>
            </w:r>
            <w:r w:rsidRPr="004C79C0">
              <w:rPr>
                <w:rFonts w:ascii="Times New Roman" w:hAnsi="Times New Roman"/>
                <w:bCs/>
              </w:rPr>
              <w:t>1</w:t>
            </w:r>
            <w:r>
              <w:rPr>
                <w:rFonts w:ascii="Times New Roman" w:hAnsi="Times New Roman"/>
                <w:bCs/>
              </w:rPr>
              <w:t>4</w:t>
            </w:r>
            <w:r w:rsidRPr="004C79C0">
              <w:rPr>
                <w:rFonts w:ascii="Times New Roman" w:eastAsia="標楷體" w:hAnsi="Times New Roman" w:hint="eastAsia"/>
                <w:bCs/>
              </w:rPr>
              <w:t>：</w:t>
            </w:r>
            <w:r>
              <w:rPr>
                <w:rFonts w:ascii="Times New Roman" w:eastAsia="標楷體" w:hAnsi="Times New Roman"/>
                <w:bCs/>
              </w:rPr>
              <w:t>2</w:t>
            </w:r>
            <w:r w:rsidRPr="004C79C0">
              <w:rPr>
                <w:rFonts w:ascii="Times New Roman" w:eastAsia="標楷體" w:hAnsi="Times New Roman"/>
                <w:bCs/>
              </w:rPr>
              <w:t>0</w:t>
            </w:r>
          </w:p>
          <w:p w14:paraId="1D066E71" w14:textId="762AA828" w:rsidR="0033654E" w:rsidRPr="0033654E" w:rsidRDefault="0033654E" w:rsidP="008C57C6">
            <w:pPr>
              <w:tabs>
                <w:tab w:val="num" w:pos="2847"/>
              </w:tabs>
              <w:spacing w:line="0" w:lineRule="atLeast"/>
              <w:jc w:val="center"/>
              <w:rPr>
                <w:rFonts w:ascii="Times New Roman" w:eastAsia="標楷體" w:hAnsi="Times New Roman"/>
                <w:b/>
              </w:rPr>
            </w:pPr>
            <w:r w:rsidRPr="0033654E">
              <w:rPr>
                <w:rFonts w:ascii="Times New Roman" w:eastAsia="標楷體" w:hAnsi="Times New Roman" w:hint="eastAsia"/>
                <w:b/>
              </w:rPr>
              <w:t>(50 mins)</w:t>
            </w:r>
          </w:p>
        </w:tc>
        <w:tc>
          <w:tcPr>
            <w:tcW w:w="3260" w:type="dxa"/>
            <w:shd w:val="clear" w:color="auto" w:fill="auto"/>
            <w:vAlign w:val="center"/>
          </w:tcPr>
          <w:p w14:paraId="1AC7A903"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bCs/>
              </w:rPr>
              <w:t>學生為</w:t>
            </w:r>
            <w:r>
              <w:rPr>
                <w:rFonts w:ascii="Times New Roman" w:eastAsia="標楷體" w:hAnsi="標楷體" w:hint="eastAsia"/>
                <w:bCs/>
              </w:rPr>
              <w:t>何</w:t>
            </w:r>
            <w:r w:rsidRPr="00367767">
              <w:rPr>
                <w:rFonts w:ascii="Times New Roman" w:eastAsia="標楷體" w:hAnsi="標楷體"/>
                <w:bCs/>
              </w:rPr>
              <w:t>不投入</w:t>
            </w:r>
            <w:r>
              <w:rPr>
                <w:rFonts w:ascii="Times New Roman" w:eastAsia="標楷體" w:hAnsi="標楷體" w:hint="eastAsia"/>
                <w:bCs/>
              </w:rPr>
              <w:t>課堂學習</w:t>
            </w:r>
            <w:r w:rsidRPr="00367767">
              <w:rPr>
                <w:rFonts w:ascii="Times New Roman" w:eastAsia="標楷體" w:hAnsi="標楷體"/>
                <w:bCs/>
              </w:rPr>
              <w:t>？</w:t>
            </w:r>
          </w:p>
          <w:p w14:paraId="78ABA843" w14:textId="77777777" w:rsidR="008C57C6" w:rsidRPr="00367767" w:rsidRDefault="008C57C6" w:rsidP="008C57C6">
            <w:pPr>
              <w:tabs>
                <w:tab w:val="num" w:pos="2847"/>
              </w:tabs>
              <w:spacing w:line="0" w:lineRule="atLeast"/>
              <w:jc w:val="center"/>
              <w:rPr>
                <w:rFonts w:ascii="Times New Roman" w:eastAsia="標楷體" w:hAnsi="標楷體"/>
                <w:bCs/>
              </w:rPr>
            </w:pPr>
            <w:r w:rsidRPr="00367767">
              <w:rPr>
                <w:rFonts w:ascii="Times New Roman" w:eastAsia="標楷體" w:hAnsi="標楷體"/>
                <w:bCs/>
              </w:rPr>
              <w:t>理解學習動機與投入的核心</w:t>
            </w:r>
          </w:p>
        </w:tc>
        <w:tc>
          <w:tcPr>
            <w:tcW w:w="2864" w:type="dxa"/>
            <w:shd w:val="clear" w:color="auto" w:fill="auto"/>
            <w:vAlign w:val="center"/>
          </w:tcPr>
          <w:p w14:paraId="5A041C67"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高雄市立明華國民中學</w:t>
            </w:r>
          </w:p>
          <w:p w14:paraId="6C62F9D0" w14:textId="781BB538" w:rsidR="008C57C6" w:rsidRPr="004C79C0" w:rsidRDefault="008C57C6" w:rsidP="008C57C6">
            <w:pPr>
              <w:tabs>
                <w:tab w:val="num" w:pos="2847"/>
              </w:tabs>
              <w:spacing w:line="0" w:lineRule="atLeast"/>
              <w:jc w:val="center"/>
              <w:rPr>
                <w:rFonts w:ascii="Times New Roman" w:eastAsia="標楷體" w:hAnsi="標楷體"/>
                <w:bCs/>
              </w:rPr>
            </w:pPr>
            <w:r w:rsidRPr="00367767">
              <w:rPr>
                <w:rFonts w:ascii="Times New Roman" w:eastAsia="標楷體" w:hAnsi="標楷體"/>
                <w:bCs/>
              </w:rPr>
              <w:t>黃麗蓉</w:t>
            </w:r>
            <w:r>
              <w:rPr>
                <w:rFonts w:ascii="Times New Roman" w:eastAsia="標楷體" w:hAnsi="標楷體" w:hint="eastAsia"/>
                <w:bCs/>
              </w:rPr>
              <w:t>教師</w:t>
            </w:r>
          </w:p>
        </w:tc>
        <w:tc>
          <w:tcPr>
            <w:tcW w:w="1417" w:type="dxa"/>
            <w:shd w:val="clear" w:color="auto" w:fill="auto"/>
            <w:vAlign w:val="center"/>
          </w:tcPr>
          <w:p w14:paraId="2C169AEC" w14:textId="77777777" w:rsidR="008C57C6" w:rsidRPr="00C12E5C" w:rsidRDefault="008C57C6" w:rsidP="008C57C6">
            <w:pPr>
              <w:tabs>
                <w:tab w:val="num" w:pos="2847"/>
              </w:tabs>
              <w:spacing w:line="0" w:lineRule="atLeast"/>
              <w:jc w:val="center"/>
              <w:rPr>
                <w:rFonts w:ascii="Times New Roman" w:eastAsia="標楷體" w:hAnsi="標楷體"/>
                <w:bCs/>
                <w:sz w:val="20"/>
                <w:szCs w:val="20"/>
              </w:rPr>
            </w:pPr>
            <w:r>
              <w:rPr>
                <w:rFonts w:ascii="Times New Roman" w:eastAsia="標楷體" w:hAnsi="標楷體" w:hint="eastAsia"/>
                <w:bCs/>
                <w:sz w:val="20"/>
                <w:szCs w:val="20"/>
              </w:rPr>
              <w:t>外</w:t>
            </w:r>
            <w:r w:rsidRPr="00C12E5C">
              <w:rPr>
                <w:rFonts w:ascii="Times New Roman" w:eastAsia="標楷體" w:hAnsi="標楷體" w:hint="eastAsia"/>
                <w:bCs/>
                <w:sz w:val="20"/>
                <w:szCs w:val="20"/>
              </w:rPr>
              <w:t>聘</w:t>
            </w:r>
            <w:r w:rsidRPr="00C12E5C">
              <w:rPr>
                <w:rFonts w:ascii="Times New Roman" w:eastAsia="標楷體" w:hAnsi="標楷體" w:hint="eastAsia"/>
                <w:bCs/>
                <w:sz w:val="20"/>
                <w:szCs w:val="20"/>
              </w:rPr>
              <w:t>1</w:t>
            </w:r>
            <w:r w:rsidRPr="00C12E5C">
              <w:rPr>
                <w:rFonts w:ascii="Times New Roman" w:eastAsia="標楷體" w:hAnsi="標楷體" w:hint="eastAsia"/>
                <w:bCs/>
                <w:sz w:val="20"/>
                <w:szCs w:val="20"/>
              </w:rPr>
              <w:t>節</w:t>
            </w:r>
          </w:p>
        </w:tc>
      </w:tr>
      <w:tr w:rsidR="008C57C6" w:rsidRPr="004C79C0" w14:paraId="5A9571FC" w14:textId="77777777" w:rsidTr="008C57C6">
        <w:trPr>
          <w:trHeight w:val="144"/>
        </w:trPr>
        <w:tc>
          <w:tcPr>
            <w:tcW w:w="1985" w:type="dxa"/>
            <w:shd w:val="clear" w:color="auto" w:fill="auto"/>
            <w:vAlign w:val="center"/>
          </w:tcPr>
          <w:p w14:paraId="5514172A" w14:textId="77777777" w:rsidR="008C57C6" w:rsidRPr="004C79C0" w:rsidRDefault="008C57C6" w:rsidP="008C57C6">
            <w:pPr>
              <w:tabs>
                <w:tab w:val="num" w:pos="2847"/>
              </w:tabs>
              <w:spacing w:line="0" w:lineRule="atLeast"/>
              <w:jc w:val="center"/>
              <w:rPr>
                <w:rFonts w:ascii="Times New Roman" w:eastAsia="標楷體" w:hAnsi="Times New Roman"/>
                <w:bCs/>
              </w:rPr>
            </w:pPr>
            <w:r>
              <w:rPr>
                <w:rFonts w:ascii="Times New Roman" w:eastAsia="標楷體" w:hAnsi="Times New Roman" w:hint="eastAsia"/>
                <w:bCs/>
              </w:rPr>
              <w:t>1</w:t>
            </w:r>
            <w:r>
              <w:rPr>
                <w:rFonts w:ascii="Times New Roman" w:eastAsia="標楷體" w:hAnsi="Times New Roman"/>
                <w:bCs/>
              </w:rPr>
              <w:t>4</w:t>
            </w:r>
            <w:r w:rsidRPr="004C79C0">
              <w:rPr>
                <w:rFonts w:ascii="Times New Roman" w:eastAsia="標楷體" w:hAnsi="Times New Roman"/>
                <w:bCs/>
              </w:rPr>
              <w:t>：</w:t>
            </w:r>
            <w:r>
              <w:rPr>
                <w:rFonts w:ascii="Times New Roman" w:eastAsia="標楷體" w:hAnsi="Times New Roman" w:hint="eastAsia"/>
                <w:bCs/>
              </w:rPr>
              <w:t>2</w:t>
            </w:r>
            <w:r w:rsidRPr="004C79C0">
              <w:rPr>
                <w:rFonts w:ascii="Times New Roman" w:eastAsia="標楷體" w:hAnsi="Times New Roman"/>
                <w:bCs/>
              </w:rPr>
              <w:t>0</w:t>
            </w:r>
            <w:r w:rsidRPr="004C79C0">
              <w:rPr>
                <w:rFonts w:ascii="Times New Roman" w:hAnsi="Times New Roman"/>
                <w:bCs/>
              </w:rPr>
              <w:t>～</w:t>
            </w:r>
            <w:r>
              <w:rPr>
                <w:rFonts w:ascii="Times New Roman" w:hAnsi="Times New Roman" w:hint="eastAsia"/>
                <w:bCs/>
              </w:rPr>
              <w:t>1</w:t>
            </w:r>
            <w:r>
              <w:rPr>
                <w:rFonts w:ascii="Times New Roman" w:hAnsi="Times New Roman"/>
                <w:bCs/>
              </w:rPr>
              <w:t>4</w:t>
            </w:r>
            <w:r w:rsidRPr="004C79C0">
              <w:rPr>
                <w:rFonts w:ascii="Times New Roman" w:eastAsia="標楷體" w:hAnsi="Times New Roman"/>
                <w:bCs/>
              </w:rPr>
              <w:t>：</w:t>
            </w:r>
            <w:r>
              <w:rPr>
                <w:rFonts w:ascii="Times New Roman" w:eastAsia="標楷體" w:hAnsi="Times New Roman" w:hint="eastAsia"/>
                <w:bCs/>
              </w:rPr>
              <w:t>3</w:t>
            </w:r>
            <w:r w:rsidRPr="004C79C0">
              <w:rPr>
                <w:rFonts w:ascii="Times New Roman" w:eastAsia="標楷體" w:hAnsi="Times New Roman"/>
                <w:bCs/>
              </w:rPr>
              <w:t>0</w:t>
            </w:r>
          </w:p>
        </w:tc>
        <w:tc>
          <w:tcPr>
            <w:tcW w:w="3260" w:type="dxa"/>
            <w:shd w:val="clear" w:color="auto" w:fill="auto"/>
            <w:vAlign w:val="center"/>
          </w:tcPr>
          <w:p w14:paraId="7EC97980" w14:textId="77777777" w:rsidR="008C57C6" w:rsidRPr="004C79C0"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休息</w:t>
            </w:r>
          </w:p>
        </w:tc>
        <w:tc>
          <w:tcPr>
            <w:tcW w:w="2864" w:type="dxa"/>
            <w:shd w:val="clear" w:color="auto" w:fill="auto"/>
            <w:vAlign w:val="center"/>
          </w:tcPr>
          <w:p w14:paraId="12471C23" w14:textId="77777777" w:rsidR="008C57C6" w:rsidRPr="004C79C0"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輔導團隊</w:t>
            </w:r>
          </w:p>
        </w:tc>
        <w:tc>
          <w:tcPr>
            <w:tcW w:w="1417" w:type="dxa"/>
            <w:shd w:val="clear" w:color="auto" w:fill="auto"/>
            <w:vAlign w:val="center"/>
          </w:tcPr>
          <w:p w14:paraId="4D0F2F46" w14:textId="77777777" w:rsidR="008C57C6" w:rsidRPr="004C79C0" w:rsidRDefault="008C57C6" w:rsidP="008C57C6">
            <w:pPr>
              <w:tabs>
                <w:tab w:val="num" w:pos="2847"/>
              </w:tabs>
              <w:spacing w:line="0" w:lineRule="atLeast"/>
              <w:jc w:val="center"/>
              <w:rPr>
                <w:rFonts w:ascii="Times New Roman" w:eastAsia="標楷體" w:hAnsi="標楷體"/>
                <w:bCs/>
              </w:rPr>
            </w:pPr>
          </w:p>
        </w:tc>
      </w:tr>
      <w:tr w:rsidR="008C57C6" w:rsidRPr="004C79C0" w14:paraId="21FA88A3" w14:textId="77777777" w:rsidTr="008C57C6">
        <w:trPr>
          <w:trHeight w:val="736"/>
        </w:trPr>
        <w:tc>
          <w:tcPr>
            <w:tcW w:w="1985" w:type="dxa"/>
            <w:shd w:val="clear" w:color="auto" w:fill="auto"/>
            <w:vAlign w:val="center"/>
          </w:tcPr>
          <w:p w14:paraId="0480AA00" w14:textId="77777777" w:rsidR="008C57C6" w:rsidRDefault="008C57C6" w:rsidP="008C57C6">
            <w:pPr>
              <w:tabs>
                <w:tab w:val="num" w:pos="2847"/>
              </w:tabs>
              <w:spacing w:line="0" w:lineRule="atLeast"/>
              <w:jc w:val="center"/>
              <w:rPr>
                <w:rFonts w:ascii="Times New Roman" w:eastAsia="標楷體" w:hAnsi="Times New Roman"/>
                <w:bCs/>
              </w:rPr>
            </w:pPr>
            <w:r w:rsidRPr="004C79C0">
              <w:rPr>
                <w:rFonts w:ascii="Times New Roman" w:eastAsia="標楷體" w:hAnsi="Times New Roman"/>
                <w:bCs/>
              </w:rPr>
              <w:lastRenderedPageBreak/>
              <w:t>1</w:t>
            </w:r>
            <w:r>
              <w:rPr>
                <w:rFonts w:ascii="Times New Roman" w:eastAsia="標楷體" w:hAnsi="Times New Roman"/>
                <w:bCs/>
              </w:rPr>
              <w:t>4</w:t>
            </w:r>
            <w:r w:rsidRPr="004C79C0">
              <w:rPr>
                <w:rFonts w:ascii="Times New Roman" w:eastAsia="標楷體" w:hAnsi="Times New Roman" w:hint="eastAsia"/>
                <w:bCs/>
              </w:rPr>
              <w:t>：</w:t>
            </w:r>
            <w:r>
              <w:rPr>
                <w:rFonts w:ascii="Times New Roman" w:eastAsia="標楷體" w:hAnsi="Times New Roman" w:hint="eastAsia"/>
                <w:bCs/>
              </w:rPr>
              <w:t>3</w:t>
            </w:r>
            <w:r w:rsidRPr="004C79C0">
              <w:rPr>
                <w:rFonts w:ascii="Times New Roman" w:eastAsia="標楷體" w:hAnsi="Times New Roman"/>
                <w:bCs/>
              </w:rPr>
              <w:t>0</w:t>
            </w:r>
            <w:r w:rsidRPr="004C79C0">
              <w:rPr>
                <w:rFonts w:ascii="Times New Roman" w:hAnsi="Times New Roman"/>
                <w:bCs/>
              </w:rPr>
              <w:t>～</w:t>
            </w:r>
            <w:r>
              <w:rPr>
                <w:rFonts w:ascii="Times New Roman" w:hAnsi="Times New Roman" w:hint="eastAsia"/>
                <w:bCs/>
              </w:rPr>
              <w:t>1</w:t>
            </w:r>
            <w:r>
              <w:rPr>
                <w:rFonts w:ascii="Times New Roman" w:hAnsi="Times New Roman"/>
                <w:bCs/>
              </w:rPr>
              <w:t>5</w:t>
            </w:r>
            <w:r w:rsidRPr="004C79C0">
              <w:rPr>
                <w:rFonts w:ascii="Times New Roman" w:eastAsia="標楷體" w:hAnsi="Times New Roman"/>
                <w:bCs/>
              </w:rPr>
              <w:t>：</w:t>
            </w:r>
            <w:r>
              <w:rPr>
                <w:rFonts w:ascii="Times New Roman" w:eastAsia="標楷體" w:hAnsi="Times New Roman" w:hint="eastAsia"/>
                <w:bCs/>
              </w:rPr>
              <w:t>2</w:t>
            </w:r>
            <w:r w:rsidRPr="004C79C0">
              <w:rPr>
                <w:rFonts w:ascii="Times New Roman" w:eastAsia="標楷體" w:hAnsi="Times New Roman"/>
                <w:bCs/>
              </w:rPr>
              <w:t>0</w:t>
            </w:r>
          </w:p>
          <w:p w14:paraId="3242BD6B" w14:textId="5706850F" w:rsidR="0033654E" w:rsidRPr="004C79C0" w:rsidRDefault="0033654E" w:rsidP="008C57C6">
            <w:pPr>
              <w:tabs>
                <w:tab w:val="num" w:pos="2847"/>
              </w:tabs>
              <w:spacing w:line="0" w:lineRule="atLeast"/>
              <w:jc w:val="center"/>
              <w:rPr>
                <w:rFonts w:ascii="Times New Roman" w:eastAsia="標楷體" w:hAnsi="Times New Roman"/>
                <w:bCs/>
              </w:rPr>
            </w:pPr>
            <w:r w:rsidRPr="0033654E">
              <w:rPr>
                <w:rFonts w:ascii="Times New Roman" w:eastAsia="標楷體" w:hAnsi="Times New Roman" w:hint="eastAsia"/>
                <w:b/>
              </w:rPr>
              <w:t>(50 mins)</w:t>
            </w:r>
          </w:p>
        </w:tc>
        <w:tc>
          <w:tcPr>
            <w:tcW w:w="3260" w:type="dxa"/>
            <w:shd w:val="clear" w:color="auto" w:fill="auto"/>
            <w:vAlign w:val="center"/>
          </w:tcPr>
          <w:p w14:paraId="456988CA" w14:textId="77777777" w:rsidR="008C57C6" w:rsidRDefault="008C57C6" w:rsidP="008C57C6">
            <w:pPr>
              <w:tabs>
                <w:tab w:val="num" w:pos="2847"/>
              </w:tabs>
              <w:spacing w:line="0" w:lineRule="atLeast"/>
              <w:jc w:val="center"/>
              <w:rPr>
                <w:rFonts w:ascii="Times New Roman" w:eastAsia="標楷體" w:hAnsi="標楷體"/>
              </w:rPr>
            </w:pPr>
            <w:r w:rsidRPr="00367767">
              <w:rPr>
                <w:rFonts w:ascii="Times New Roman" w:eastAsia="標楷體" w:hAnsi="標楷體"/>
              </w:rPr>
              <w:t>激發學生投入</w:t>
            </w:r>
            <w:r>
              <w:rPr>
                <w:rFonts w:ascii="Times New Roman" w:eastAsia="標楷體" w:hAnsi="標楷體" w:hint="eastAsia"/>
              </w:rPr>
              <w:t>課堂學習</w:t>
            </w:r>
            <w:r w:rsidRPr="00367767">
              <w:rPr>
                <w:rFonts w:ascii="Times New Roman" w:eastAsia="標楷體" w:hAnsi="標楷體"/>
              </w:rPr>
              <w:t>的</w:t>
            </w:r>
          </w:p>
          <w:p w14:paraId="7CB17BD4" w14:textId="77777777" w:rsidR="008C57C6" w:rsidRPr="00367767" w:rsidRDefault="008C57C6" w:rsidP="008C57C6">
            <w:pPr>
              <w:tabs>
                <w:tab w:val="num" w:pos="2847"/>
              </w:tabs>
              <w:spacing w:line="0" w:lineRule="atLeast"/>
              <w:jc w:val="center"/>
              <w:rPr>
                <w:rFonts w:ascii="Times New Roman" w:eastAsia="標楷體" w:hAnsi="標楷體"/>
                <w:bCs/>
              </w:rPr>
            </w:pPr>
            <w:r w:rsidRPr="00367767">
              <w:rPr>
                <w:rFonts w:ascii="Times New Roman" w:eastAsia="標楷體" w:hAnsi="標楷體"/>
              </w:rPr>
              <w:t>策略設計</w:t>
            </w:r>
          </w:p>
        </w:tc>
        <w:tc>
          <w:tcPr>
            <w:tcW w:w="2864" w:type="dxa"/>
            <w:shd w:val="clear" w:color="auto" w:fill="auto"/>
            <w:vAlign w:val="center"/>
          </w:tcPr>
          <w:p w14:paraId="44B6CD01"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高雄市立明華國民中學</w:t>
            </w:r>
          </w:p>
          <w:p w14:paraId="3FE87B09" w14:textId="6AC28D62" w:rsidR="008C57C6" w:rsidRPr="004C79C0" w:rsidRDefault="008C57C6" w:rsidP="008C57C6">
            <w:pPr>
              <w:tabs>
                <w:tab w:val="num" w:pos="2847"/>
              </w:tabs>
              <w:spacing w:line="0" w:lineRule="atLeast"/>
              <w:jc w:val="center"/>
              <w:rPr>
                <w:rFonts w:ascii="Times New Roman" w:eastAsia="標楷體" w:hAnsi="標楷體"/>
                <w:bCs/>
              </w:rPr>
            </w:pPr>
            <w:r w:rsidRPr="00367767">
              <w:rPr>
                <w:rFonts w:ascii="Times New Roman" w:eastAsia="標楷體" w:hAnsi="標楷體"/>
                <w:bCs/>
              </w:rPr>
              <w:t>黃麗蓉</w:t>
            </w:r>
            <w:r>
              <w:rPr>
                <w:rFonts w:ascii="Times New Roman" w:eastAsia="標楷體" w:hAnsi="標楷體" w:hint="eastAsia"/>
                <w:bCs/>
              </w:rPr>
              <w:t>教師</w:t>
            </w:r>
          </w:p>
        </w:tc>
        <w:tc>
          <w:tcPr>
            <w:tcW w:w="1417" w:type="dxa"/>
            <w:shd w:val="clear" w:color="auto" w:fill="auto"/>
            <w:vAlign w:val="center"/>
          </w:tcPr>
          <w:p w14:paraId="54C4EE65" w14:textId="77777777" w:rsidR="008C57C6" w:rsidRPr="00C12E5C" w:rsidRDefault="008C57C6" w:rsidP="008C57C6">
            <w:pPr>
              <w:tabs>
                <w:tab w:val="num" w:pos="2847"/>
              </w:tabs>
              <w:spacing w:line="0" w:lineRule="atLeast"/>
              <w:jc w:val="center"/>
              <w:rPr>
                <w:rFonts w:ascii="Times New Roman" w:eastAsia="標楷體" w:hAnsi="標楷體"/>
                <w:bCs/>
                <w:sz w:val="20"/>
                <w:szCs w:val="20"/>
              </w:rPr>
            </w:pPr>
            <w:r>
              <w:rPr>
                <w:rFonts w:ascii="Times New Roman" w:eastAsia="標楷體" w:hAnsi="標楷體" w:hint="eastAsia"/>
                <w:bCs/>
                <w:sz w:val="20"/>
                <w:szCs w:val="20"/>
              </w:rPr>
              <w:t>外</w:t>
            </w:r>
            <w:r w:rsidRPr="00C12E5C">
              <w:rPr>
                <w:rFonts w:ascii="Times New Roman" w:eastAsia="標楷體" w:hAnsi="標楷體" w:hint="eastAsia"/>
                <w:bCs/>
                <w:sz w:val="20"/>
                <w:szCs w:val="20"/>
              </w:rPr>
              <w:t>聘</w:t>
            </w:r>
            <w:r w:rsidRPr="00C12E5C">
              <w:rPr>
                <w:rFonts w:ascii="Times New Roman" w:eastAsia="標楷體" w:hAnsi="標楷體" w:hint="eastAsia"/>
                <w:bCs/>
                <w:sz w:val="20"/>
                <w:szCs w:val="20"/>
              </w:rPr>
              <w:t>1</w:t>
            </w:r>
            <w:r w:rsidRPr="00C12E5C">
              <w:rPr>
                <w:rFonts w:ascii="Times New Roman" w:eastAsia="標楷體" w:hAnsi="標楷體" w:hint="eastAsia"/>
                <w:bCs/>
                <w:sz w:val="20"/>
                <w:szCs w:val="20"/>
              </w:rPr>
              <w:t>節</w:t>
            </w:r>
          </w:p>
        </w:tc>
      </w:tr>
      <w:tr w:rsidR="008C57C6" w:rsidRPr="004C79C0" w14:paraId="0C9AF650" w14:textId="77777777" w:rsidTr="008C57C6">
        <w:trPr>
          <w:trHeight w:val="144"/>
        </w:trPr>
        <w:tc>
          <w:tcPr>
            <w:tcW w:w="1985" w:type="dxa"/>
            <w:shd w:val="clear" w:color="auto" w:fill="auto"/>
            <w:vAlign w:val="center"/>
          </w:tcPr>
          <w:p w14:paraId="235896EE" w14:textId="77777777" w:rsidR="008C57C6" w:rsidRPr="004C79C0" w:rsidRDefault="008C57C6" w:rsidP="008C57C6">
            <w:pPr>
              <w:tabs>
                <w:tab w:val="num" w:pos="2847"/>
              </w:tabs>
              <w:spacing w:line="0" w:lineRule="atLeast"/>
              <w:jc w:val="center"/>
              <w:rPr>
                <w:rFonts w:ascii="Times New Roman" w:eastAsia="標楷體" w:hAnsi="Times New Roman"/>
                <w:bCs/>
              </w:rPr>
            </w:pPr>
            <w:r w:rsidRPr="004C79C0">
              <w:rPr>
                <w:rFonts w:ascii="Times New Roman" w:eastAsia="標楷體" w:hAnsi="Times New Roman"/>
                <w:bCs/>
              </w:rPr>
              <w:t>1</w:t>
            </w:r>
            <w:r>
              <w:rPr>
                <w:rFonts w:ascii="Times New Roman" w:eastAsia="標楷體" w:hAnsi="Times New Roman"/>
                <w:bCs/>
              </w:rPr>
              <w:t>5</w:t>
            </w:r>
            <w:r w:rsidRPr="004C79C0">
              <w:rPr>
                <w:rFonts w:ascii="Times New Roman" w:eastAsia="標楷體" w:hAnsi="Times New Roman" w:hint="eastAsia"/>
                <w:bCs/>
              </w:rPr>
              <w:t>：</w:t>
            </w:r>
            <w:r>
              <w:rPr>
                <w:rFonts w:ascii="Times New Roman" w:eastAsia="標楷體" w:hAnsi="Times New Roman" w:hint="eastAsia"/>
                <w:bCs/>
              </w:rPr>
              <w:t>2</w:t>
            </w:r>
            <w:r w:rsidRPr="004C79C0">
              <w:rPr>
                <w:rFonts w:ascii="Times New Roman" w:eastAsia="標楷體" w:hAnsi="Times New Roman"/>
                <w:bCs/>
              </w:rPr>
              <w:t>0</w:t>
            </w:r>
            <w:r w:rsidRPr="004C79C0">
              <w:rPr>
                <w:rFonts w:ascii="Times New Roman" w:hAnsi="Times New Roman"/>
                <w:bCs/>
              </w:rPr>
              <w:t>～</w:t>
            </w:r>
            <w:r w:rsidRPr="004C79C0">
              <w:rPr>
                <w:rFonts w:ascii="Times New Roman" w:hAnsi="Times New Roman" w:hint="eastAsia"/>
                <w:bCs/>
              </w:rPr>
              <w:t>1</w:t>
            </w:r>
            <w:r>
              <w:rPr>
                <w:rFonts w:ascii="Times New Roman" w:hAnsi="Times New Roman"/>
                <w:bCs/>
              </w:rPr>
              <w:t>5</w:t>
            </w:r>
            <w:r w:rsidRPr="004C79C0">
              <w:rPr>
                <w:rFonts w:ascii="Times New Roman" w:eastAsia="標楷體" w:hAnsi="Times New Roman"/>
                <w:bCs/>
              </w:rPr>
              <w:t>：</w:t>
            </w:r>
            <w:r>
              <w:rPr>
                <w:rFonts w:ascii="Times New Roman" w:eastAsia="標楷體" w:hAnsi="Times New Roman" w:hint="eastAsia"/>
                <w:bCs/>
              </w:rPr>
              <w:t>3</w:t>
            </w:r>
            <w:r w:rsidRPr="004C79C0">
              <w:rPr>
                <w:rFonts w:ascii="Times New Roman" w:eastAsia="標楷體" w:hAnsi="Times New Roman"/>
                <w:bCs/>
              </w:rPr>
              <w:t>0</w:t>
            </w:r>
          </w:p>
        </w:tc>
        <w:tc>
          <w:tcPr>
            <w:tcW w:w="3260" w:type="dxa"/>
            <w:shd w:val="clear" w:color="auto" w:fill="auto"/>
            <w:vAlign w:val="center"/>
          </w:tcPr>
          <w:p w14:paraId="18A2E767" w14:textId="77777777" w:rsidR="008C57C6"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休息</w:t>
            </w:r>
          </w:p>
        </w:tc>
        <w:tc>
          <w:tcPr>
            <w:tcW w:w="2864" w:type="dxa"/>
            <w:shd w:val="clear" w:color="auto" w:fill="auto"/>
            <w:vAlign w:val="center"/>
          </w:tcPr>
          <w:p w14:paraId="3C942413" w14:textId="77777777" w:rsidR="008C57C6"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輔導團隊</w:t>
            </w:r>
          </w:p>
        </w:tc>
        <w:tc>
          <w:tcPr>
            <w:tcW w:w="1417" w:type="dxa"/>
            <w:shd w:val="clear" w:color="auto" w:fill="auto"/>
            <w:vAlign w:val="center"/>
          </w:tcPr>
          <w:p w14:paraId="1A38B596" w14:textId="77777777" w:rsidR="008C57C6" w:rsidRPr="00C12E5C" w:rsidRDefault="008C57C6" w:rsidP="008C57C6">
            <w:pPr>
              <w:tabs>
                <w:tab w:val="num" w:pos="2847"/>
              </w:tabs>
              <w:spacing w:line="0" w:lineRule="atLeast"/>
              <w:jc w:val="center"/>
              <w:rPr>
                <w:rFonts w:ascii="Times New Roman" w:eastAsia="標楷體" w:hAnsi="標楷體"/>
                <w:bCs/>
                <w:sz w:val="20"/>
                <w:szCs w:val="20"/>
              </w:rPr>
            </w:pPr>
          </w:p>
        </w:tc>
      </w:tr>
      <w:tr w:rsidR="008C57C6" w:rsidRPr="004C79C0" w14:paraId="6C04AD3E" w14:textId="77777777" w:rsidTr="008C57C6">
        <w:trPr>
          <w:trHeight w:val="736"/>
        </w:trPr>
        <w:tc>
          <w:tcPr>
            <w:tcW w:w="1985" w:type="dxa"/>
            <w:shd w:val="clear" w:color="auto" w:fill="auto"/>
            <w:vAlign w:val="center"/>
          </w:tcPr>
          <w:p w14:paraId="0FDDE4ED" w14:textId="77777777" w:rsidR="008C57C6" w:rsidRDefault="008C57C6" w:rsidP="008C57C6">
            <w:pPr>
              <w:tabs>
                <w:tab w:val="num" w:pos="2847"/>
              </w:tabs>
              <w:spacing w:line="0" w:lineRule="atLeast"/>
              <w:jc w:val="center"/>
              <w:rPr>
                <w:rFonts w:ascii="Times New Roman" w:eastAsia="標楷體" w:hAnsi="Times New Roman"/>
                <w:bCs/>
              </w:rPr>
            </w:pPr>
            <w:r w:rsidRPr="004C79C0">
              <w:rPr>
                <w:rFonts w:ascii="Times New Roman" w:eastAsia="標楷體" w:hAnsi="Times New Roman"/>
                <w:bCs/>
              </w:rPr>
              <w:t>1</w:t>
            </w:r>
            <w:r>
              <w:rPr>
                <w:rFonts w:ascii="Times New Roman" w:eastAsia="標楷體" w:hAnsi="Times New Roman"/>
                <w:bCs/>
              </w:rPr>
              <w:t>5</w:t>
            </w:r>
            <w:r w:rsidRPr="004C79C0">
              <w:rPr>
                <w:rFonts w:ascii="Times New Roman" w:eastAsia="標楷體" w:hAnsi="Times New Roman" w:hint="eastAsia"/>
                <w:bCs/>
              </w:rPr>
              <w:t>：</w:t>
            </w:r>
            <w:r>
              <w:rPr>
                <w:rFonts w:ascii="Times New Roman" w:eastAsia="標楷體" w:hAnsi="Times New Roman" w:hint="eastAsia"/>
                <w:bCs/>
              </w:rPr>
              <w:t>3</w:t>
            </w:r>
            <w:r w:rsidRPr="004C79C0">
              <w:rPr>
                <w:rFonts w:ascii="Times New Roman" w:eastAsia="標楷體" w:hAnsi="Times New Roman"/>
                <w:bCs/>
              </w:rPr>
              <w:t>0</w:t>
            </w:r>
            <w:r w:rsidRPr="004C79C0">
              <w:rPr>
                <w:rFonts w:ascii="Times New Roman" w:hAnsi="Times New Roman"/>
                <w:bCs/>
              </w:rPr>
              <w:t>～</w:t>
            </w:r>
            <w:r w:rsidRPr="004C79C0">
              <w:rPr>
                <w:rFonts w:ascii="Times New Roman" w:hAnsi="Times New Roman" w:hint="eastAsia"/>
                <w:bCs/>
              </w:rPr>
              <w:t>1</w:t>
            </w:r>
            <w:r>
              <w:rPr>
                <w:rFonts w:ascii="Times New Roman" w:hAnsi="Times New Roman"/>
                <w:bCs/>
              </w:rPr>
              <w:t>6</w:t>
            </w:r>
            <w:r w:rsidRPr="004C79C0">
              <w:rPr>
                <w:rFonts w:ascii="Times New Roman" w:eastAsia="標楷體" w:hAnsi="Times New Roman"/>
                <w:bCs/>
              </w:rPr>
              <w:t>：</w:t>
            </w:r>
            <w:r>
              <w:rPr>
                <w:rFonts w:ascii="Times New Roman" w:eastAsia="標楷體" w:hAnsi="Times New Roman" w:hint="eastAsia"/>
                <w:bCs/>
              </w:rPr>
              <w:t>2</w:t>
            </w:r>
            <w:r w:rsidRPr="004C79C0">
              <w:rPr>
                <w:rFonts w:ascii="Times New Roman" w:eastAsia="標楷體" w:hAnsi="Times New Roman"/>
                <w:bCs/>
              </w:rPr>
              <w:t>0</w:t>
            </w:r>
          </w:p>
          <w:p w14:paraId="2FE82518" w14:textId="4EA40128" w:rsidR="0033654E" w:rsidRPr="004C79C0" w:rsidRDefault="0033654E" w:rsidP="008C57C6">
            <w:pPr>
              <w:tabs>
                <w:tab w:val="num" w:pos="2847"/>
              </w:tabs>
              <w:spacing w:line="0" w:lineRule="atLeast"/>
              <w:jc w:val="center"/>
              <w:rPr>
                <w:rFonts w:ascii="Times New Roman" w:eastAsia="標楷體" w:hAnsi="Times New Roman"/>
                <w:bCs/>
              </w:rPr>
            </w:pPr>
            <w:r w:rsidRPr="0033654E">
              <w:rPr>
                <w:rFonts w:ascii="Times New Roman" w:eastAsia="標楷體" w:hAnsi="Times New Roman" w:hint="eastAsia"/>
                <w:b/>
              </w:rPr>
              <w:t>(50 mins)</w:t>
            </w:r>
          </w:p>
        </w:tc>
        <w:tc>
          <w:tcPr>
            <w:tcW w:w="3260" w:type="dxa"/>
            <w:shd w:val="clear" w:color="auto" w:fill="auto"/>
            <w:vAlign w:val="center"/>
          </w:tcPr>
          <w:p w14:paraId="77E3CEE0" w14:textId="77777777" w:rsidR="008C57C6" w:rsidRPr="004C79C0" w:rsidRDefault="008C57C6" w:rsidP="008C57C6">
            <w:pPr>
              <w:tabs>
                <w:tab w:val="num" w:pos="2847"/>
              </w:tabs>
              <w:spacing w:line="0" w:lineRule="atLeast"/>
              <w:jc w:val="center"/>
              <w:rPr>
                <w:rFonts w:ascii="Times New Roman" w:eastAsia="標楷體" w:hAnsi="標楷體"/>
                <w:bCs/>
              </w:rPr>
            </w:pPr>
            <w:r w:rsidRPr="00367767">
              <w:rPr>
                <w:rFonts w:ascii="Times New Roman" w:eastAsia="標楷體" w:hAnsi="標楷體"/>
              </w:rPr>
              <w:t>課堂留白與學生自主學習</w:t>
            </w:r>
          </w:p>
        </w:tc>
        <w:tc>
          <w:tcPr>
            <w:tcW w:w="2864" w:type="dxa"/>
            <w:shd w:val="clear" w:color="auto" w:fill="auto"/>
            <w:vAlign w:val="center"/>
          </w:tcPr>
          <w:p w14:paraId="3AF7F72E"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高雄市立明華國民中學</w:t>
            </w:r>
          </w:p>
          <w:p w14:paraId="79845A50" w14:textId="33E3887D" w:rsidR="008C57C6" w:rsidRPr="004C79C0" w:rsidRDefault="008C57C6" w:rsidP="008C57C6">
            <w:pPr>
              <w:tabs>
                <w:tab w:val="num" w:pos="2847"/>
              </w:tabs>
              <w:spacing w:line="0" w:lineRule="atLeast"/>
              <w:jc w:val="center"/>
              <w:rPr>
                <w:rFonts w:ascii="Times New Roman" w:eastAsia="標楷體" w:hAnsi="標楷體"/>
                <w:bCs/>
              </w:rPr>
            </w:pPr>
            <w:r w:rsidRPr="00367767">
              <w:rPr>
                <w:rFonts w:ascii="Times New Roman" w:eastAsia="標楷體" w:hAnsi="標楷體"/>
                <w:bCs/>
              </w:rPr>
              <w:t>黃麗蓉</w:t>
            </w:r>
            <w:r>
              <w:rPr>
                <w:rFonts w:ascii="Times New Roman" w:eastAsia="標楷體" w:hAnsi="標楷體" w:hint="eastAsia"/>
                <w:bCs/>
              </w:rPr>
              <w:t>教師</w:t>
            </w:r>
          </w:p>
        </w:tc>
        <w:tc>
          <w:tcPr>
            <w:tcW w:w="1417" w:type="dxa"/>
            <w:shd w:val="clear" w:color="auto" w:fill="auto"/>
            <w:vAlign w:val="center"/>
          </w:tcPr>
          <w:p w14:paraId="6589A17A" w14:textId="77777777" w:rsidR="008C57C6" w:rsidRPr="00C12E5C" w:rsidRDefault="008C57C6" w:rsidP="008C57C6">
            <w:pPr>
              <w:tabs>
                <w:tab w:val="num" w:pos="2847"/>
              </w:tabs>
              <w:spacing w:line="0" w:lineRule="atLeast"/>
              <w:jc w:val="center"/>
              <w:rPr>
                <w:rFonts w:ascii="Times New Roman" w:eastAsia="標楷體" w:hAnsi="標楷體"/>
                <w:bCs/>
                <w:sz w:val="20"/>
                <w:szCs w:val="20"/>
              </w:rPr>
            </w:pPr>
            <w:r>
              <w:rPr>
                <w:rFonts w:ascii="Times New Roman" w:eastAsia="標楷體" w:hAnsi="標楷體" w:hint="eastAsia"/>
                <w:bCs/>
                <w:sz w:val="20"/>
                <w:szCs w:val="20"/>
              </w:rPr>
              <w:t>外</w:t>
            </w:r>
            <w:r w:rsidRPr="00C12E5C">
              <w:rPr>
                <w:rFonts w:ascii="Times New Roman" w:eastAsia="標楷體" w:hAnsi="標楷體" w:hint="eastAsia"/>
                <w:bCs/>
                <w:sz w:val="20"/>
                <w:szCs w:val="20"/>
              </w:rPr>
              <w:t>聘</w:t>
            </w:r>
            <w:r w:rsidRPr="00C12E5C">
              <w:rPr>
                <w:rFonts w:ascii="Times New Roman" w:eastAsia="標楷體" w:hAnsi="標楷體" w:hint="eastAsia"/>
                <w:bCs/>
                <w:sz w:val="20"/>
                <w:szCs w:val="20"/>
              </w:rPr>
              <w:t>1</w:t>
            </w:r>
            <w:r w:rsidRPr="00C12E5C">
              <w:rPr>
                <w:rFonts w:ascii="Times New Roman" w:eastAsia="標楷體" w:hAnsi="標楷體" w:hint="eastAsia"/>
                <w:bCs/>
                <w:sz w:val="20"/>
                <w:szCs w:val="20"/>
              </w:rPr>
              <w:t>節</w:t>
            </w:r>
          </w:p>
        </w:tc>
      </w:tr>
      <w:tr w:rsidR="008C57C6" w:rsidRPr="004C79C0" w14:paraId="0B152CC8" w14:textId="77777777" w:rsidTr="008C57C6">
        <w:trPr>
          <w:trHeight w:val="151"/>
        </w:trPr>
        <w:tc>
          <w:tcPr>
            <w:tcW w:w="1985" w:type="dxa"/>
            <w:shd w:val="clear" w:color="auto" w:fill="auto"/>
            <w:vAlign w:val="center"/>
          </w:tcPr>
          <w:p w14:paraId="0A772142" w14:textId="77777777" w:rsidR="008C57C6" w:rsidRDefault="008C57C6" w:rsidP="008C57C6">
            <w:pPr>
              <w:tabs>
                <w:tab w:val="num" w:pos="2847"/>
              </w:tabs>
              <w:spacing w:line="0" w:lineRule="atLeast"/>
              <w:jc w:val="center"/>
              <w:rPr>
                <w:rFonts w:ascii="Times New Roman" w:eastAsia="標楷體" w:hAnsi="Times New Roman"/>
                <w:bCs/>
              </w:rPr>
            </w:pPr>
            <w:r>
              <w:rPr>
                <w:rFonts w:ascii="Times New Roman" w:eastAsia="標楷體" w:hAnsi="Times New Roman"/>
                <w:bCs/>
              </w:rPr>
              <w:t>16</w:t>
            </w:r>
            <w:r>
              <w:rPr>
                <w:rFonts w:ascii="Times New Roman" w:eastAsia="標楷體" w:hAnsi="Times New Roman" w:hint="eastAsia"/>
                <w:bCs/>
              </w:rPr>
              <w:t>：</w:t>
            </w:r>
            <w:r>
              <w:rPr>
                <w:rFonts w:ascii="Times New Roman" w:eastAsia="標楷體" w:hAnsi="Times New Roman" w:hint="eastAsia"/>
                <w:bCs/>
              </w:rPr>
              <w:t>2</w:t>
            </w:r>
            <w:r>
              <w:rPr>
                <w:rFonts w:ascii="Times New Roman" w:eastAsia="標楷體" w:hAnsi="Times New Roman"/>
                <w:bCs/>
              </w:rPr>
              <w:t>0</w:t>
            </w:r>
            <w:r w:rsidRPr="00C12758">
              <w:rPr>
                <w:rFonts w:ascii="新細明體" w:hAnsi="新細明體" w:cs="新細明體" w:hint="eastAsia"/>
                <w:bCs/>
              </w:rPr>
              <w:t>～</w:t>
            </w:r>
            <w:r w:rsidRPr="00C12758">
              <w:rPr>
                <w:rFonts w:ascii="Times New Roman" w:eastAsia="標楷體" w:hAnsi="Times New Roman"/>
                <w:bCs/>
              </w:rPr>
              <w:t>1</w:t>
            </w:r>
            <w:r>
              <w:rPr>
                <w:rFonts w:ascii="Times New Roman" w:eastAsia="標楷體" w:hAnsi="Times New Roman"/>
                <w:bCs/>
              </w:rPr>
              <w:t>6</w:t>
            </w:r>
            <w:r w:rsidRPr="00C12758">
              <w:rPr>
                <w:rFonts w:ascii="Times New Roman" w:eastAsia="標楷體" w:hAnsi="Times New Roman" w:hint="eastAsia"/>
                <w:bCs/>
              </w:rPr>
              <w:t>：</w:t>
            </w:r>
            <w:r>
              <w:rPr>
                <w:rFonts w:ascii="Times New Roman" w:eastAsia="標楷體" w:hAnsi="Times New Roman" w:hint="eastAsia"/>
                <w:bCs/>
              </w:rPr>
              <w:t>3</w:t>
            </w:r>
            <w:r w:rsidRPr="00C12758">
              <w:rPr>
                <w:rFonts w:ascii="Times New Roman" w:eastAsia="標楷體" w:hAnsi="Times New Roman" w:hint="eastAsia"/>
                <w:bCs/>
              </w:rPr>
              <w:t>0</w:t>
            </w:r>
          </w:p>
        </w:tc>
        <w:tc>
          <w:tcPr>
            <w:tcW w:w="3260" w:type="dxa"/>
            <w:shd w:val="clear" w:color="auto" w:fill="auto"/>
            <w:vAlign w:val="center"/>
          </w:tcPr>
          <w:p w14:paraId="17438CAA" w14:textId="77777777" w:rsidR="008C57C6" w:rsidRDefault="008C57C6" w:rsidP="008C57C6">
            <w:pPr>
              <w:tabs>
                <w:tab w:val="num" w:pos="2847"/>
              </w:tabs>
              <w:spacing w:line="0" w:lineRule="atLeast"/>
              <w:jc w:val="center"/>
              <w:rPr>
                <w:rFonts w:ascii="Times New Roman" w:eastAsia="標楷體" w:hAnsi="標楷體"/>
                <w:bCs/>
              </w:rPr>
            </w:pPr>
            <w:r w:rsidRPr="004C79C0">
              <w:rPr>
                <w:rFonts w:ascii="Times New Roman" w:eastAsia="標楷體" w:hAnsi="標楷體" w:hint="eastAsia"/>
                <w:bCs/>
              </w:rPr>
              <w:t>休息</w:t>
            </w:r>
          </w:p>
        </w:tc>
        <w:tc>
          <w:tcPr>
            <w:tcW w:w="2864" w:type="dxa"/>
            <w:shd w:val="clear" w:color="auto" w:fill="auto"/>
            <w:vAlign w:val="center"/>
          </w:tcPr>
          <w:p w14:paraId="15780544"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輔導團隊</w:t>
            </w:r>
          </w:p>
        </w:tc>
        <w:tc>
          <w:tcPr>
            <w:tcW w:w="1417" w:type="dxa"/>
            <w:shd w:val="clear" w:color="auto" w:fill="auto"/>
            <w:vAlign w:val="center"/>
          </w:tcPr>
          <w:p w14:paraId="386EBB53" w14:textId="77777777" w:rsidR="008C57C6" w:rsidRPr="00C12E5C" w:rsidRDefault="008C57C6" w:rsidP="008C57C6">
            <w:pPr>
              <w:tabs>
                <w:tab w:val="num" w:pos="2847"/>
              </w:tabs>
              <w:spacing w:line="0" w:lineRule="atLeast"/>
              <w:jc w:val="center"/>
              <w:rPr>
                <w:rFonts w:ascii="Times New Roman" w:eastAsia="標楷體" w:hAnsi="標楷體"/>
                <w:bCs/>
                <w:sz w:val="20"/>
                <w:szCs w:val="20"/>
              </w:rPr>
            </w:pPr>
          </w:p>
        </w:tc>
      </w:tr>
      <w:tr w:rsidR="008C57C6" w:rsidRPr="004C79C0" w14:paraId="57668646" w14:textId="77777777" w:rsidTr="008C57C6">
        <w:trPr>
          <w:trHeight w:val="295"/>
        </w:trPr>
        <w:tc>
          <w:tcPr>
            <w:tcW w:w="1985" w:type="dxa"/>
            <w:shd w:val="clear" w:color="auto" w:fill="auto"/>
            <w:vAlign w:val="center"/>
          </w:tcPr>
          <w:p w14:paraId="529EAB7D" w14:textId="77777777" w:rsidR="008C57C6" w:rsidRDefault="008C57C6" w:rsidP="008C57C6">
            <w:pPr>
              <w:tabs>
                <w:tab w:val="num" w:pos="2847"/>
              </w:tabs>
              <w:spacing w:line="0" w:lineRule="atLeast"/>
              <w:jc w:val="center"/>
              <w:rPr>
                <w:rFonts w:ascii="Times New Roman" w:eastAsia="標楷體" w:hAnsi="Times New Roman"/>
                <w:bCs/>
              </w:rPr>
            </w:pPr>
            <w:r>
              <w:rPr>
                <w:rFonts w:ascii="Times New Roman" w:eastAsia="標楷體" w:hAnsi="Times New Roman"/>
                <w:bCs/>
              </w:rPr>
              <w:t>16</w:t>
            </w:r>
            <w:r>
              <w:rPr>
                <w:rFonts w:ascii="Times New Roman" w:eastAsia="標楷體" w:hAnsi="Times New Roman" w:hint="eastAsia"/>
                <w:bCs/>
              </w:rPr>
              <w:t>：</w:t>
            </w:r>
            <w:r>
              <w:rPr>
                <w:rFonts w:ascii="Times New Roman" w:eastAsia="標楷體" w:hAnsi="Times New Roman" w:hint="eastAsia"/>
                <w:bCs/>
              </w:rPr>
              <w:t>3</w:t>
            </w:r>
            <w:r>
              <w:rPr>
                <w:rFonts w:ascii="Times New Roman" w:eastAsia="標楷體" w:hAnsi="Times New Roman"/>
                <w:bCs/>
              </w:rPr>
              <w:t>0</w:t>
            </w:r>
            <w:r w:rsidRPr="00C12758">
              <w:rPr>
                <w:rFonts w:ascii="新細明體" w:hAnsi="新細明體" w:cs="新細明體" w:hint="eastAsia"/>
                <w:bCs/>
              </w:rPr>
              <w:t>～</w:t>
            </w:r>
            <w:r w:rsidRPr="00C12758">
              <w:rPr>
                <w:rFonts w:ascii="Times New Roman" w:eastAsia="標楷體" w:hAnsi="Times New Roman"/>
                <w:bCs/>
              </w:rPr>
              <w:t>1</w:t>
            </w:r>
            <w:r>
              <w:rPr>
                <w:rFonts w:ascii="Times New Roman" w:eastAsia="標楷體" w:hAnsi="Times New Roman"/>
                <w:bCs/>
              </w:rPr>
              <w:t>7</w:t>
            </w:r>
            <w:r w:rsidRPr="00C12758">
              <w:rPr>
                <w:rFonts w:ascii="Times New Roman" w:eastAsia="標楷體" w:hAnsi="Times New Roman" w:hint="eastAsia"/>
                <w:bCs/>
              </w:rPr>
              <w:t>：</w:t>
            </w:r>
            <w:r>
              <w:rPr>
                <w:rFonts w:ascii="Times New Roman" w:eastAsia="標楷體" w:hAnsi="Times New Roman" w:hint="eastAsia"/>
                <w:bCs/>
              </w:rPr>
              <w:t>2</w:t>
            </w:r>
            <w:r w:rsidRPr="00C12758">
              <w:rPr>
                <w:rFonts w:ascii="Times New Roman" w:eastAsia="標楷體" w:hAnsi="Times New Roman" w:hint="eastAsia"/>
                <w:bCs/>
              </w:rPr>
              <w:t>0</w:t>
            </w:r>
          </w:p>
          <w:p w14:paraId="4663AF06" w14:textId="2C25C14A" w:rsidR="0033654E" w:rsidRDefault="0033654E" w:rsidP="008C57C6">
            <w:pPr>
              <w:tabs>
                <w:tab w:val="num" w:pos="2847"/>
              </w:tabs>
              <w:spacing w:line="0" w:lineRule="atLeast"/>
              <w:jc w:val="center"/>
              <w:rPr>
                <w:rFonts w:ascii="Times New Roman" w:eastAsia="標楷體" w:hAnsi="Times New Roman"/>
                <w:bCs/>
              </w:rPr>
            </w:pPr>
            <w:r w:rsidRPr="0033654E">
              <w:rPr>
                <w:rFonts w:ascii="Times New Roman" w:eastAsia="標楷體" w:hAnsi="Times New Roman" w:hint="eastAsia"/>
                <w:b/>
              </w:rPr>
              <w:t>(50 mins)</w:t>
            </w:r>
          </w:p>
        </w:tc>
        <w:tc>
          <w:tcPr>
            <w:tcW w:w="3260" w:type="dxa"/>
            <w:shd w:val="clear" w:color="auto" w:fill="auto"/>
            <w:vAlign w:val="center"/>
          </w:tcPr>
          <w:p w14:paraId="793E661F" w14:textId="77777777" w:rsidR="008C57C6" w:rsidRPr="00367767" w:rsidRDefault="008C57C6" w:rsidP="008C57C6">
            <w:pPr>
              <w:tabs>
                <w:tab w:val="num" w:pos="2847"/>
              </w:tabs>
              <w:spacing w:line="0" w:lineRule="atLeast"/>
              <w:jc w:val="center"/>
              <w:rPr>
                <w:rFonts w:ascii="Tahoma" w:hAnsi="Tahoma" w:cs="Tahoma"/>
                <w:bCs/>
                <w:color w:val="262626"/>
              </w:rPr>
            </w:pPr>
            <w:r w:rsidRPr="00367767">
              <w:rPr>
                <w:rFonts w:ascii="Times New Roman" w:eastAsia="標楷體" w:hAnsi="標楷體"/>
              </w:rPr>
              <w:t>教學內功心法</w:t>
            </w:r>
            <w:proofErr w:type="gramStart"/>
            <w:r w:rsidRPr="00367767">
              <w:rPr>
                <w:rFonts w:ascii="Times New Roman" w:eastAsia="標楷體" w:hAnsi="標楷體"/>
              </w:rPr>
              <w:t>─</w:t>
            </w:r>
            <w:proofErr w:type="gramEnd"/>
            <w:r w:rsidRPr="00367767">
              <w:rPr>
                <w:rFonts w:ascii="Times New Roman" w:eastAsia="標楷體" w:hAnsi="標楷體"/>
              </w:rPr>
              <w:t>關鍵在問</w:t>
            </w:r>
          </w:p>
        </w:tc>
        <w:tc>
          <w:tcPr>
            <w:tcW w:w="2864" w:type="dxa"/>
            <w:shd w:val="clear" w:color="auto" w:fill="auto"/>
            <w:vAlign w:val="center"/>
          </w:tcPr>
          <w:p w14:paraId="2695F2F0"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高雄市立明華國民中學</w:t>
            </w:r>
          </w:p>
          <w:p w14:paraId="69E0B782" w14:textId="028E4266" w:rsidR="008C57C6" w:rsidRPr="004C79C0" w:rsidRDefault="008C57C6" w:rsidP="008C57C6">
            <w:pPr>
              <w:tabs>
                <w:tab w:val="num" w:pos="2847"/>
              </w:tabs>
              <w:spacing w:line="0" w:lineRule="atLeast"/>
              <w:jc w:val="center"/>
              <w:rPr>
                <w:rFonts w:ascii="Times New Roman" w:eastAsia="標楷體" w:hAnsi="標楷體"/>
                <w:bCs/>
              </w:rPr>
            </w:pPr>
            <w:r w:rsidRPr="00367767">
              <w:rPr>
                <w:rFonts w:ascii="Times New Roman" w:eastAsia="標楷體" w:hAnsi="標楷體"/>
                <w:bCs/>
              </w:rPr>
              <w:t>黃麗蓉</w:t>
            </w:r>
            <w:r>
              <w:rPr>
                <w:rFonts w:ascii="Times New Roman" w:eastAsia="標楷體" w:hAnsi="標楷體" w:hint="eastAsia"/>
                <w:bCs/>
              </w:rPr>
              <w:t>教師</w:t>
            </w:r>
          </w:p>
        </w:tc>
        <w:tc>
          <w:tcPr>
            <w:tcW w:w="1417" w:type="dxa"/>
            <w:shd w:val="clear" w:color="auto" w:fill="auto"/>
            <w:vAlign w:val="center"/>
          </w:tcPr>
          <w:p w14:paraId="6CECE6FE" w14:textId="77777777" w:rsidR="008C57C6" w:rsidRPr="00C12E5C" w:rsidRDefault="008C57C6" w:rsidP="008C57C6">
            <w:pPr>
              <w:tabs>
                <w:tab w:val="num" w:pos="2847"/>
              </w:tabs>
              <w:spacing w:line="0" w:lineRule="atLeast"/>
              <w:jc w:val="center"/>
              <w:rPr>
                <w:rFonts w:ascii="Times New Roman" w:eastAsia="標楷體" w:hAnsi="標楷體"/>
                <w:bCs/>
                <w:sz w:val="20"/>
                <w:szCs w:val="20"/>
              </w:rPr>
            </w:pPr>
            <w:r>
              <w:rPr>
                <w:rFonts w:ascii="Times New Roman" w:eastAsia="標楷體" w:hAnsi="標楷體" w:hint="eastAsia"/>
                <w:bCs/>
                <w:sz w:val="20"/>
                <w:szCs w:val="20"/>
              </w:rPr>
              <w:t>外</w:t>
            </w:r>
            <w:r w:rsidRPr="00C12E5C">
              <w:rPr>
                <w:rFonts w:ascii="Times New Roman" w:eastAsia="標楷體" w:hAnsi="標楷體" w:hint="eastAsia"/>
                <w:bCs/>
                <w:sz w:val="20"/>
                <w:szCs w:val="20"/>
              </w:rPr>
              <w:t>聘</w:t>
            </w:r>
            <w:r w:rsidRPr="00C12E5C">
              <w:rPr>
                <w:rFonts w:ascii="Times New Roman" w:eastAsia="標楷體" w:hAnsi="標楷體" w:hint="eastAsia"/>
                <w:bCs/>
                <w:sz w:val="20"/>
                <w:szCs w:val="20"/>
              </w:rPr>
              <w:t>1</w:t>
            </w:r>
            <w:r w:rsidRPr="00C12E5C">
              <w:rPr>
                <w:rFonts w:ascii="Times New Roman" w:eastAsia="標楷體" w:hAnsi="標楷體" w:hint="eastAsia"/>
                <w:bCs/>
                <w:sz w:val="20"/>
                <w:szCs w:val="20"/>
              </w:rPr>
              <w:t>節</w:t>
            </w:r>
          </w:p>
        </w:tc>
      </w:tr>
      <w:tr w:rsidR="008C57C6" w:rsidRPr="004C79C0" w14:paraId="7BA3D92B" w14:textId="77777777" w:rsidTr="008C57C6">
        <w:trPr>
          <w:trHeight w:val="151"/>
        </w:trPr>
        <w:tc>
          <w:tcPr>
            <w:tcW w:w="1985" w:type="dxa"/>
            <w:shd w:val="clear" w:color="auto" w:fill="auto"/>
            <w:vAlign w:val="center"/>
          </w:tcPr>
          <w:p w14:paraId="133A09C4" w14:textId="77777777" w:rsidR="008C57C6" w:rsidRDefault="008C57C6" w:rsidP="008C57C6">
            <w:pPr>
              <w:tabs>
                <w:tab w:val="num" w:pos="2847"/>
              </w:tabs>
              <w:spacing w:line="0" w:lineRule="atLeast"/>
              <w:jc w:val="center"/>
              <w:rPr>
                <w:rFonts w:ascii="Times New Roman" w:eastAsia="標楷體" w:hAnsi="Times New Roman"/>
                <w:bCs/>
              </w:rPr>
            </w:pPr>
            <w:r>
              <w:rPr>
                <w:rFonts w:ascii="Times New Roman" w:eastAsia="標楷體" w:hAnsi="Times New Roman"/>
                <w:bCs/>
              </w:rPr>
              <w:t>17</w:t>
            </w:r>
            <w:r>
              <w:rPr>
                <w:rFonts w:ascii="Times New Roman" w:eastAsia="標楷體" w:hAnsi="Times New Roman" w:hint="eastAsia"/>
                <w:bCs/>
              </w:rPr>
              <w:t>：</w:t>
            </w:r>
            <w:r>
              <w:rPr>
                <w:rFonts w:ascii="Times New Roman" w:eastAsia="標楷體" w:hAnsi="Times New Roman"/>
                <w:bCs/>
              </w:rPr>
              <w:t>20</w:t>
            </w:r>
            <w:r w:rsidRPr="00C12758">
              <w:rPr>
                <w:rFonts w:ascii="新細明體" w:hAnsi="新細明體" w:cs="新細明體" w:hint="eastAsia"/>
                <w:bCs/>
              </w:rPr>
              <w:t>～</w:t>
            </w:r>
            <w:r w:rsidRPr="00C12758">
              <w:rPr>
                <w:rFonts w:ascii="Times New Roman" w:eastAsia="標楷體" w:hAnsi="Times New Roman"/>
                <w:bCs/>
              </w:rPr>
              <w:t>1</w:t>
            </w:r>
            <w:r>
              <w:rPr>
                <w:rFonts w:ascii="Times New Roman" w:eastAsia="標楷體" w:hAnsi="Times New Roman"/>
                <w:bCs/>
              </w:rPr>
              <w:t>7</w:t>
            </w:r>
            <w:r w:rsidRPr="00C12758">
              <w:rPr>
                <w:rFonts w:ascii="Times New Roman" w:eastAsia="標楷體" w:hAnsi="Times New Roman" w:hint="eastAsia"/>
                <w:bCs/>
              </w:rPr>
              <w:t>：</w:t>
            </w:r>
            <w:r>
              <w:rPr>
                <w:rFonts w:ascii="Times New Roman" w:eastAsia="標楷體" w:hAnsi="Times New Roman" w:hint="eastAsia"/>
                <w:bCs/>
              </w:rPr>
              <w:t>3</w:t>
            </w:r>
            <w:r w:rsidRPr="00C12758">
              <w:rPr>
                <w:rFonts w:ascii="Times New Roman" w:eastAsia="標楷體" w:hAnsi="Times New Roman" w:hint="eastAsia"/>
                <w:bCs/>
              </w:rPr>
              <w:t>0</w:t>
            </w:r>
          </w:p>
        </w:tc>
        <w:tc>
          <w:tcPr>
            <w:tcW w:w="3260" w:type="dxa"/>
            <w:shd w:val="clear" w:color="auto" w:fill="auto"/>
            <w:vAlign w:val="center"/>
          </w:tcPr>
          <w:p w14:paraId="349571FB" w14:textId="77777777" w:rsidR="008C57C6" w:rsidRPr="004C79C0"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綜合座談</w:t>
            </w:r>
          </w:p>
        </w:tc>
        <w:tc>
          <w:tcPr>
            <w:tcW w:w="2864" w:type="dxa"/>
            <w:shd w:val="clear" w:color="auto" w:fill="auto"/>
            <w:vAlign w:val="center"/>
          </w:tcPr>
          <w:p w14:paraId="6442727D" w14:textId="77777777" w:rsidR="008C57C6" w:rsidRDefault="008C57C6" w:rsidP="008C57C6">
            <w:pPr>
              <w:tabs>
                <w:tab w:val="num" w:pos="2847"/>
              </w:tabs>
              <w:spacing w:line="0" w:lineRule="atLeast"/>
              <w:jc w:val="center"/>
              <w:rPr>
                <w:rFonts w:ascii="Times New Roman" w:eastAsia="標楷體" w:hAnsi="標楷體"/>
                <w:bCs/>
              </w:rPr>
            </w:pPr>
            <w:r>
              <w:rPr>
                <w:rFonts w:ascii="Times New Roman" w:eastAsia="標楷體" w:hAnsi="標楷體" w:hint="eastAsia"/>
                <w:bCs/>
              </w:rPr>
              <w:t>輔導團隊</w:t>
            </w:r>
          </w:p>
        </w:tc>
        <w:tc>
          <w:tcPr>
            <w:tcW w:w="1417" w:type="dxa"/>
            <w:shd w:val="clear" w:color="auto" w:fill="auto"/>
            <w:vAlign w:val="center"/>
          </w:tcPr>
          <w:p w14:paraId="642F0A1D" w14:textId="77777777" w:rsidR="008C57C6" w:rsidRPr="004C79C0" w:rsidRDefault="008C57C6" w:rsidP="008C57C6">
            <w:pPr>
              <w:tabs>
                <w:tab w:val="num" w:pos="2847"/>
              </w:tabs>
              <w:spacing w:line="0" w:lineRule="atLeast"/>
              <w:jc w:val="center"/>
              <w:rPr>
                <w:rFonts w:ascii="Times New Roman" w:eastAsia="標楷體" w:hAnsi="標楷體"/>
                <w:bCs/>
              </w:rPr>
            </w:pPr>
          </w:p>
        </w:tc>
      </w:tr>
      <w:tr w:rsidR="008C57C6" w:rsidRPr="005A4F94" w14:paraId="7D676C4B" w14:textId="77777777" w:rsidTr="008C57C6">
        <w:trPr>
          <w:trHeight w:val="144"/>
        </w:trPr>
        <w:tc>
          <w:tcPr>
            <w:tcW w:w="1985" w:type="dxa"/>
            <w:shd w:val="clear" w:color="auto" w:fill="auto"/>
            <w:vAlign w:val="center"/>
          </w:tcPr>
          <w:p w14:paraId="57CF3045" w14:textId="77777777" w:rsidR="008C57C6" w:rsidRPr="005A4F94" w:rsidRDefault="008C57C6" w:rsidP="008C57C6">
            <w:pPr>
              <w:tabs>
                <w:tab w:val="num" w:pos="2847"/>
              </w:tabs>
              <w:spacing w:line="0" w:lineRule="atLeast"/>
              <w:jc w:val="center"/>
              <w:rPr>
                <w:rFonts w:ascii="Times New Roman" w:eastAsia="標楷體" w:hAnsi="Times New Roman"/>
                <w:bCs/>
              </w:rPr>
            </w:pPr>
            <w:r w:rsidRPr="005A4F94">
              <w:rPr>
                <w:rFonts w:ascii="Times New Roman" w:eastAsia="標楷體" w:hAnsi="Times New Roman"/>
                <w:bCs/>
              </w:rPr>
              <w:t>1</w:t>
            </w:r>
            <w:r>
              <w:rPr>
                <w:rFonts w:ascii="Times New Roman" w:eastAsia="標楷體" w:hAnsi="Times New Roman"/>
                <w:bCs/>
              </w:rPr>
              <w:t>7</w:t>
            </w:r>
            <w:r w:rsidRPr="005A4F94">
              <w:rPr>
                <w:rFonts w:ascii="Times New Roman" w:eastAsia="標楷體" w:hAnsi="Times New Roman" w:hint="eastAsia"/>
                <w:bCs/>
              </w:rPr>
              <w:t>：</w:t>
            </w:r>
            <w:r>
              <w:rPr>
                <w:rFonts w:ascii="Times New Roman" w:eastAsia="標楷體" w:hAnsi="Times New Roman" w:hint="eastAsia"/>
                <w:bCs/>
              </w:rPr>
              <w:t>3</w:t>
            </w:r>
            <w:r w:rsidRPr="005A4F94">
              <w:rPr>
                <w:rFonts w:ascii="Times New Roman" w:eastAsia="標楷體" w:hAnsi="Times New Roman"/>
                <w:bCs/>
              </w:rPr>
              <w:t>0</w:t>
            </w:r>
            <w:r w:rsidRPr="005A4F94">
              <w:rPr>
                <w:rFonts w:ascii="新細明體" w:hAnsi="新細明體" w:cs="新細明體" w:hint="eastAsia"/>
                <w:bCs/>
              </w:rPr>
              <w:t>～</w:t>
            </w:r>
          </w:p>
        </w:tc>
        <w:tc>
          <w:tcPr>
            <w:tcW w:w="3260" w:type="dxa"/>
            <w:shd w:val="clear" w:color="auto" w:fill="auto"/>
            <w:vAlign w:val="center"/>
          </w:tcPr>
          <w:p w14:paraId="427BA567" w14:textId="77777777" w:rsidR="008C57C6" w:rsidRPr="005A4F94" w:rsidRDefault="008C57C6" w:rsidP="008C57C6">
            <w:pPr>
              <w:tabs>
                <w:tab w:val="num" w:pos="2847"/>
              </w:tabs>
              <w:spacing w:line="0" w:lineRule="atLeast"/>
              <w:jc w:val="center"/>
              <w:rPr>
                <w:rFonts w:ascii="Times New Roman" w:eastAsia="標楷體" w:hAnsi="標楷體"/>
                <w:bCs/>
              </w:rPr>
            </w:pPr>
            <w:r w:rsidRPr="005A4F94">
              <w:rPr>
                <w:rFonts w:ascii="Times New Roman" w:eastAsia="標楷體" w:hAnsi="標楷體" w:hint="eastAsia"/>
                <w:bCs/>
              </w:rPr>
              <w:t>賦歸</w:t>
            </w:r>
          </w:p>
        </w:tc>
        <w:tc>
          <w:tcPr>
            <w:tcW w:w="2864" w:type="dxa"/>
            <w:shd w:val="clear" w:color="auto" w:fill="auto"/>
            <w:vAlign w:val="center"/>
          </w:tcPr>
          <w:p w14:paraId="1C852E32" w14:textId="77777777" w:rsidR="008C57C6" w:rsidRPr="005A4F94" w:rsidRDefault="008C57C6" w:rsidP="008C57C6">
            <w:pPr>
              <w:tabs>
                <w:tab w:val="num" w:pos="2847"/>
              </w:tabs>
              <w:spacing w:line="0" w:lineRule="atLeast"/>
              <w:jc w:val="center"/>
              <w:rPr>
                <w:rFonts w:ascii="Times New Roman" w:eastAsia="標楷體" w:hAnsi="標楷體"/>
                <w:bCs/>
              </w:rPr>
            </w:pPr>
            <w:r w:rsidRPr="005A4F94">
              <w:rPr>
                <w:rFonts w:ascii="Times New Roman" w:eastAsia="標楷體" w:hAnsi="標楷體" w:hint="eastAsia"/>
                <w:bCs/>
              </w:rPr>
              <w:t>輔導團隊</w:t>
            </w:r>
          </w:p>
        </w:tc>
        <w:tc>
          <w:tcPr>
            <w:tcW w:w="1417" w:type="dxa"/>
            <w:shd w:val="clear" w:color="auto" w:fill="auto"/>
            <w:vAlign w:val="center"/>
          </w:tcPr>
          <w:p w14:paraId="3C49FC78" w14:textId="77777777" w:rsidR="008C57C6" w:rsidRPr="005A4F94" w:rsidRDefault="008C57C6" w:rsidP="008C57C6">
            <w:pPr>
              <w:tabs>
                <w:tab w:val="num" w:pos="2847"/>
              </w:tabs>
              <w:spacing w:line="0" w:lineRule="atLeast"/>
              <w:jc w:val="center"/>
              <w:rPr>
                <w:rFonts w:ascii="Times New Roman" w:eastAsia="標楷體" w:hAnsi="標楷體"/>
                <w:bCs/>
              </w:rPr>
            </w:pPr>
          </w:p>
        </w:tc>
      </w:tr>
    </w:tbl>
    <w:p w14:paraId="03B27E3F" w14:textId="77777777" w:rsidR="008C57C6" w:rsidRDefault="008C57C6" w:rsidP="008C57C6">
      <w:pPr>
        <w:ind w:left="1932" w:hangingChars="805" w:hanging="1932"/>
        <w:rPr>
          <w:rFonts w:ascii="Century Gothic" w:eastAsia="標楷體" w:hAnsi="Century Gothic"/>
        </w:rPr>
      </w:pPr>
    </w:p>
    <w:p w14:paraId="051E4C1A" w14:textId="77777777" w:rsidR="0033654E" w:rsidRDefault="008C57C6" w:rsidP="008C57C6">
      <w:pPr>
        <w:ind w:left="1934" w:hangingChars="805" w:hanging="1934"/>
        <w:rPr>
          <w:rFonts w:ascii="Times New Roman" w:eastAsia="標楷體" w:hAnsi="標楷體"/>
          <w:b/>
        </w:rPr>
      </w:pPr>
      <w:r w:rsidRPr="00C16B33">
        <w:rPr>
          <w:rFonts w:ascii="Times New Roman" w:eastAsia="標楷體" w:hAnsi="標楷體" w:hint="eastAsia"/>
          <w:b/>
        </w:rPr>
        <w:t>玖、經費概算表：</w:t>
      </w:r>
    </w:p>
    <w:p w14:paraId="5FB67BB5" w14:textId="77777777" w:rsidR="0033654E" w:rsidRDefault="0033654E" w:rsidP="0033654E">
      <w:pPr>
        <w:ind w:left="461" w:hangingChars="192" w:hanging="461"/>
        <w:rPr>
          <w:rFonts w:ascii="標楷體" w:eastAsia="標楷體" w:hAnsi="標楷體" w:cs="標楷體"/>
        </w:rPr>
      </w:pPr>
      <w:r w:rsidRPr="0033654E">
        <w:rPr>
          <w:rFonts w:ascii="Times New Roman" w:eastAsia="標楷體" w:hAnsi="標楷體" w:hint="eastAsia"/>
          <w:bCs/>
        </w:rPr>
        <w:t>一、</w:t>
      </w:r>
      <w:r w:rsidR="008C57C6" w:rsidRPr="0033654E">
        <w:rPr>
          <w:rFonts w:ascii="標楷體" w:eastAsia="標楷體" w:hAnsi="標楷體" w:cs="標楷體" w:hint="eastAsia"/>
          <w:bCs/>
        </w:rPr>
        <w:t>所需經費由「教育部補助直轄市、縣(市)政府精進國民中學及國民小學教師教學專業與</w:t>
      </w:r>
      <w:r w:rsidR="008C57C6" w:rsidRPr="00C16B33">
        <w:rPr>
          <w:rFonts w:ascii="標楷體" w:eastAsia="標楷體" w:hAnsi="標楷體" w:cs="標楷體" w:hint="eastAsia"/>
        </w:rPr>
        <w:t>課程品質作業要點」專款項下支應，</w:t>
      </w:r>
    </w:p>
    <w:p w14:paraId="71A1FA3F" w14:textId="372F67A7" w:rsidR="008C57C6" w:rsidRDefault="0033654E" w:rsidP="008C57C6">
      <w:pPr>
        <w:ind w:left="1934" w:hangingChars="805" w:hanging="1934"/>
        <w:rPr>
          <w:rFonts w:ascii="標楷體" w:eastAsia="標楷體" w:hAnsi="標楷體" w:cs="標楷體"/>
        </w:rPr>
      </w:pPr>
      <w:r>
        <w:rPr>
          <w:rFonts w:ascii="Times New Roman" w:eastAsia="標楷體" w:hAnsi="標楷體" w:hint="eastAsia"/>
          <w:b/>
        </w:rPr>
        <w:t>二、</w:t>
      </w:r>
      <w:r w:rsidR="008C57C6" w:rsidRPr="00C16B33">
        <w:rPr>
          <w:rFonts w:ascii="標楷體" w:eastAsia="標楷體" w:hAnsi="標楷體" w:cs="標楷體" w:hint="eastAsia"/>
        </w:rPr>
        <w:t>經費概算表如下：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935"/>
        <w:gridCol w:w="840"/>
        <w:gridCol w:w="680"/>
        <w:gridCol w:w="679"/>
        <w:gridCol w:w="1356"/>
        <w:gridCol w:w="3350"/>
      </w:tblGrid>
      <w:tr w:rsidR="008C57C6" w:rsidRPr="008C57C6" w14:paraId="2B70B145" w14:textId="77777777" w:rsidTr="008C57C6">
        <w:tc>
          <w:tcPr>
            <w:tcW w:w="680" w:type="dxa"/>
            <w:shd w:val="clear" w:color="auto" w:fill="auto"/>
            <w:vAlign w:val="center"/>
          </w:tcPr>
          <w:p w14:paraId="6E0A280A"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項次</w:t>
            </w:r>
          </w:p>
        </w:tc>
        <w:tc>
          <w:tcPr>
            <w:tcW w:w="1935" w:type="dxa"/>
            <w:shd w:val="clear" w:color="auto" w:fill="auto"/>
            <w:vAlign w:val="center"/>
          </w:tcPr>
          <w:p w14:paraId="16AEE9DE"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項目</w:t>
            </w:r>
          </w:p>
        </w:tc>
        <w:tc>
          <w:tcPr>
            <w:tcW w:w="840" w:type="dxa"/>
            <w:shd w:val="clear" w:color="auto" w:fill="auto"/>
            <w:vAlign w:val="center"/>
          </w:tcPr>
          <w:p w14:paraId="4F4EA238"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單價</w:t>
            </w:r>
          </w:p>
        </w:tc>
        <w:tc>
          <w:tcPr>
            <w:tcW w:w="680" w:type="dxa"/>
            <w:shd w:val="clear" w:color="auto" w:fill="auto"/>
            <w:vAlign w:val="center"/>
          </w:tcPr>
          <w:p w14:paraId="16B21D81"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數量</w:t>
            </w:r>
          </w:p>
        </w:tc>
        <w:tc>
          <w:tcPr>
            <w:tcW w:w="679" w:type="dxa"/>
            <w:shd w:val="clear" w:color="auto" w:fill="auto"/>
            <w:vAlign w:val="center"/>
          </w:tcPr>
          <w:p w14:paraId="4A22AB90"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單位</w:t>
            </w:r>
          </w:p>
        </w:tc>
        <w:tc>
          <w:tcPr>
            <w:tcW w:w="1356" w:type="dxa"/>
            <w:shd w:val="clear" w:color="auto" w:fill="auto"/>
            <w:vAlign w:val="center"/>
          </w:tcPr>
          <w:p w14:paraId="2F1C9B04"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小計</w:t>
            </w:r>
          </w:p>
        </w:tc>
        <w:tc>
          <w:tcPr>
            <w:tcW w:w="3350" w:type="dxa"/>
            <w:shd w:val="clear" w:color="auto" w:fill="auto"/>
            <w:vAlign w:val="center"/>
          </w:tcPr>
          <w:p w14:paraId="7773AAE9"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備註</w:t>
            </w:r>
          </w:p>
        </w:tc>
      </w:tr>
      <w:tr w:rsidR="008C57C6" w:rsidRPr="008C57C6" w14:paraId="63B7E0D0" w14:textId="77777777" w:rsidTr="008C57C6">
        <w:tc>
          <w:tcPr>
            <w:tcW w:w="680" w:type="dxa"/>
            <w:shd w:val="clear" w:color="auto" w:fill="auto"/>
            <w:vAlign w:val="center"/>
          </w:tcPr>
          <w:p w14:paraId="1D4D6B07"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1</w:t>
            </w:r>
          </w:p>
        </w:tc>
        <w:tc>
          <w:tcPr>
            <w:tcW w:w="1935" w:type="dxa"/>
            <w:shd w:val="clear" w:color="auto" w:fill="auto"/>
            <w:vAlign w:val="center"/>
          </w:tcPr>
          <w:p w14:paraId="3E0F9F8B" w14:textId="77777777" w:rsidR="008C57C6" w:rsidRPr="008C57C6" w:rsidRDefault="008C57C6" w:rsidP="008C57C6">
            <w:pPr>
              <w:spacing w:line="0" w:lineRule="atLeast"/>
              <w:rPr>
                <w:rFonts w:ascii="Times New Roman" w:eastAsia="標楷體" w:hAnsi="Times New Roman"/>
              </w:rPr>
            </w:pPr>
            <w:r w:rsidRPr="008C57C6">
              <w:rPr>
                <w:rFonts w:ascii="Times New Roman" w:eastAsia="標楷體" w:hAnsi="Times New Roman"/>
              </w:rPr>
              <w:t>講座鐘點費</w:t>
            </w:r>
          </w:p>
        </w:tc>
        <w:tc>
          <w:tcPr>
            <w:tcW w:w="840" w:type="dxa"/>
            <w:shd w:val="clear" w:color="auto" w:fill="auto"/>
            <w:vAlign w:val="center"/>
          </w:tcPr>
          <w:p w14:paraId="78687394" w14:textId="77777777"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2,000</w:t>
            </w:r>
          </w:p>
        </w:tc>
        <w:tc>
          <w:tcPr>
            <w:tcW w:w="680" w:type="dxa"/>
            <w:shd w:val="clear" w:color="auto" w:fill="auto"/>
            <w:vAlign w:val="center"/>
          </w:tcPr>
          <w:p w14:paraId="5A26FE08"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4</w:t>
            </w:r>
          </w:p>
        </w:tc>
        <w:tc>
          <w:tcPr>
            <w:tcW w:w="679" w:type="dxa"/>
            <w:shd w:val="clear" w:color="auto" w:fill="auto"/>
            <w:vAlign w:val="center"/>
          </w:tcPr>
          <w:p w14:paraId="24EC701E"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節</w:t>
            </w:r>
          </w:p>
        </w:tc>
        <w:tc>
          <w:tcPr>
            <w:tcW w:w="1356" w:type="dxa"/>
            <w:shd w:val="clear" w:color="auto" w:fill="auto"/>
            <w:vAlign w:val="center"/>
          </w:tcPr>
          <w:p w14:paraId="1D96085E" w14:textId="77777777"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8,000</w:t>
            </w:r>
          </w:p>
        </w:tc>
        <w:tc>
          <w:tcPr>
            <w:tcW w:w="3350" w:type="dxa"/>
            <w:shd w:val="clear" w:color="auto" w:fill="auto"/>
          </w:tcPr>
          <w:p w14:paraId="1FCBACFB" w14:textId="77777777" w:rsidR="008C57C6" w:rsidRPr="008C57C6" w:rsidRDefault="008C57C6" w:rsidP="008C57C6">
            <w:pPr>
              <w:spacing w:line="0" w:lineRule="atLeast"/>
              <w:rPr>
                <w:rFonts w:ascii="Times New Roman" w:eastAsia="標楷體" w:hAnsi="Times New Roman"/>
              </w:rPr>
            </w:pPr>
            <w:r w:rsidRPr="008C57C6">
              <w:rPr>
                <w:rFonts w:ascii="Times New Roman" w:eastAsia="標楷體" w:hAnsi="Times New Roman"/>
              </w:rPr>
              <w:t>外聘講師</w:t>
            </w:r>
          </w:p>
        </w:tc>
      </w:tr>
      <w:tr w:rsidR="008C57C6" w:rsidRPr="008C57C6" w14:paraId="70AF8A53" w14:textId="77777777" w:rsidTr="008C57C6">
        <w:tc>
          <w:tcPr>
            <w:tcW w:w="680" w:type="dxa"/>
            <w:shd w:val="clear" w:color="auto" w:fill="auto"/>
            <w:vAlign w:val="center"/>
          </w:tcPr>
          <w:p w14:paraId="20387E48"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2</w:t>
            </w:r>
          </w:p>
        </w:tc>
        <w:tc>
          <w:tcPr>
            <w:tcW w:w="1935" w:type="dxa"/>
            <w:shd w:val="clear" w:color="auto" w:fill="auto"/>
            <w:vAlign w:val="center"/>
          </w:tcPr>
          <w:p w14:paraId="32514728" w14:textId="5AA9A2BD" w:rsidR="008C57C6" w:rsidRPr="008C57C6" w:rsidRDefault="008C57C6" w:rsidP="008C57C6">
            <w:pPr>
              <w:spacing w:line="0" w:lineRule="atLeast"/>
              <w:rPr>
                <w:rFonts w:ascii="Times New Roman" w:eastAsia="標楷體" w:hAnsi="Times New Roman"/>
              </w:rPr>
            </w:pPr>
            <w:r>
              <w:rPr>
                <w:rFonts w:ascii="Times New Roman" w:eastAsia="標楷體" w:hAnsi="Times New Roman" w:hint="eastAsia"/>
              </w:rPr>
              <w:t>差旅費－</w:t>
            </w:r>
            <w:r w:rsidRPr="008C57C6">
              <w:rPr>
                <w:rFonts w:ascii="Times New Roman" w:eastAsia="標楷體" w:hAnsi="Times New Roman"/>
              </w:rPr>
              <w:t>交通費</w:t>
            </w:r>
          </w:p>
        </w:tc>
        <w:tc>
          <w:tcPr>
            <w:tcW w:w="840" w:type="dxa"/>
            <w:shd w:val="clear" w:color="auto" w:fill="auto"/>
            <w:vAlign w:val="center"/>
          </w:tcPr>
          <w:p w14:paraId="73238971" w14:textId="77777777"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1,410</w:t>
            </w:r>
          </w:p>
        </w:tc>
        <w:tc>
          <w:tcPr>
            <w:tcW w:w="680" w:type="dxa"/>
            <w:shd w:val="clear" w:color="auto" w:fill="auto"/>
            <w:vAlign w:val="center"/>
          </w:tcPr>
          <w:p w14:paraId="355CB1EE"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1</w:t>
            </w:r>
          </w:p>
        </w:tc>
        <w:tc>
          <w:tcPr>
            <w:tcW w:w="679" w:type="dxa"/>
            <w:shd w:val="clear" w:color="auto" w:fill="auto"/>
            <w:vAlign w:val="center"/>
          </w:tcPr>
          <w:p w14:paraId="4022D74B"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人</w:t>
            </w:r>
          </w:p>
        </w:tc>
        <w:tc>
          <w:tcPr>
            <w:tcW w:w="1356" w:type="dxa"/>
            <w:shd w:val="clear" w:color="auto" w:fill="auto"/>
            <w:vAlign w:val="center"/>
          </w:tcPr>
          <w:p w14:paraId="13AA3E4D" w14:textId="77777777"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1,410</w:t>
            </w:r>
          </w:p>
        </w:tc>
        <w:tc>
          <w:tcPr>
            <w:tcW w:w="3350" w:type="dxa"/>
            <w:shd w:val="clear" w:color="auto" w:fill="auto"/>
          </w:tcPr>
          <w:p w14:paraId="0524D296" w14:textId="44B4E8A7" w:rsidR="008C57C6" w:rsidRPr="008C57C6" w:rsidRDefault="008C57C6" w:rsidP="008C57C6">
            <w:pPr>
              <w:spacing w:line="0" w:lineRule="atLeast"/>
              <w:rPr>
                <w:rFonts w:ascii="Times New Roman" w:eastAsia="標楷體" w:hAnsi="Times New Roman"/>
              </w:rPr>
            </w:pPr>
            <w:r>
              <w:rPr>
                <w:rFonts w:ascii="Times New Roman" w:eastAsia="標楷體" w:hAnsi="Times New Roman" w:hint="eastAsia"/>
              </w:rPr>
              <w:t>講座交通費以</w:t>
            </w:r>
            <w:r w:rsidRPr="008C57C6">
              <w:rPr>
                <w:rFonts w:ascii="Times New Roman" w:eastAsia="標楷體" w:hAnsi="Times New Roman"/>
              </w:rPr>
              <w:t>高雄</w:t>
            </w:r>
            <w:r w:rsidRPr="008C57C6">
              <w:rPr>
                <w:rFonts w:ascii="Times New Roman" w:eastAsia="標楷體" w:hAnsi="Times New Roman"/>
              </w:rPr>
              <w:t>-</w:t>
            </w:r>
            <w:r w:rsidRPr="008C57C6">
              <w:rPr>
                <w:rFonts w:ascii="Times New Roman" w:eastAsia="標楷體" w:hAnsi="Times New Roman"/>
              </w:rPr>
              <w:t>花蓮來回</w:t>
            </w:r>
            <w:r>
              <w:rPr>
                <w:rFonts w:ascii="Times New Roman" w:eastAsia="標楷體" w:hAnsi="Times New Roman" w:hint="eastAsia"/>
              </w:rPr>
              <w:t>火車票估計。</w:t>
            </w:r>
          </w:p>
        </w:tc>
      </w:tr>
      <w:tr w:rsidR="008C57C6" w:rsidRPr="008C57C6" w14:paraId="5A4A426E" w14:textId="77777777" w:rsidTr="008C57C6">
        <w:tc>
          <w:tcPr>
            <w:tcW w:w="680" w:type="dxa"/>
            <w:shd w:val="clear" w:color="auto" w:fill="auto"/>
            <w:vAlign w:val="center"/>
          </w:tcPr>
          <w:p w14:paraId="2E595CCE" w14:textId="7C779C8F"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4</w:t>
            </w:r>
          </w:p>
        </w:tc>
        <w:tc>
          <w:tcPr>
            <w:tcW w:w="1935" w:type="dxa"/>
            <w:shd w:val="clear" w:color="auto" w:fill="auto"/>
            <w:vAlign w:val="center"/>
          </w:tcPr>
          <w:p w14:paraId="354A0FEC" w14:textId="5216998A" w:rsidR="008C57C6" w:rsidRDefault="008C57C6" w:rsidP="008C57C6">
            <w:pPr>
              <w:spacing w:line="0" w:lineRule="atLeast"/>
              <w:rPr>
                <w:rFonts w:ascii="Times New Roman" w:eastAsia="標楷體" w:hAnsi="Times New Roman"/>
              </w:rPr>
            </w:pPr>
            <w:r>
              <w:rPr>
                <w:rFonts w:ascii="Times New Roman" w:eastAsia="標楷體" w:hAnsi="Times New Roman" w:hint="eastAsia"/>
              </w:rPr>
              <w:t>差旅費－</w:t>
            </w:r>
            <w:r w:rsidRPr="008C57C6">
              <w:rPr>
                <w:rFonts w:ascii="Times New Roman" w:eastAsia="標楷體" w:hAnsi="Times New Roman"/>
              </w:rPr>
              <w:t>住宿費</w:t>
            </w:r>
          </w:p>
        </w:tc>
        <w:tc>
          <w:tcPr>
            <w:tcW w:w="840" w:type="dxa"/>
            <w:shd w:val="clear" w:color="auto" w:fill="auto"/>
            <w:vAlign w:val="center"/>
          </w:tcPr>
          <w:p w14:paraId="75519657" w14:textId="7DA24BA2"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3,000</w:t>
            </w:r>
          </w:p>
        </w:tc>
        <w:tc>
          <w:tcPr>
            <w:tcW w:w="680" w:type="dxa"/>
            <w:shd w:val="clear" w:color="auto" w:fill="auto"/>
            <w:vAlign w:val="center"/>
          </w:tcPr>
          <w:p w14:paraId="56017DFE" w14:textId="563C93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1</w:t>
            </w:r>
          </w:p>
        </w:tc>
        <w:tc>
          <w:tcPr>
            <w:tcW w:w="679" w:type="dxa"/>
            <w:shd w:val="clear" w:color="auto" w:fill="auto"/>
            <w:vAlign w:val="center"/>
          </w:tcPr>
          <w:p w14:paraId="124B52D1" w14:textId="6CF221C2"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晚</w:t>
            </w:r>
          </w:p>
        </w:tc>
        <w:tc>
          <w:tcPr>
            <w:tcW w:w="1356" w:type="dxa"/>
            <w:shd w:val="clear" w:color="auto" w:fill="auto"/>
            <w:vAlign w:val="center"/>
          </w:tcPr>
          <w:p w14:paraId="6EB4D1B9" w14:textId="2005EE0A"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3,000</w:t>
            </w:r>
          </w:p>
        </w:tc>
        <w:tc>
          <w:tcPr>
            <w:tcW w:w="3350" w:type="dxa"/>
            <w:shd w:val="clear" w:color="auto" w:fill="auto"/>
          </w:tcPr>
          <w:p w14:paraId="29DE9015" w14:textId="26ABB599" w:rsidR="008C57C6" w:rsidRPr="008C57C6" w:rsidRDefault="008C57C6" w:rsidP="008C57C6">
            <w:pPr>
              <w:spacing w:line="0" w:lineRule="atLeast"/>
              <w:rPr>
                <w:rFonts w:ascii="Times New Roman" w:eastAsia="標楷體" w:hAnsi="Times New Roman"/>
              </w:rPr>
            </w:pPr>
            <w:r w:rsidRPr="008C57C6">
              <w:rPr>
                <w:rFonts w:ascii="Times New Roman" w:eastAsia="標楷體" w:hAnsi="Times New Roman"/>
              </w:rPr>
              <w:t>講師住宿費</w:t>
            </w:r>
            <w:r>
              <w:rPr>
                <w:rFonts w:ascii="Times New Roman" w:eastAsia="標楷體" w:hAnsi="Times New Roman" w:hint="eastAsia"/>
              </w:rPr>
              <w:t>。</w:t>
            </w:r>
          </w:p>
        </w:tc>
      </w:tr>
      <w:tr w:rsidR="008C57C6" w:rsidRPr="008C57C6" w14:paraId="62D32404" w14:textId="77777777" w:rsidTr="008C57C6">
        <w:tc>
          <w:tcPr>
            <w:tcW w:w="680" w:type="dxa"/>
            <w:shd w:val="clear" w:color="auto" w:fill="auto"/>
            <w:vAlign w:val="center"/>
          </w:tcPr>
          <w:p w14:paraId="195A7715"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3</w:t>
            </w:r>
          </w:p>
        </w:tc>
        <w:tc>
          <w:tcPr>
            <w:tcW w:w="1935" w:type="dxa"/>
            <w:shd w:val="clear" w:color="auto" w:fill="auto"/>
            <w:vAlign w:val="center"/>
          </w:tcPr>
          <w:p w14:paraId="3E972DE1" w14:textId="77777777" w:rsidR="008C57C6" w:rsidRPr="008C57C6" w:rsidRDefault="008C57C6" w:rsidP="008C57C6">
            <w:pPr>
              <w:spacing w:line="0" w:lineRule="atLeast"/>
              <w:rPr>
                <w:rFonts w:ascii="Times New Roman" w:eastAsia="標楷體" w:hAnsi="Times New Roman"/>
              </w:rPr>
            </w:pPr>
            <w:r w:rsidRPr="008C57C6">
              <w:rPr>
                <w:rFonts w:ascii="Times New Roman" w:eastAsia="標楷體" w:hAnsi="Times New Roman"/>
              </w:rPr>
              <w:t>膳費</w:t>
            </w:r>
          </w:p>
        </w:tc>
        <w:tc>
          <w:tcPr>
            <w:tcW w:w="840" w:type="dxa"/>
            <w:shd w:val="clear" w:color="auto" w:fill="auto"/>
            <w:vAlign w:val="center"/>
          </w:tcPr>
          <w:p w14:paraId="48C7F4FE" w14:textId="77777777"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120</w:t>
            </w:r>
          </w:p>
        </w:tc>
        <w:tc>
          <w:tcPr>
            <w:tcW w:w="680" w:type="dxa"/>
            <w:shd w:val="clear" w:color="auto" w:fill="auto"/>
            <w:vAlign w:val="center"/>
          </w:tcPr>
          <w:p w14:paraId="3A0E8F76"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30</w:t>
            </w:r>
          </w:p>
        </w:tc>
        <w:tc>
          <w:tcPr>
            <w:tcW w:w="679" w:type="dxa"/>
            <w:shd w:val="clear" w:color="auto" w:fill="auto"/>
            <w:vAlign w:val="center"/>
          </w:tcPr>
          <w:p w14:paraId="5BA27DE1"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人</w:t>
            </w:r>
          </w:p>
        </w:tc>
        <w:tc>
          <w:tcPr>
            <w:tcW w:w="1356" w:type="dxa"/>
            <w:shd w:val="clear" w:color="auto" w:fill="auto"/>
            <w:vAlign w:val="center"/>
          </w:tcPr>
          <w:p w14:paraId="03C3FCAE" w14:textId="77777777"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3,600</w:t>
            </w:r>
          </w:p>
        </w:tc>
        <w:tc>
          <w:tcPr>
            <w:tcW w:w="3350" w:type="dxa"/>
            <w:shd w:val="clear" w:color="auto" w:fill="auto"/>
          </w:tcPr>
          <w:p w14:paraId="10C14DD2" w14:textId="5550A357" w:rsidR="008C57C6" w:rsidRPr="008C57C6" w:rsidRDefault="008C57C6" w:rsidP="008C57C6">
            <w:pPr>
              <w:spacing w:line="0" w:lineRule="atLeast"/>
              <w:rPr>
                <w:rFonts w:ascii="Times New Roman" w:eastAsia="標楷體" w:hAnsi="Times New Roman"/>
              </w:rPr>
            </w:pPr>
            <w:r>
              <w:rPr>
                <w:rFonts w:ascii="Times New Roman" w:eastAsia="標楷體" w:hAnsi="Times New Roman" w:hint="eastAsia"/>
              </w:rPr>
              <w:t>餐費</w:t>
            </w:r>
            <w:r w:rsidRPr="008C57C6">
              <w:rPr>
                <w:rFonts w:ascii="Times New Roman" w:eastAsia="標楷體" w:hAnsi="Times New Roman"/>
              </w:rPr>
              <w:t>含茶水</w:t>
            </w:r>
            <w:r>
              <w:rPr>
                <w:rFonts w:ascii="Times New Roman" w:eastAsia="標楷體" w:hAnsi="Times New Roman" w:hint="eastAsia"/>
              </w:rPr>
              <w:t>。</w:t>
            </w:r>
          </w:p>
        </w:tc>
      </w:tr>
      <w:tr w:rsidR="008C57C6" w:rsidRPr="008C57C6" w14:paraId="2E5D1B96" w14:textId="77777777" w:rsidTr="008C57C6">
        <w:tc>
          <w:tcPr>
            <w:tcW w:w="680" w:type="dxa"/>
            <w:shd w:val="clear" w:color="auto" w:fill="auto"/>
            <w:vAlign w:val="center"/>
          </w:tcPr>
          <w:p w14:paraId="31E1ABB3"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5</w:t>
            </w:r>
          </w:p>
        </w:tc>
        <w:tc>
          <w:tcPr>
            <w:tcW w:w="1935" w:type="dxa"/>
            <w:shd w:val="clear" w:color="auto" w:fill="auto"/>
            <w:vAlign w:val="center"/>
          </w:tcPr>
          <w:p w14:paraId="3984D10A" w14:textId="77777777" w:rsidR="008C57C6" w:rsidRPr="008C57C6" w:rsidRDefault="008C57C6" w:rsidP="008C57C6">
            <w:pPr>
              <w:spacing w:line="0" w:lineRule="atLeast"/>
              <w:rPr>
                <w:rFonts w:ascii="Times New Roman" w:eastAsia="標楷體" w:hAnsi="Times New Roman"/>
              </w:rPr>
            </w:pPr>
            <w:r w:rsidRPr="008C57C6">
              <w:rPr>
                <w:rFonts w:ascii="Times New Roman" w:eastAsia="標楷體" w:hAnsi="Times New Roman"/>
              </w:rPr>
              <w:t>印刷費</w:t>
            </w:r>
          </w:p>
        </w:tc>
        <w:tc>
          <w:tcPr>
            <w:tcW w:w="840" w:type="dxa"/>
            <w:shd w:val="clear" w:color="auto" w:fill="auto"/>
            <w:vAlign w:val="center"/>
          </w:tcPr>
          <w:p w14:paraId="37542C66" w14:textId="77777777"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100</w:t>
            </w:r>
          </w:p>
        </w:tc>
        <w:tc>
          <w:tcPr>
            <w:tcW w:w="680" w:type="dxa"/>
            <w:shd w:val="clear" w:color="auto" w:fill="auto"/>
            <w:vAlign w:val="center"/>
          </w:tcPr>
          <w:p w14:paraId="33380EA3" w14:textId="1211914D"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3</w:t>
            </w:r>
            <w:r w:rsidR="005D7EB6">
              <w:rPr>
                <w:rFonts w:ascii="Times New Roman" w:eastAsia="標楷體" w:hAnsi="Times New Roman" w:hint="eastAsia"/>
              </w:rPr>
              <w:t>4</w:t>
            </w:r>
          </w:p>
        </w:tc>
        <w:tc>
          <w:tcPr>
            <w:tcW w:w="679" w:type="dxa"/>
            <w:shd w:val="clear" w:color="auto" w:fill="auto"/>
            <w:vAlign w:val="center"/>
          </w:tcPr>
          <w:p w14:paraId="089644EE"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份</w:t>
            </w:r>
          </w:p>
        </w:tc>
        <w:tc>
          <w:tcPr>
            <w:tcW w:w="1356" w:type="dxa"/>
            <w:shd w:val="clear" w:color="auto" w:fill="auto"/>
            <w:vAlign w:val="center"/>
          </w:tcPr>
          <w:p w14:paraId="07DF1D68" w14:textId="63EBC2C6"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3,</w:t>
            </w:r>
            <w:r w:rsidR="005D7EB6">
              <w:rPr>
                <w:rFonts w:ascii="Times New Roman" w:eastAsia="標楷體" w:hAnsi="Times New Roman" w:hint="eastAsia"/>
              </w:rPr>
              <w:t>4</w:t>
            </w:r>
            <w:r w:rsidRPr="008C57C6">
              <w:rPr>
                <w:rFonts w:ascii="Times New Roman" w:eastAsia="標楷體" w:hAnsi="Times New Roman"/>
              </w:rPr>
              <w:t>00</w:t>
            </w:r>
          </w:p>
        </w:tc>
        <w:tc>
          <w:tcPr>
            <w:tcW w:w="3350" w:type="dxa"/>
            <w:shd w:val="clear" w:color="auto" w:fill="auto"/>
          </w:tcPr>
          <w:p w14:paraId="1577C213" w14:textId="77777777" w:rsidR="008C57C6" w:rsidRPr="008C57C6" w:rsidRDefault="008C57C6" w:rsidP="008C57C6">
            <w:pPr>
              <w:spacing w:line="0" w:lineRule="atLeast"/>
              <w:rPr>
                <w:rFonts w:ascii="Times New Roman" w:eastAsia="標楷體" w:hAnsi="Times New Roman"/>
              </w:rPr>
            </w:pPr>
            <w:r w:rsidRPr="008C57C6">
              <w:rPr>
                <w:rFonts w:ascii="Times New Roman" w:eastAsia="標楷體" w:hAnsi="Times New Roman"/>
              </w:rPr>
              <w:t>講義及教材印刷</w:t>
            </w:r>
            <w:r w:rsidRPr="008C57C6">
              <w:rPr>
                <w:rFonts w:ascii="Times New Roman" w:eastAsia="標楷體" w:hAnsi="Times New Roman"/>
              </w:rPr>
              <w:t>(</w:t>
            </w:r>
            <w:r w:rsidRPr="008C57C6">
              <w:rPr>
                <w:rFonts w:ascii="Times New Roman" w:eastAsia="標楷體" w:hAnsi="Times New Roman"/>
              </w:rPr>
              <w:t>含講師及成果資料</w:t>
            </w:r>
            <w:r w:rsidRPr="008C57C6">
              <w:rPr>
                <w:rFonts w:ascii="Times New Roman" w:eastAsia="標楷體" w:hAnsi="Times New Roman"/>
              </w:rPr>
              <w:t>)</w:t>
            </w:r>
          </w:p>
        </w:tc>
      </w:tr>
      <w:tr w:rsidR="008C57C6" w:rsidRPr="008C57C6" w14:paraId="1A26EF34" w14:textId="77777777" w:rsidTr="008C57C6">
        <w:tc>
          <w:tcPr>
            <w:tcW w:w="680" w:type="dxa"/>
            <w:shd w:val="clear" w:color="auto" w:fill="auto"/>
            <w:vAlign w:val="center"/>
          </w:tcPr>
          <w:p w14:paraId="44F80450" w14:textId="77777777" w:rsidR="008C57C6" w:rsidRPr="008C57C6" w:rsidRDefault="008C57C6" w:rsidP="008C57C6">
            <w:pPr>
              <w:spacing w:line="0" w:lineRule="atLeast"/>
              <w:jc w:val="center"/>
              <w:rPr>
                <w:rFonts w:ascii="Times New Roman" w:eastAsia="標楷體" w:hAnsi="Times New Roman"/>
              </w:rPr>
            </w:pPr>
          </w:p>
        </w:tc>
        <w:tc>
          <w:tcPr>
            <w:tcW w:w="4134" w:type="dxa"/>
            <w:gridSpan w:val="4"/>
            <w:shd w:val="clear" w:color="auto" w:fill="auto"/>
            <w:vAlign w:val="center"/>
          </w:tcPr>
          <w:p w14:paraId="79CA3B17"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以上合計金額</w:t>
            </w:r>
          </w:p>
        </w:tc>
        <w:tc>
          <w:tcPr>
            <w:tcW w:w="1356" w:type="dxa"/>
            <w:shd w:val="clear" w:color="auto" w:fill="auto"/>
            <w:vAlign w:val="center"/>
          </w:tcPr>
          <w:p w14:paraId="5E49CCE0" w14:textId="16877779" w:rsidR="008C57C6" w:rsidRPr="008C57C6" w:rsidRDefault="008C57C6" w:rsidP="008C57C6">
            <w:pPr>
              <w:spacing w:line="0" w:lineRule="atLeast"/>
              <w:jc w:val="right"/>
              <w:rPr>
                <w:rFonts w:ascii="Times New Roman" w:eastAsia="標楷體" w:hAnsi="Times New Roman"/>
              </w:rPr>
            </w:pPr>
            <w:r w:rsidRPr="008C57C6">
              <w:rPr>
                <w:rFonts w:ascii="Times New Roman" w:eastAsia="標楷體" w:hAnsi="Times New Roman"/>
              </w:rPr>
              <w:t>19,</w:t>
            </w:r>
            <w:r w:rsidR="005D7EB6">
              <w:rPr>
                <w:rFonts w:ascii="Times New Roman" w:eastAsia="標楷體" w:hAnsi="Times New Roman" w:hint="eastAsia"/>
              </w:rPr>
              <w:t>4</w:t>
            </w:r>
            <w:r w:rsidRPr="008C57C6">
              <w:rPr>
                <w:rFonts w:ascii="Times New Roman" w:eastAsia="標楷體" w:hAnsi="Times New Roman"/>
              </w:rPr>
              <w:t>10</w:t>
            </w:r>
          </w:p>
        </w:tc>
        <w:tc>
          <w:tcPr>
            <w:tcW w:w="3350" w:type="dxa"/>
            <w:shd w:val="clear" w:color="auto" w:fill="auto"/>
          </w:tcPr>
          <w:p w14:paraId="5045A064" w14:textId="77777777" w:rsidR="008C57C6" w:rsidRPr="008C57C6" w:rsidRDefault="008C57C6" w:rsidP="008C57C6">
            <w:pPr>
              <w:spacing w:line="0" w:lineRule="atLeast"/>
              <w:rPr>
                <w:rFonts w:ascii="Times New Roman" w:eastAsia="標楷體" w:hAnsi="Times New Roman"/>
              </w:rPr>
            </w:pPr>
          </w:p>
        </w:tc>
      </w:tr>
      <w:tr w:rsidR="008C57C6" w:rsidRPr="008C57C6" w14:paraId="370C02AD" w14:textId="77777777" w:rsidTr="008C57C6">
        <w:tc>
          <w:tcPr>
            <w:tcW w:w="680" w:type="dxa"/>
            <w:shd w:val="clear" w:color="auto" w:fill="auto"/>
            <w:vAlign w:val="center"/>
          </w:tcPr>
          <w:p w14:paraId="62B34D52"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5</w:t>
            </w:r>
          </w:p>
        </w:tc>
        <w:tc>
          <w:tcPr>
            <w:tcW w:w="1935" w:type="dxa"/>
            <w:shd w:val="clear" w:color="auto" w:fill="auto"/>
            <w:vAlign w:val="center"/>
          </w:tcPr>
          <w:p w14:paraId="13AA1BCF" w14:textId="77777777" w:rsidR="008C57C6" w:rsidRPr="008C57C6" w:rsidRDefault="008C57C6" w:rsidP="008C57C6">
            <w:pPr>
              <w:spacing w:line="0" w:lineRule="atLeast"/>
              <w:rPr>
                <w:rFonts w:ascii="Times New Roman" w:eastAsia="標楷體" w:hAnsi="Times New Roman"/>
              </w:rPr>
            </w:pPr>
            <w:r w:rsidRPr="008C57C6">
              <w:rPr>
                <w:rFonts w:ascii="Times New Roman" w:eastAsia="標楷體" w:hAnsi="Times New Roman"/>
              </w:rPr>
              <w:t>雜支</w:t>
            </w:r>
          </w:p>
        </w:tc>
        <w:tc>
          <w:tcPr>
            <w:tcW w:w="840" w:type="dxa"/>
            <w:shd w:val="clear" w:color="auto" w:fill="auto"/>
            <w:vAlign w:val="center"/>
          </w:tcPr>
          <w:p w14:paraId="7FF97F94" w14:textId="75471FF4" w:rsidR="008C57C6" w:rsidRPr="008C57C6" w:rsidRDefault="008B1959" w:rsidP="008C57C6">
            <w:pPr>
              <w:spacing w:line="0" w:lineRule="atLeast"/>
              <w:jc w:val="right"/>
              <w:rPr>
                <w:rFonts w:ascii="Times New Roman" w:eastAsia="標楷體" w:hAnsi="Times New Roman"/>
                <w:color w:val="000000"/>
              </w:rPr>
            </w:pPr>
            <w:r>
              <w:rPr>
                <w:rFonts w:ascii="Times New Roman" w:eastAsia="標楷體" w:hAnsi="Times New Roman" w:hint="eastAsia"/>
                <w:color w:val="000000"/>
              </w:rPr>
              <w:t>59</w:t>
            </w:r>
            <w:r w:rsidR="005D7EB6">
              <w:rPr>
                <w:rFonts w:ascii="Times New Roman" w:eastAsia="標楷體" w:hAnsi="Times New Roman" w:hint="eastAsia"/>
                <w:color w:val="000000"/>
              </w:rPr>
              <w:t>0</w:t>
            </w:r>
          </w:p>
        </w:tc>
        <w:tc>
          <w:tcPr>
            <w:tcW w:w="680" w:type="dxa"/>
            <w:shd w:val="clear" w:color="auto" w:fill="auto"/>
            <w:vAlign w:val="center"/>
          </w:tcPr>
          <w:p w14:paraId="21A0577D"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1</w:t>
            </w:r>
          </w:p>
        </w:tc>
        <w:tc>
          <w:tcPr>
            <w:tcW w:w="679" w:type="dxa"/>
            <w:shd w:val="clear" w:color="auto" w:fill="auto"/>
            <w:vAlign w:val="center"/>
          </w:tcPr>
          <w:p w14:paraId="1F4920AB" w14:textId="77777777" w:rsidR="008C57C6" w:rsidRPr="008C57C6" w:rsidRDefault="008C57C6" w:rsidP="008C57C6">
            <w:pPr>
              <w:spacing w:line="0" w:lineRule="atLeast"/>
              <w:jc w:val="center"/>
              <w:rPr>
                <w:rFonts w:ascii="Times New Roman" w:eastAsia="標楷體" w:hAnsi="Times New Roman"/>
              </w:rPr>
            </w:pPr>
            <w:r w:rsidRPr="008C57C6">
              <w:rPr>
                <w:rFonts w:ascii="Times New Roman" w:eastAsia="標楷體" w:hAnsi="Times New Roman"/>
              </w:rPr>
              <w:t>式</w:t>
            </w:r>
          </w:p>
        </w:tc>
        <w:tc>
          <w:tcPr>
            <w:tcW w:w="1356" w:type="dxa"/>
            <w:shd w:val="clear" w:color="auto" w:fill="auto"/>
            <w:vAlign w:val="center"/>
          </w:tcPr>
          <w:p w14:paraId="5376F3D2" w14:textId="414275D7" w:rsidR="008C57C6" w:rsidRPr="008C57C6" w:rsidRDefault="008B1959" w:rsidP="008C57C6">
            <w:pPr>
              <w:spacing w:line="0" w:lineRule="atLeast"/>
              <w:jc w:val="right"/>
              <w:rPr>
                <w:rFonts w:ascii="Times New Roman" w:eastAsia="標楷體" w:hAnsi="Times New Roman"/>
              </w:rPr>
            </w:pPr>
            <w:r>
              <w:rPr>
                <w:rFonts w:ascii="Times New Roman" w:eastAsia="標楷體" w:hAnsi="Times New Roman" w:hint="eastAsia"/>
              </w:rPr>
              <w:t>59</w:t>
            </w:r>
            <w:r w:rsidR="005D7EB6">
              <w:rPr>
                <w:rFonts w:ascii="Times New Roman" w:eastAsia="標楷體" w:hAnsi="Times New Roman" w:hint="eastAsia"/>
              </w:rPr>
              <w:t>0</w:t>
            </w:r>
          </w:p>
        </w:tc>
        <w:tc>
          <w:tcPr>
            <w:tcW w:w="3350" w:type="dxa"/>
            <w:shd w:val="clear" w:color="auto" w:fill="auto"/>
          </w:tcPr>
          <w:p w14:paraId="1574A5DE" w14:textId="5C0CF200" w:rsidR="008C57C6" w:rsidRPr="008C57C6" w:rsidRDefault="005D7EB6" w:rsidP="008C57C6">
            <w:pPr>
              <w:spacing w:line="0" w:lineRule="atLeast"/>
              <w:rPr>
                <w:rFonts w:ascii="Times New Roman" w:eastAsia="標楷體" w:hAnsi="Times New Roman"/>
              </w:rPr>
            </w:pPr>
            <w:r w:rsidRPr="005D7EB6">
              <w:rPr>
                <w:rFonts w:ascii="Times New Roman" w:eastAsia="標楷體" w:hAnsi="Times New Roman" w:hint="eastAsia"/>
              </w:rPr>
              <w:t>以上經費</w:t>
            </w:r>
            <w:r w:rsidRPr="005D7EB6">
              <w:rPr>
                <w:rFonts w:ascii="Times New Roman" w:eastAsia="標楷體" w:hAnsi="Times New Roman" w:hint="eastAsia"/>
              </w:rPr>
              <w:t>6%</w:t>
            </w:r>
            <w:r w:rsidRPr="005D7EB6">
              <w:rPr>
                <w:rFonts w:ascii="Times New Roman" w:eastAsia="標楷體" w:hAnsi="Times New Roman" w:hint="eastAsia"/>
              </w:rPr>
              <w:t>以下，凡前項費用未列之辦公事務費用屬之。如文具用品、紙張、資訊耗材、資料夾、郵資等屬之。</w:t>
            </w:r>
          </w:p>
        </w:tc>
      </w:tr>
      <w:tr w:rsidR="008C57C6" w:rsidRPr="008C57C6" w14:paraId="41909E5E" w14:textId="77777777" w:rsidTr="008C57C6">
        <w:tc>
          <w:tcPr>
            <w:tcW w:w="2615" w:type="dxa"/>
            <w:gridSpan w:val="2"/>
            <w:shd w:val="clear" w:color="auto" w:fill="auto"/>
            <w:vAlign w:val="center"/>
          </w:tcPr>
          <w:p w14:paraId="62CF7632" w14:textId="77777777" w:rsidR="008C57C6" w:rsidRPr="002006CB" w:rsidRDefault="008C57C6" w:rsidP="008C57C6">
            <w:pPr>
              <w:spacing w:line="0" w:lineRule="atLeast"/>
              <w:jc w:val="center"/>
              <w:rPr>
                <w:rFonts w:ascii="Times New Roman" w:eastAsia="標楷體" w:hAnsi="Times New Roman"/>
                <w:b/>
                <w:bCs/>
              </w:rPr>
            </w:pPr>
            <w:r w:rsidRPr="002006CB">
              <w:rPr>
                <w:rFonts w:ascii="Times New Roman" w:eastAsia="標楷體" w:hAnsi="Times New Roman"/>
                <w:b/>
                <w:bCs/>
              </w:rPr>
              <w:t>共計</w:t>
            </w:r>
          </w:p>
        </w:tc>
        <w:tc>
          <w:tcPr>
            <w:tcW w:w="6905" w:type="dxa"/>
            <w:gridSpan w:val="5"/>
            <w:shd w:val="clear" w:color="auto" w:fill="auto"/>
            <w:vAlign w:val="center"/>
          </w:tcPr>
          <w:p w14:paraId="4BF643B7" w14:textId="26F8E85A" w:rsidR="008C57C6" w:rsidRPr="002006CB" w:rsidRDefault="008C57C6" w:rsidP="008C57C6">
            <w:pPr>
              <w:spacing w:line="0" w:lineRule="atLeast"/>
              <w:rPr>
                <w:rFonts w:ascii="Times New Roman" w:eastAsia="標楷體" w:hAnsi="Times New Roman"/>
                <w:b/>
                <w:bCs/>
              </w:rPr>
            </w:pPr>
            <w:r w:rsidRPr="002006CB">
              <w:rPr>
                <w:rFonts w:ascii="Times New Roman" w:eastAsia="標楷體" w:hAnsi="Times New Roman"/>
                <w:b/>
                <w:bCs/>
                <w:color w:val="000000"/>
              </w:rPr>
              <w:t>20,</w:t>
            </w:r>
            <w:r w:rsidR="008B1959" w:rsidRPr="002006CB">
              <w:rPr>
                <w:rFonts w:ascii="Times New Roman" w:eastAsia="標楷體" w:hAnsi="Times New Roman" w:hint="eastAsia"/>
                <w:b/>
                <w:bCs/>
                <w:color w:val="000000"/>
              </w:rPr>
              <w:t>00</w:t>
            </w:r>
            <w:r w:rsidRPr="002006CB">
              <w:rPr>
                <w:rFonts w:ascii="Times New Roman" w:eastAsia="標楷體" w:hAnsi="Times New Roman"/>
                <w:b/>
                <w:bCs/>
                <w:color w:val="000000"/>
              </w:rPr>
              <w:t>0</w:t>
            </w:r>
            <w:r w:rsidRPr="002006CB">
              <w:rPr>
                <w:rFonts w:ascii="Times New Roman" w:eastAsia="標楷體" w:hAnsi="Times New Roman"/>
                <w:b/>
                <w:bCs/>
              </w:rPr>
              <w:t>元（以上經費除人事費外得依實際情況勻支）</w:t>
            </w:r>
          </w:p>
        </w:tc>
      </w:tr>
    </w:tbl>
    <w:p w14:paraId="641862A6" w14:textId="77777777" w:rsidR="008C57C6" w:rsidRDefault="008C57C6" w:rsidP="008C57C6">
      <w:pPr>
        <w:spacing w:line="480" w:lineRule="exact"/>
        <w:rPr>
          <w:rFonts w:ascii="Times New Roman" w:eastAsia="標楷體" w:hAnsi="標楷體"/>
          <w:b/>
        </w:rPr>
      </w:pPr>
      <w:r>
        <w:rPr>
          <w:rFonts w:ascii="Times New Roman" w:eastAsia="標楷體" w:hAnsi="標楷體" w:hint="eastAsia"/>
          <w:b/>
        </w:rPr>
        <w:t>拾、</w:t>
      </w:r>
      <w:r w:rsidRPr="00C16B33">
        <w:rPr>
          <w:rFonts w:ascii="Times New Roman" w:eastAsia="標楷體" w:hAnsi="標楷體" w:hint="eastAsia"/>
          <w:b/>
        </w:rPr>
        <w:t>預期效益：</w:t>
      </w:r>
    </w:p>
    <w:p w14:paraId="168D66BB" w14:textId="77777777" w:rsidR="008C57C6" w:rsidRDefault="008C57C6" w:rsidP="002E3005">
      <w:pPr>
        <w:numPr>
          <w:ilvl w:val="0"/>
          <w:numId w:val="5"/>
        </w:numPr>
        <w:spacing w:line="480" w:lineRule="exact"/>
        <w:ind w:left="505" w:hanging="505"/>
        <w:rPr>
          <w:rFonts w:ascii="標楷體" w:eastAsia="標楷體" w:hAnsi="標楷體" w:cs="標楷體"/>
          <w:color w:val="000000"/>
        </w:rPr>
      </w:pPr>
      <w:r w:rsidRPr="00CA2166">
        <w:rPr>
          <w:rFonts w:ascii="標楷體" w:eastAsia="標楷體" w:hAnsi="標楷體" w:cs="標楷體"/>
          <w:color w:val="000000"/>
        </w:rPr>
        <w:t>增進教師專業知能與素養，並提升精進課程教學能力，以期落實</w:t>
      </w:r>
      <w:r>
        <w:rPr>
          <w:rFonts w:ascii="標楷體" w:eastAsia="標楷體" w:hAnsi="標楷體" w:cs="標楷體" w:hint="eastAsia"/>
          <w:color w:val="000000"/>
        </w:rPr>
        <w:t>社會</w:t>
      </w:r>
      <w:r w:rsidRPr="00CA2166">
        <w:rPr>
          <w:rFonts w:ascii="標楷體" w:eastAsia="標楷體" w:hAnsi="標楷體" w:cs="標楷體"/>
          <w:color w:val="000000"/>
        </w:rPr>
        <w:t>領域教育成效。</w:t>
      </w:r>
    </w:p>
    <w:p w14:paraId="49AAC10A" w14:textId="77777777" w:rsidR="008C57C6" w:rsidRPr="00FE4DAF" w:rsidRDefault="008C57C6" w:rsidP="002E3005">
      <w:pPr>
        <w:numPr>
          <w:ilvl w:val="0"/>
          <w:numId w:val="5"/>
        </w:numPr>
        <w:spacing w:line="480" w:lineRule="exact"/>
        <w:ind w:left="505" w:hanging="505"/>
        <w:rPr>
          <w:rFonts w:ascii="標楷體" w:eastAsia="標楷體" w:hAnsi="標楷體" w:cs="標楷體"/>
          <w:color w:val="000000"/>
        </w:rPr>
      </w:pPr>
      <w:r w:rsidRPr="00FE4DAF">
        <w:rPr>
          <w:rFonts w:ascii="標楷體" w:eastAsia="標楷體" w:hAnsi="標楷體" w:cs="標楷體" w:hint="eastAsia"/>
          <w:color w:val="000000"/>
        </w:rPr>
        <w:t>教師具備提供多元教學能力，運用教學能力改變不同於以往的教學模式，提供學生適性的教學。</w:t>
      </w:r>
    </w:p>
    <w:p w14:paraId="36BC83CF" w14:textId="77777777" w:rsidR="008C57C6" w:rsidRPr="00FE4DAF" w:rsidRDefault="008C57C6" w:rsidP="002E3005">
      <w:pPr>
        <w:numPr>
          <w:ilvl w:val="0"/>
          <w:numId w:val="5"/>
        </w:numPr>
        <w:spacing w:line="480" w:lineRule="exact"/>
        <w:ind w:left="505" w:hanging="505"/>
        <w:rPr>
          <w:rFonts w:ascii="標楷體" w:eastAsia="標楷體" w:hAnsi="標楷體" w:cs="標楷體"/>
          <w:color w:val="000000"/>
        </w:rPr>
      </w:pPr>
      <w:r w:rsidRPr="00FE4DAF">
        <w:rPr>
          <w:rFonts w:ascii="標楷體" w:eastAsia="標楷體" w:hAnsi="標楷體" w:cs="標楷體" w:hint="eastAsia"/>
          <w:color w:val="000000"/>
        </w:rPr>
        <w:t>從教師分享中吸收不同的有效教學策略與解決教學問題，有效解決所遇到的教學問題。進而提升各校教學成效與測驗表現。</w:t>
      </w:r>
    </w:p>
    <w:p w14:paraId="79197A9B" w14:textId="77777777" w:rsidR="008C57C6" w:rsidRPr="00FE4DAF" w:rsidRDefault="008C57C6" w:rsidP="008C57C6">
      <w:pPr>
        <w:rPr>
          <w:rFonts w:ascii="標楷體" w:eastAsia="標楷體" w:hAnsi="標楷體" w:cs="標楷體"/>
          <w:b/>
        </w:rPr>
      </w:pPr>
    </w:p>
    <w:p w14:paraId="7784B8D2" w14:textId="77ACD1EC" w:rsidR="008C57C6" w:rsidRDefault="008C57C6" w:rsidP="005D7EB6">
      <w:pPr>
        <w:rPr>
          <w:rFonts w:ascii="標楷體" w:eastAsia="標楷體" w:hAnsi="標楷體"/>
        </w:rPr>
      </w:pPr>
      <w:r w:rsidRPr="00C16B33">
        <w:rPr>
          <w:rFonts w:ascii="標楷體" w:eastAsia="標楷體" w:hAnsi="標楷體" w:cs="標楷體" w:hint="eastAsia"/>
          <w:b/>
        </w:rPr>
        <w:t>拾壹、本計畫陳報核准後實施，修正時亦同。</w:t>
      </w:r>
      <w:r>
        <w:rPr>
          <w:rFonts w:ascii="標楷體" w:eastAsia="標楷體" w:hAnsi="標楷體"/>
        </w:rPr>
        <w:br w:type="page"/>
      </w:r>
    </w:p>
    <w:p w14:paraId="01C24051" w14:textId="2105D337" w:rsidR="002143EC" w:rsidRPr="00C16B33" w:rsidRDefault="002143EC" w:rsidP="002143EC">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三</w:t>
      </w:r>
      <w:r w:rsidRPr="00C16B33">
        <w:rPr>
          <w:rFonts w:ascii="標楷體" w:eastAsia="標楷體" w:hAnsi="標楷體" w:hint="eastAsia"/>
        </w:rPr>
        <w:t>】</w:t>
      </w:r>
    </w:p>
    <w:p w14:paraId="3DFB8DFA"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76827F04"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649183CD" w14:textId="18FCAB18" w:rsidR="002143EC" w:rsidRDefault="002143EC" w:rsidP="006F56D6">
      <w:pPr>
        <w:spacing w:line="440" w:lineRule="exact"/>
        <w:jc w:val="center"/>
        <w:rPr>
          <w:rFonts w:ascii="Times New Roman" w:eastAsia="標楷體" w:hAnsi="標楷體"/>
          <w:b/>
          <w:sz w:val="28"/>
          <w:szCs w:val="28"/>
        </w:rPr>
      </w:pPr>
      <w:proofErr w:type="gramStart"/>
      <w:r w:rsidRPr="00C16B33">
        <w:rPr>
          <w:rFonts w:ascii="標楷體" w:eastAsia="標楷體" w:hAnsi="標楷體" w:hint="eastAsia"/>
          <w:b/>
          <w:sz w:val="28"/>
          <w:szCs w:val="28"/>
        </w:rPr>
        <w:t>—</w:t>
      </w:r>
      <w:proofErr w:type="gramEnd"/>
      <w:r w:rsidR="003D5955" w:rsidRPr="003D5955">
        <w:rPr>
          <w:rFonts w:ascii="標楷體" w:eastAsia="標楷體" w:hAnsi="標楷體" w:hint="eastAsia"/>
          <w:b/>
          <w:sz w:val="28"/>
          <w:szCs w:val="28"/>
        </w:rPr>
        <w:t>社會領域歷史科探究與實作工作坊實施計畫</w:t>
      </w:r>
    </w:p>
    <w:p w14:paraId="3D7A3454" w14:textId="77777777" w:rsidR="002143EC" w:rsidRPr="00B76BE5" w:rsidRDefault="002143EC" w:rsidP="002143EC">
      <w:pPr>
        <w:spacing w:line="440" w:lineRule="exact"/>
        <w:ind w:firstLineChars="50" w:firstLine="120"/>
        <w:rPr>
          <w:rFonts w:ascii="Times New Roman" w:eastAsia="標楷體" w:hAnsi="標楷體"/>
          <w:b/>
          <w:sz w:val="28"/>
          <w:szCs w:val="28"/>
        </w:rPr>
      </w:pPr>
      <w:r>
        <w:rPr>
          <w:rFonts w:ascii="Times New Roman" w:eastAsia="標楷體" w:hAnsi="標楷體" w:hint="eastAsia"/>
          <w:b/>
        </w:rPr>
        <w:t>壹、依</w:t>
      </w:r>
      <w:r w:rsidRPr="00C16B33">
        <w:rPr>
          <w:rFonts w:ascii="Times New Roman" w:eastAsia="標楷體" w:hAnsi="標楷體" w:hint="eastAsia"/>
          <w:b/>
        </w:rPr>
        <w:t>據：</w:t>
      </w:r>
    </w:p>
    <w:p w14:paraId="143640BA" w14:textId="77777777" w:rsidR="002143EC" w:rsidRDefault="002143EC" w:rsidP="002E3005">
      <w:pPr>
        <w:numPr>
          <w:ilvl w:val="0"/>
          <w:numId w:val="11"/>
        </w:numPr>
        <w:spacing w:line="480" w:lineRule="exact"/>
        <w:jc w:val="both"/>
        <w:rPr>
          <w:rFonts w:ascii="Times New Roman" w:eastAsia="標楷體" w:hAnsi="標楷體"/>
        </w:rPr>
      </w:pPr>
      <w:r w:rsidRPr="00C16B33">
        <w:rPr>
          <w:rFonts w:ascii="Times New Roman" w:eastAsia="標楷體" w:hAnsi="標楷體" w:hint="eastAsia"/>
        </w:rPr>
        <w:t>教育部補助直轄市、縣</w:t>
      </w:r>
      <w:r w:rsidRPr="00C16B33">
        <w:rPr>
          <w:rFonts w:ascii="Times New Roman" w:eastAsia="標楷體" w:hAnsi="標楷體"/>
        </w:rPr>
        <w:t>(</w:t>
      </w:r>
      <w:r w:rsidRPr="00C16B33">
        <w:rPr>
          <w:rFonts w:ascii="Times New Roman" w:eastAsia="標楷體" w:hAnsi="標楷體" w:hint="eastAsia"/>
        </w:rPr>
        <w:t>市</w:t>
      </w:r>
      <w:r w:rsidRPr="00C16B33">
        <w:rPr>
          <w:rFonts w:ascii="Times New Roman" w:eastAsia="標楷體" w:hAnsi="標楷體"/>
        </w:rPr>
        <w:t>)</w:t>
      </w:r>
      <w:r w:rsidRPr="00C16B33">
        <w:rPr>
          <w:rFonts w:ascii="Times New Roman" w:eastAsia="標楷體" w:hAnsi="標楷體" w:hint="eastAsia"/>
        </w:rPr>
        <w:t>政府精進國民中學及國民小學教師教學專業與課程品質作業要點。</w:t>
      </w:r>
    </w:p>
    <w:p w14:paraId="005DDA9E" w14:textId="1AFFEE34" w:rsidR="002143EC" w:rsidRDefault="002143EC" w:rsidP="002E3005">
      <w:pPr>
        <w:numPr>
          <w:ilvl w:val="0"/>
          <w:numId w:val="11"/>
        </w:numPr>
        <w:spacing w:line="480" w:lineRule="exact"/>
        <w:ind w:left="624"/>
        <w:jc w:val="both"/>
        <w:rPr>
          <w:rFonts w:ascii="Times New Roman" w:eastAsia="標楷體" w:hAnsi="標楷體"/>
        </w:rPr>
      </w:pPr>
      <w:r w:rsidRPr="002A16A5">
        <w:rPr>
          <w:rFonts w:ascii="Times New Roman" w:eastAsia="標楷體" w:hAnsi="標楷體" w:hint="eastAsia"/>
        </w:rPr>
        <w:t>花蓮縣</w:t>
      </w:r>
      <w:r w:rsidRPr="002A16A5">
        <w:rPr>
          <w:rFonts w:ascii="Times New Roman" w:eastAsia="標楷體" w:hAnsi="標楷體"/>
        </w:rPr>
        <w:t>1</w:t>
      </w:r>
      <w:r w:rsidRPr="002A16A5">
        <w:rPr>
          <w:rFonts w:ascii="Times New Roman" w:eastAsia="標楷體" w:hAnsi="標楷體" w:hint="eastAsia"/>
        </w:rPr>
        <w:t>1</w:t>
      </w:r>
      <w:r w:rsidR="003D5955">
        <w:rPr>
          <w:rFonts w:ascii="Times New Roman" w:eastAsia="標楷體" w:hAnsi="標楷體" w:hint="eastAsia"/>
        </w:rPr>
        <w:t>4</w:t>
      </w:r>
      <w:proofErr w:type="gramStart"/>
      <w:r w:rsidRPr="002A16A5">
        <w:rPr>
          <w:rFonts w:ascii="Times New Roman" w:eastAsia="標楷體" w:hAnsi="標楷體" w:hint="eastAsia"/>
        </w:rPr>
        <w:t>學年度精進</w:t>
      </w:r>
      <w:proofErr w:type="gramEnd"/>
      <w:r w:rsidRPr="002A16A5">
        <w:rPr>
          <w:rFonts w:ascii="Times New Roman" w:eastAsia="標楷體" w:hAnsi="標楷體" w:hint="eastAsia"/>
        </w:rPr>
        <w:t>國民中小學教師教學專業與課程品質整體推動計畫。</w:t>
      </w:r>
    </w:p>
    <w:p w14:paraId="2B9897F9" w14:textId="2B2D9366" w:rsidR="002143EC" w:rsidRPr="002A16A5" w:rsidRDefault="002143EC" w:rsidP="002E3005">
      <w:pPr>
        <w:numPr>
          <w:ilvl w:val="0"/>
          <w:numId w:val="11"/>
        </w:numPr>
        <w:spacing w:line="480" w:lineRule="exact"/>
        <w:ind w:left="624"/>
        <w:jc w:val="both"/>
        <w:rPr>
          <w:rFonts w:ascii="Times New Roman" w:eastAsia="標楷體" w:hAnsi="標楷體"/>
        </w:rPr>
      </w:pPr>
      <w:r w:rsidRPr="002A16A5">
        <w:rPr>
          <w:rFonts w:ascii="Times New Roman" w:eastAsia="標楷體" w:hAnsi="標楷體" w:hint="eastAsia"/>
        </w:rPr>
        <w:t>花蓮縣</w:t>
      </w:r>
      <w:r w:rsidRPr="002A16A5">
        <w:rPr>
          <w:rFonts w:ascii="Times New Roman" w:eastAsia="標楷體" w:hAnsi="標楷體"/>
        </w:rPr>
        <w:t>1</w:t>
      </w:r>
      <w:r w:rsidRPr="002A16A5">
        <w:rPr>
          <w:rFonts w:ascii="Times New Roman" w:eastAsia="標楷體" w:hAnsi="標楷體" w:hint="eastAsia"/>
        </w:rPr>
        <w:t>1</w:t>
      </w:r>
      <w:r w:rsidR="003D5955">
        <w:rPr>
          <w:rFonts w:ascii="Times New Roman" w:eastAsia="標楷體" w:hAnsi="標楷體" w:hint="eastAsia"/>
        </w:rPr>
        <w:t>4</w:t>
      </w:r>
      <w:r w:rsidRPr="002A16A5">
        <w:rPr>
          <w:rFonts w:ascii="Times New Roman" w:eastAsia="標楷體" w:hAnsi="標楷體" w:hint="eastAsia"/>
        </w:rPr>
        <w:t>學年度國民教育</w:t>
      </w:r>
      <w:r w:rsidR="003D5955">
        <w:rPr>
          <w:rFonts w:ascii="Times New Roman" w:eastAsia="標楷體" w:hAnsi="標楷體" w:hint="eastAsia"/>
        </w:rPr>
        <w:t>地方</w:t>
      </w:r>
      <w:r w:rsidRPr="002A16A5">
        <w:rPr>
          <w:rFonts w:ascii="Times New Roman" w:eastAsia="標楷體" w:hAnsi="標楷體" w:hint="eastAsia"/>
        </w:rPr>
        <w:t>輔導團整體團</w:t>
      </w:r>
      <w:proofErr w:type="gramStart"/>
      <w:r w:rsidRPr="002A16A5">
        <w:rPr>
          <w:rFonts w:ascii="Times New Roman" w:eastAsia="標楷體" w:hAnsi="標楷體" w:hint="eastAsia"/>
        </w:rPr>
        <w:t>務</w:t>
      </w:r>
      <w:proofErr w:type="gramEnd"/>
      <w:r w:rsidRPr="002A16A5">
        <w:rPr>
          <w:rFonts w:ascii="Times New Roman" w:eastAsia="標楷體" w:hAnsi="標楷體" w:hint="eastAsia"/>
        </w:rPr>
        <w:t>計畫。</w:t>
      </w:r>
    </w:p>
    <w:p w14:paraId="5858E3AB" w14:textId="62BA8C70" w:rsidR="003D5955" w:rsidRDefault="003D5955" w:rsidP="002143EC">
      <w:pPr>
        <w:tabs>
          <w:tab w:val="num" w:pos="2847"/>
        </w:tabs>
        <w:spacing w:line="480" w:lineRule="exact"/>
        <w:ind w:leftChars="50" w:left="480" w:hangingChars="150" w:hanging="360"/>
        <w:rPr>
          <w:rFonts w:ascii="Times New Roman" w:eastAsia="標楷體" w:hAnsi="標楷體"/>
          <w:b/>
        </w:rPr>
      </w:pPr>
      <w:r>
        <w:rPr>
          <w:rFonts w:ascii="Times New Roman" w:eastAsia="標楷體" w:hAnsi="標楷體" w:hint="eastAsia"/>
          <w:b/>
        </w:rPr>
        <w:t>貳、現況分析與需求評估：</w:t>
      </w:r>
    </w:p>
    <w:p w14:paraId="0F193B14" w14:textId="3FADEF88" w:rsidR="003D5955" w:rsidRPr="003D5955" w:rsidRDefault="003D5955" w:rsidP="003D5955">
      <w:pPr>
        <w:tabs>
          <w:tab w:val="num" w:pos="2847"/>
        </w:tabs>
        <w:spacing w:line="480" w:lineRule="exact"/>
        <w:ind w:leftChars="200" w:left="480" w:firstLineChars="196" w:firstLine="470"/>
        <w:rPr>
          <w:rFonts w:ascii="Times New Roman" w:eastAsia="標楷體" w:hAnsi="標楷體"/>
          <w:bCs/>
        </w:rPr>
      </w:pPr>
      <w:proofErr w:type="gramStart"/>
      <w:r w:rsidRPr="003D5955">
        <w:rPr>
          <w:rFonts w:ascii="Times New Roman" w:eastAsia="標楷體" w:hAnsi="標楷體" w:hint="eastAsia"/>
          <w:bCs/>
        </w:rPr>
        <w:t>新課綱</w:t>
      </w:r>
      <w:proofErr w:type="gramEnd"/>
      <w:r w:rsidRPr="003D5955">
        <w:rPr>
          <w:rFonts w:ascii="Times New Roman" w:eastAsia="標楷體" w:hAnsi="標楷體" w:hint="eastAsia"/>
          <w:bCs/>
        </w:rPr>
        <w:t>實施後，強調「素養導向」的教學與評量方式，歷史科教師面臨從傳統講述轉向探究與實作的挑戰。然而，許多教師在實際課堂教學時，仍遭遇許多困難，例如：（一）探究活動設計不易：如何將素養導向的探究學習融入課程，並與教科書內容銜接，仍需具體範例與實踐經驗。（二）學生學習動機不足：部分學生對歷史學科的興趣不高，如何透過探究與實作提高學習動機與課程參與度，是一大挑戰。因此，透過本次工作坊的講師分享實務經驗及引導學員規劃課程，將有助於本縣社會領域教師提升歷史科素養導向探究與實作教學的設計與實踐能力。</w:t>
      </w:r>
    </w:p>
    <w:p w14:paraId="180AE442" w14:textId="2BE8F705" w:rsidR="002143EC" w:rsidRPr="00124772" w:rsidRDefault="003D5955" w:rsidP="002143EC">
      <w:pPr>
        <w:tabs>
          <w:tab w:val="num" w:pos="2847"/>
        </w:tabs>
        <w:spacing w:line="480" w:lineRule="exact"/>
        <w:ind w:leftChars="50" w:left="480" w:hangingChars="150" w:hanging="360"/>
        <w:rPr>
          <w:rFonts w:ascii="Times New Roman" w:eastAsia="標楷體" w:hAnsi="標楷體"/>
          <w:b/>
        </w:rPr>
      </w:pPr>
      <w:r>
        <w:rPr>
          <w:rFonts w:ascii="Times New Roman" w:eastAsia="標楷體" w:hAnsi="標楷體" w:hint="eastAsia"/>
          <w:b/>
        </w:rPr>
        <w:t>參</w:t>
      </w:r>
      <w:r w:rsidR="002143EC" w:rsidRPr="00C16B33">
        <w:rPr>
          <w:rFonts w:ascii="Times New Roman" w:eastAsia="標楷體" w:hAnsi="標楷體" w:hint="eastAsia"/>
          <w:b/>
        </w:rPr>
        <w:t>、目</w:t>
      </w:r>
      <w:r>
        <w:rPr>
          <w:rFonts w:ascii="Times New Roman" w:eastAsia="標楷體" w:hAnsi="標楷體" w:hint="eastAsia"/>
          <w:b/>
        </w:rPr>
        <w:t>的</w:t>
      </w:r>
      <w:r w:rsidR="002143EC" w:rsidRPr="00C16B33">
        <w:rPr>
          <w:rFonts w:ascii="Times New Roman" w:eastAsia="標楷體" w:hAnsi="標楷體" w:hint="eastAsia"/>
          <w:b/>
        </w:rPr>
        <w:t>：</w:t>
      </w:r>
    </w:p>
    <w:p w14:paraId="4D867A8A" w14:textId="77777777" w:rsidR="003D5955" w:rsidRPr="003D5955" w:rsidRDefault="003D5955" w:rsidP="002E3005">
      <w:pPr>
        <w:numPr>
          <w:ilvl w:val="0"/>
          <w:numId w:val="12"/>
        </w:numPr>
        <w:spacing w:line="480" w:lineRule="exact"/>
        <w:jc w:val="both"/>
        <w:rPr>
          <w:rFonts w:ascii="標楷體" w:eastAsia="標楷體" w:hAnsi="標楷體" w:cs="Segoe UI"/>
          <w:color w:val="0D0D0D"/>
          <w:kern w:val="0"/>
          <w:szCs w:val="24"/>
          <w:lang w:bidi="th-TH"/>
        </w:rPr>
      </w:pPr>
      <w:r w:rsidRPr="003D5955">
        <w:rPr>
          <w:rFonts w:ascii="標楷體" w:eastAsia="標楷體" w:hAnsi="標楷體" w:cs="Segoe UI" w:hint="eastAsia"/>
          <w:color w:val="0D0D0D"/>
          <w:kern w:val="0"/>
          <w:szCs w:val="24"/>
          <w:lang w:bidi="th-TH"/>
        </w:rPr>
        <w:t>強化素養導向教學設計能力：協助教師設計符合</w:t>
      </w:r>
      <w:proofErr w:type="gramStart"/>
      <w:r w:rsidRPr="003D5955">
        <w:rPr>
          <w:rFonts w:ascii="標楷體" w:eastAsia="標楷體" w:hAnsi="標楷體" w:cs="Segoe UI" w:hint="eastAsia"/>
          <w:color w:val="0D0D0D"/>
          <w:kern w:val="0"/>
          <w:szCs w:val="24"/>
          <w:lang w:bidi="th-TH"/>
        </w:rPr>
        <w:t>新課綱</w:t>
      </w:r>
      <w:proofErr w:type="gramEnd"/>
      <w:r w:rsidRPr="003D5955">
        <w:rPr>
          <w:rFonts w:ascii="標楷體" w:eastAsia="標楷體" w:hAnsi="標楷體" w:cs="Segoe UI" w:hint="eastAsia"/>
          <w:color w:val="0D0D0D"/>
          <w:kern w:val="0"/>
          <w:szCs w:val="24"/>
          <w:lang w:bidi="th-TH"/>
        </w:rPr>
        <w:t>歷史科探究與實作的課程。</w:t>
      </w:r>
    </w:p>
    <w:p w14:paraId="3B17F0AD" w14:textId="77777777" w:rsidR="003D5955" w:rsidRPr="003D5955" w:rsidRDefault="003D5955" w:rsidP="002E3005">
      <w:pPr>
        <w:numPr>
          <w:ilvl w:val="0"/>
          <w:numId w:val="12"/>
        </w:numPr>
        <w:spacing w:line="480" w:lineRule="exact"/>
        <w:jc w:val="both"/>
        <w:rPr>
          <w:rFonts w:ascii="標楷體" w:eastAsia="標楷體" w:hAnsi="標楷體" w:cs="Segoe UI"/>
          <w:color w:val="0D0D0D"/>
          <w:kern w:val="0"/>
          <w:szCs w:val="24"/>
          <w:lang w:bidi="th-TH"/>
        </w:rPr>
      </w:pPr>
      <w:r w:rsidRPr="003D5955">
        <w:rPr>
          <w:rFonts w:ascii="標楷體" w:eastAsia="標楷體" w:hAnsi="標楷體" w:cs="Segoe UI" w:hint="eastAsia"/>
          <w:color w:val="0D0D0D"/>
          <w:kern w:val="0"/>
          <w:szCs w:val="24"/>
          <w:lang w:bidi="th-TH"/>
        </w:rPr>
        <w:t>提升歷史科探究與實作的實踐能力：透過案例分析與工作坊活動，讓教師體驗並實際操作探究式學習。</w:t>
      </w:r>
    </w:p>
    <w:p w14:paraId="2078EFF2" w14:textId="77777777" w:rsidR="003D5955" w:rsidRPr="003D5955" w:rsidRDefault="003D5955" w:rsidP="002E3005">
      <w:pPr>
        <w:numPr>
          <w:ilvl w:val="0"/>
          <w:numId w:val="12"/>
        </w:numPr>
        <w:spacing w:line="480" w:lineRule="exact"/>
        <w:jc w:val="both"/>
        <w:rPr>
          <w:rFonts w:ascii="標楷體" w:eastAsia="標楷體" w:hAnsi="標楷體" w:cs="Segoe UI"/>
          <w:color w:val="0D0D0D"/>
          <w:kern w:val="0"/>
          <w:szCs w:val="24"/>
          <w:lang w:bidi="th-TH"/>
        </w:rPr>
      </w:pPr>
      <w:r w:rsidRPr="003D5955">
        <w:rPr>
          <w:rFonts w:ascii="標楷體" w:eastAsia="標楷體" w:hAnsi="標楷體" w:cs="Segoe UI" w:hint="eastAsia"/>
          <w:color w:val="0D0D0D"/>
          <w:kern w:val="0"/>
          <w:szCs w:val="24"/>
          <w:lang w:bidi="th-TH"/>
        </w:rPr>
        <w:t>發展多元評量方式：介紹與示範如何在素養導向課程中運用多元評量工具，以提升學生的學習成效。</w:t>
      </w:r>
    </w:p>
    <w:p w14:paraId="5A99DB3F" w14:textId="77777777" w:rsidR="003D5955" w:rsidRPr="003D5955" w:rsidRDefault="003D5955" w:rsidP="002E3005">
      <w:pPr>
        <w:numPr>
          <w:ilvl w:val="0"/>
          <w:numId w:val="12"/>
        </w:numPr>
        <w:spacing w:line="480" w:lineRule="exact"/>
        <w:jc w:val="both"/>
        <w:rPr>
          <w:rFonts w:ascii="標楷體" w:eastAsia="標楷體" w:hAnsi="標楷體" w:cs="Segoe UI"/>
          <w:color w:val="0D0D0D"/>
          <w:kern w:val="0"/>
          <w:szCs w:val="24"/>
          <w:lang w:bidi="th-TH"/>
        </w:rPr>
      </w:pPr>
      <w:r w:rsidRPr="003D5955">
        <w:rPr>
          <w:rFonts w:ascii="標楷體" w:eastAsia="標楷體" w:hAnsi="標楷體" w:cs="Segoe UI" w:hint="eastAsia"/>
          <w:color w:val="0D0D0D"/>
          <w:kern w:val="0"/>
          <w:szCs w:val="24"/>
          <w:lang w:bidi="th-TH"/>
        </w:rPr>
        <w:t>促進跨校交流與經驗分享：讓本縣社會領域教師交流與分享教學經驗，激發創新教學策略。</w:t>
      </w:r>
    </w:p>
    <w:p w14:paraId="2E1E5AF3" w14:textId="77777777" w:rsidR="002143EC" w:rsidRPr="00C16B33" w:rsidRDefault="002143EC" w:rsidP="002143EC">
      <w:pPr>
        <w:tabs>
          <w:tab w:val="num" w:pos="2847"/>
        </w:tabs>
        <w:spacing w:line="480" w:lineRule="exact"/>
        <w:ind w:leftChars="50" w:left="480" w:hangingChars="150" w:hanging="360"/>
        <w:rPr>
          <w:rFonts w:ascii="Times New Roman" w:eastAsia="標楷體" w:hAnsi="標楷體"/>
          <w:b/>
        </w:rPr>
      </w:pPr>
      <w:r w:rsidRPr="00C16B33">
        <w:rPr>
          <w:rFonts w:ascii="Times New Roman" w:eastAsia="標楷體" w:hAnsi="標楷體" w:hint="eastAsia"/>
          <w:b/>
        </w:rPr>
        <w:t>參、辦理單位：</w:t>
      </w:r>
    </w:p>
    <w:p w14:paraId="5D93F178" w14:textId="77777777" w:rsidR="002143EC" w:rsidRPr="00C16B33" w:rsidRDefault="002143EC" w:rsidP="002143EC">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rPr>
        <w:t>一、指導單位：教育部國民及學前教育署</w:t>
      </w:r>
    </w:p>
    <w:p w14:paraId="0FA37697" w14:textId="77777777" w:rsidR="002143EC" w:rsidRPr="00C16B33" w:rsidRDefault="002143EC" w:rsidP="002143EC">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rPr>
        <w:t>二、主辦單位：花蓮縣政府</w:t>
      </w:r>
    </w:p>
    <w:p w14:paraId="0D094B36" w14:textId="69205797" w:rsidR="002143EC" w:rsidRPr="00C16B33" w:rsidRDefault="002143EC" w:rsidP="002143EC">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rPr>
        <w:t>三、承辦單位：</w:t>
      </w:r>
      <w:r w:rsidR="003D5955" w:rsidRPr="003D5955">
        <w:rPr>
          <w:rFonts w:ascii="Times New Roman" w:eastAsia="標楷體" w:hAnsi="標楷體" w:hint="eastAsia"/>
        </w:rPr>
        <w:t>花蓮縣國民教育地方輔導團社會領域分團</w:t>
      </w:r>
    </w:p>
    <w:p w14:paraId="38970D9E" w14:textId="3BB805EE" w:rsidR="002143EC" w:rsidRPr="00C16B33" w:rsidRDefault="002143EC" w:rsidP="002143EC">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b/>
        </w:rPr>
        <w:t>肆、研習</w:t>
      </w:r>
      <w:r>
        <w:rPr>
          <w:rFonts w:ascii="Times New Roman" w:eastAsia="標楷體" w:hAnsi="標楷體" w:hint="eastAsia"/>
          <w:b/>
        </w:rPr>
        <w:t>日期</w:t>
      </w:r>
      <w:r w:rsidRPr="00C16B33">
        <w:rPr>
          <w:rFonts w:ascii="Times New Roman" w:eastAsia="標楷體" w:hAnsi="標楷體" w:hint="eastAsia"/>
          <w:b/>
        </w:rPr>
        <w:t>：</w:t>
      </w:r>
      <w:r w:rsidRPr="00726FCD">
        <w:rPr>
          <w:rFonts w:ascii="Times New Roman" w:eastAsia="標楷體" w:hAnsi="標楷體" w:hint="eastAsia"/>
        </w:rPr>
        <w:t>民國</w:t>
      </w:r>
      <w:r w:rsidRPr="00C16B33">
        <w:rPr>
          <w:rFonts w:ascii="Times New Roman" w:eastAsia="標楷體" w:hAnsi="標楷體"/>
        </w:rPr>
        <w:t>1</w:t>
      </w:r>
      <w:r w:rsidRPr="00C16B33">
        <w:rPr>
          <w:rFonts w:ascii="Times New Roman" w:eastAsia="標楷體" w:hAnsi="標楷體" w:hint="eastAsia"/>
        </w:rPr>
        <w:t>1</w:t>
      </w:r>
      <w:r w:rsidR="003D5955">
        <w:rPr>
          <w:rFonts w:ascii="Times New Roman" w:eastAsia="標楷體" w:hAnsi="標楷體" w:hint="eastAsia"/>
        </w:rPr>
        <w:t>4</w:t>
      </w:r>
      <w:r w:rsidRPr="00C16B33">
        <w:rPr>
          <w:rFonts w:ascii="Times New Roman" w:eastAsia="標楷體" w:hAnsi="標楷體" w:hint="eastAsia"/>
        </w:rPr>
        <w:t>年</w:t>
      </w:r>
      <w:r w:rsidRPr="00C16B33">
        <w:rPr>
          <w:rFonts w:ascii="Times New Roman" w:eastAsia="標楷體" w:hAnsi="標楷體" w:hint="eastAsia"/>
        </w:rPr>
        <w:t>1</w:t>
      </w:r>
      <w:r>
        <w:rPr>
          <w:rFonts w:ascii="Times New Roman" w:eastAsia="標楷體" w:hAnsi="標楷體" w:hint="eastAsia"/>
        </w:rPr>
        <w:t>0</w:t>
      </w:r>
      <w:r w:rsidRPr="00C16B33">
        <w:rPr>
          <w:rFonts w:ascii="Times New Roman" w:eastAsia="標楷體" w:hAnsi="標楷體" w:hint="eastAsia"/>
        </w:rPr>
        <w:t>月</w:t>
      </w:r>
      <w:r>
        <w:rPr>
          <w:rFonts w:ascii="Times New Roman" w:eastAsia="標楷體" w:hAnsi="標楷體" w:hint="eastAsia"/>
        </w:rPr>
        <w:t>1</w:t>
      </w:r>
      <w:r w:rsidR="003D5955">
        <w:rPr>
          <w:rFonts w:ascii="Times New Roman" w:eastAsia="標楷體" w:hAnsi="標楷體" w:hint="eastAsia"/>
        </w:rPr>
        <w:t>7</w:t>
      </w:r>
      <w:r w:rsidRPr="00C16B33">
        <w:rPr>
          <w:rFonts w:ascii="Times New Roman" w:eastAsia="標楷體" w:hAnsi="標楷體" w:hint="eastAsia"/>
        </w:rPr>
        <w:t>日（星期</w:t>
      </w:r>
      <w:r>
        <w:rPr>
          <w:rFonts w:ascii="Times New Roman" w:eastAsia="標楷體" w:hAnsi="標楷體" w:hint="eastAsia"/>
        </w:rPr>
        <w:t>五</w:t>
      </w:r>
      <w:r w:rsidRPr="00C16B33">
        <w:rPr>
          <w:rFonts w:ascii="Times New Roman" w:eastAsia="標楷體" w:hAnsi="標楷體" w:hint="eastAsia"/>
        </w:rPr>
        <w:t>）</w:t>
      </w:r>
      <w:r>
        <w:rPr>
          <w:rFonts w:ascii="Times New Roman" w:eastAsia="標楷體" w:hAnsi="標楷體" w:hint="eastAsia"/>
        </w:rPr>
        <w:t>（暫訂）</w:t>
      </w:r>
      <w:r w:rsidR="003D5955">
        <w:rPr>
          <w:rFonts w:ascii="Times New Roman" w:eastAsia="標楷體" w:hAnsi="標楷體" w:hint="eastAsia"/>
        </w:rPr>
        <w:t>下午</w:t>
      </w:r>
      <w:r w:rsidR="003D5955">
        <w:rPr>
          <w:rFonts w:ascii="Times New Roman" w:eastAsia="標楷體" w:hAnsi="標楷體" w:hint="eastAsia"/>
        </w:rPr>
        <w:t>13</w:t>
      </w:r>
      <w:r w:rsidR="003D5955">
        <w:rPr>
          <w:rFonts w:ascii="Times New Roman" w:eastAsia="標楷體" w:hAnsi="標楷體" w:hint="eastAsia"/>
        </w:rPr>
        <w:t>：</w:t>
      </w:r>
      <w:r w:rsidR="003D5955">
        <w:rPr>
          <w:rFonts w:ascii="Times New Roman" w:eastAsia="標楷體" w:hAnsi="標楷體" w:hint="eastAsia"/>
        </w:rPr>
        <w:t>00~18</w:t>
      </w:r>
      <w:r w:rsidR="003D5955">
        <w:rPr>
          <w:rFonts w:ascii="Times New Roman" w:eastAsia="標楷體" w:hAnsi="標楷體" w:hint="eastAsia"/>
        </w:rPr>
        <w:t>：</w:t>
      </w:r>
      <w:r w:rsidR="003D5955">
        <w:rPr>
          <w:rFonts w:ascii="Times New Roman" w:eastAsia="標楷體" w:hAnsi="標楷體" w:hint="eastAsia"/>
        </w:rPr>
        <w:t>00</w:t>
      </w:r>
    </w:p>
    <w:p w14:paraId="15F22651" w14:textId="0CB455CA" w:rsidR="002143EC" w:rsidRPr="00C16B33" w:rsidRDefault="002143EC" w:rsidP="002143EC">
      <w:pPr>
        <w:tabs>
          <w:tab w:val="num" w:pos="2847"/>
        </w:tabs>
        <w:spacing w:line="480" w:lineRule="exact"/>
        <w:ind w:leftChars="50" w:left="480" w:hangingChars="150" w:hanging="360"/>
        <w:rPr>
          <w:rFonts w:ascii="Times New Roman" w:eastAsia="標楷體" w:hAnsi="標楷體"/>
        </w:rPr>
      </w:pPr>
      <w:r w:rsidRPr="00C16B33">
        <w:rPr>
          <w:rFonts w:ascii="Times New Roman" w:eastAsia="標楷體" w:hAnsi="標楷體" w:hint="eastAsia"/>
          <w:b/>
        </w:rPr>
        <w:lastRenderedPageBreak/>
        <w:t>伍、辦理地點：</w:t>
      </w:r>
      <w:r w:rsidRPr="00C16B33">
        <w:rPr>
          <w:rFonts w:ascii="Times New Roman" w:eastAsia="標楷體" w:hAnsi="標楷體" w:hint="eastAsia"/>
        </w:rPr>
        <w:t>花蓮縣立</w:t>
      </w:r>
      <w:r w:rsidR="003D5955">
        <w:rPr>
          <w:rFonts w:ascii="Times New Roman" w:eastAsia="標楷體" w:hAnsi="標楷體" w:hint="eastAsia"/>
        </w:rPr>
        <w:t>美</w:t>
      </w:r>
      <w:proofErr w:type="gramStart"/>
      <w:r w:rsidR="003D5955">
        <w:rPr>
          <w:rFonts w:ascii="Times New Roman" w:eastAsia="標楷體" w:hAnsi="標楷體" w:hint="eastAsia"/>
        </w:rPr>
        <w:t>崙</w:t>
      </w:r>
      <w:proofErr w:type="gramEnd"/>
      <w:r w:rsidRPr="00C16B33">
        <w:rPr>
          <w:rFonts w:ascii="Times New Roman" w:eastAsia="標楷體" w:hAnsi="標楷體" w:hint="eastAsia"/>
        </w:rPr>
        <w:t>國民中學。</w:t>
      </w:r>
    </w:p>
    <w:p w14:paraId="05B4A295" w14:textId="535C6630" w:rsidR="002143EC" w:rsidRPr="00C16B33" w:rsidRDefault="002143EC" w:rsidP="003D5955">
      <w:pPr>
        <w:tabs>
          <w:tab w:val="num" w:pos="2847"/>
        </w:tabs>
        <w:spacing w:line="480" w:lineRule="exact"/>
        <w:ind w:leftChars="50" w:left="516" w:hangingChars="165" w:hanging="396"/>
        <w:rPr>
          <w:rFonts w:ascii="Times New Roman" w:eastAsia="標楷體" w:hAnsi="標楷體"/>
        </w:rPr>
      </w:pPr>
      <w:r w:rsidRPr="00C16B33">
        <w:rPr>
          <w:rFonts w:ascii="Times New Roman" w:eastAsia="標楷體" w:hAnsi="標楷體" w:hint="eastAsia"/>
          <w:b/>
        </w:rPr>
        <w:t>陸、參加對象：</w:t>
      </w:r>
      <w:r w:rsidRPr="00C16B33">
        <w:rPr>
          <w:rFonts w:ascii="Times New Roman" w:eastAsia="標楷體" w:hAnsi="標楷體" w:hint="eastAsia"/>
        </w:rPr>
        <w:t>本縣國中社會領域教師、輔導團團員</w:t>
      </w:r>
      <w:r w:rsidR="003D5955">
        <w:rPr>
          <w:rFonts w:ascii="Times New Roman" w:eastAsia="標楷體" w:hAnsi="標楷體" w:hint="eastAsia"/>
        </w:rPr>
        <w:t>及對此研習主題有興趣之教師</w:t>
      </w:r>
      <w:r>
        <w:rPr>
          <w:rFonts w:ascii="Times New Roman" w:eastAsia="標楷體" w:hAnsi="標楷體" w:hint="eastAsia"/>
        </w:rPr>
        <w:t>，預估</w:t>
      </w:r>
      <w:r w:rsidRPr="00C16B33">
        <w:rPr>
          <w:rFonts w:ascii="Times New Roman" w:eastAsia="標楷體" w:hAnsi="標楷體" w:hint="eastAsia"/>
        </w:rPr>
        <w:t>人數</w:t>
      </w:r>
      <w:r w:rsidRPr="00C16B33">
        <w:rPr>
          <w:rFonts w:ascii="Times New Roman" w:eastAsia="標楷體" w:hAnsi="標楷體" w:hint="eastAsia"/>
        </w:rPr>
        <w:t>3</w:t>
      </w:r>
      <w:r w:rsidRPr="00C16B33">
        <w:rPr>
          <w:rFonts w:ascii="Times New Roman" w:eastAsia="標楷體" w:hAnsi="標楷體"/>
        </w:rPr>
        <w:t>0</w:t>
      </w:r>
      <w:r w:rsidRPr="00C16B33">
        <w:rPr>
          <w:rFonts w:ascii="Times New Roman" w:eastAsia="標楷體" w:hAnsi="標楷體" w:hint="eastAsia"/>
        </w:rPr>
        <w:t>人</w:t>
      </w:r>
      <w:r>
        <w:rPr>
          <w:rFonts w:ascii="Times New Roman" w:eastAsia="標楷體" w:hAnsi="標楷體" w:hint="eastAsia"/>
        </w:rPr>
        <w:t>。</w:t>
      </w:r>
    </w:p>
    <w:p w14:paraId="62138B97" w14:textId="150B811B" w:rsidR="002143EC" w:rsidRPr="007202A7" w:rsidRDefault="002143EC" w:rsidP="002143EC">
      <w:pPr>
        <w:tabs>
          <w:tab w:val="num" w:pos="2847"/>
        </w:tabs>
        <w:spacing w:line="480" w:lineRule="exact"/>
        <w:ind w:leftChars="50" w:left="480" w:hangingChars="150" w:hanging="360"/>
        <w:rPr>
          <w:rFonts w:ascii="Times New Roman" w:eastAsia="標楷體" w:hAnsi="標楷體"/>
          <w:b/>
        </w:rPr>
      </w:pPr>
      <w:proofErr w:type="gramStart"/>
      <w:r w:rsidRPr="00C16B33">
        <w:rPr>
          <w:rFonts w:ascii="Times New Roman" w:eastAsia="標楷體" w:hAnsi="標楷體" w:hint="eastAsia"/>
          <w:b/>
        </w:rPr>
        <w:t>柒</w:t>
      </w:r>
      <w:proofErr w:type="gramEnd"/>
      <w:r w:rsidRPr="00C16B33">
        <w:rPr>
          <w:rFonts w:ascii="Times New Roman" w:eastAsia="標楷體" w:hAnsi="標楷體" w:hint="eastAsia"/>
          <w:b/>
        </w:rPr>
        <w:t>、活動課程表：</w:t>
      </w:r>
    </w:p>
    <w:p w14:paraId="22DEFCB2" w14:textId="024A3884" w:rsidR="002143EC" w:rsidRDefault="002143EC" w:rsidP="002143EC">
      <w:pPr>
        <w:tabs>
          <w:tab w:val="num" w:pos="2847"/>
        </w:tabs>
        <w:spacing w:line="480" w:lineRule="exact"/>
        <w:ind w:leftChars="50" w:left="480" w:hangingChars="150" w:hanging="360"/>
        <w:rPr>
          <w:rFonts w:ascii="Times New Roman" w:eastAsia="標楷體" w:hAnsi="標楷體"/>
        </w:rPr>
      </w:pPr>
      <w:r>
        <w:rPr>
          <w:rFonts w:ascii="Times New Roman" w:eastAsia="標楷體" w:hAnsi="標楷體" w:hint="eastAsia"/>
        </w:rPr>
        <w:t>研習時間：</w:t>
      </w:r>
      <w:r w:rsidRPr="00C16B33">
        <w:rPr>
          <w:rFonts w:ascii="Times New Roman" w:eastAsia="標楷體" w:hAnsi="標楷體"/>
        </w:rPr>
        <w:t>1</w:t>
      </w:r>
      <w:r w:rsidRPr="00C16B33">
        <w:rPr>
          <w:rFonts w:ascii="Times New Roman" w:eastAsia="標楷體" w:hAnsi="標楷體" w:hint="eastAsia"/>
        </w:rPr>
        <w:t>1</w:t>
      </w:r>
      <w:r w:rsidR="001920AD">
        <w:rPr>
          <w:rFonts w:ascii="Times New Roman" w:eastAsia="標楷體" w:hAnsi="標楷體" w:hint="eastAsia"/>
        </w:rPr>
        <w:t>4</w:t>
      </w:r>
      <w:r w:rsidRPr="00C16B33">
        <w:rPr>
          <w:rFonts w:ascii="Times New Roman" w:eastAsia="標楷體" w:hAnsi="標楷體" w:hint="eastAsia"/>
        </w:rPr>
        <w:t>年</w:t>
      </w:r>
      <w:r w:rsidRPr="00C16B33">
        <w:rPr>
          <w:rFonts w:ascii="Times New Roman" w:eastAsia="標楷體" w:hAnsi="標楷體" w:hint="eastAsia"/>
        </w:rPr>
        <w:t>1</w:t>
      </w:r>
      <w:r>
        <w:rPr>
          <w:rFonts w:ascii="Times New Roman" w:eastAsia="標楷體" w:hAnsi="標楷體" w:hint="eastAsia"/>
        </w:rPr>
        <w:t>0</w:t>
      </w:r>
      <w:r w:rsidRPr="00C16B33">
        <w:rPr>
          <w:rFonts w:ascii="Times New Roman" w:eastAsia="標楷體" w:hAnsi="標楷體" w:hint="eastAsia"/>
        </w:rPr>
        <w:t>月</w:t>
      </w:r>
      <w:r>
        <w:rPr>
          <w:rFonts w:ascii="Times New Roman" w:eastAsia="標楷體" w:hAnsi="標楷體" w:hint="eastAsia"/>
        </w:rPr>
        <w:t>1</w:t>
      </w:r>
      <w:r w:rsidR="001920AD">
        <w:rPr>
          <w:rFonts w:ascii="Times New Roman" w:eastAsia="標楷體" w:hAnsi="標楷體" w:hint="eastAsia"/>
        </w:rPr>
        <w:t>7</w:t>
      </w:r>
      <w:r w:rsidRPr="00C16B33">
        <w:rPr>
          <w:rFonts w:ascii="Times New Roman" w:eastAsia="標楷體" w:hAnsi="標楷體" w:hint="eastAsia"/>
        </w:rPr>
        <w:t>日（</w:t>
      </w:r>
      <w:r>
        <w:rPr>
          <w:rFonts w:ascii="Times New Roman" w:eastAsia="標楷體" w:hAnsi="標楷體" w:hint="eastAsia"/>
        </w:rPr>
        <w:t>五</w:t>
      </w:r>
      <w:r w:rsidRPr="00C16B33">
        <w:rPr>
          <w:rFonts w:ascii="Times New Roman" w:eastAsia="標楷體" w:hAnsi="標楷體" w:hint="eastAsia"/>
        </w:rPr>
        <w:t>）</w:t>
      </w:r>
      <w:r>
        <w:rPr>
          <w:rFonts w:ascii="Times New Roman" w:eastAsia="標楷體" w:hAnsi="標楷體" w:hint="eastAsia"/>
        </w:rPr>
        <w:t>1</w:t>
      </w:r>
      <w:r>
        <w:rPr>
          <w:rFonts w:ascii="Times New Roman" w:eastAsia="標楷體" w:hAnsi="標楷體"/>
        </w:rPr>
        <w:t>3</w:t>
      </w:r>
      <w:r>
        <w:rPr>
          <w:rFonts w:ascii="Times New Roman" w:eastAsia="標楷體" w:hAnsi="標楷體" w:hint="eastAsia"/>
        </w:rPr>
        <w:t>：</w:t>
      </w:r>
      <w:r>
        <w:rPr>
          <w:rFonts w:ascii="Times New Roman" w:eastAsia="標楷體" w:hAnsi="標楷體" w:hint="eastAsia"/>
        </w:rPr>
        <w:t>00</w:t>
      </w:r>
      <w:r>
        <w:rPr>
          <w:rFonts w:ascii="Times New Roman" w:eastAsia="標楷體" w:hAnsi="標楷體"/>
        </w:rPr>
        <w:t>-1</w:t>
      </w:r>
      <w:r w:rsidR="001920AD">
        <w:rPr>
          <w:rFonts w:ascii="Times New Roman" w:eastAsia="標楷體" w:hAnsi="標楷體" w:hint="eastAsia"/>
        </w:rPr>
        <w:t>8</w:t>
      </w:r>
      <w:r>
        <w:rPr>
          <w:rFonts w:ascii="Times New Roman" w:eastAsia="標楷體" w:hAnsi="標楷體" w:hint="eastAsia"/>
        </w:rPr>
        <w:t>：</w:t>
      </w:r>
      <w:r w:rsidR="001920AD">
        <w:rPr>
          <w:rFonts w:ascii="Times New Roman" w:eastAsia="標楷體" w:hAnsi="標楷體" w:hint="eastAsia"/>
        </w:rPr>
        <w:t>0</w:t>
      </w:r>
      <w:r>
        <w:rPr>
          <w:rFonts w:ascii="Times New Roman" w:eastAsia="標楷體" w:hAnsi="標楷體"/>
        </w:rPr>
        <w:t>0</w:t>
      </w:r>
    </w:p>
    <w:tbl>
      <w:tblPr>
        <w:tblW w:w="9215" w:type="dxa"/>
        <w:jc w:val="center"/>
        <w:tblCellMar>
          <w:left w:w="10" w:type="dxa"/>
          <w:right w:w="10" w:type="dxa"/>
        </w:tblCellMar>
        <w:tblLook w:val="0000" w:firstRow="0" w:lastRow="0" w:firstColumn="0" w:lastColumn="0" w:noHBand="0" w:noVBand="0"/>
      </w:tblPr>
      <w:tblGrid>
        <w:gridCol w:w="1882"/>
        <w:gridCol w:w="2933"/>
        <w:gridCol w:w="3266"/>
        <w:gridCol w:w="1134"/>
      </w:tblGrid>
      <w:tr w:rsidR="001920AD" w:rsidRPr="001920AD" w14:paraId="005B8247"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E95F7"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時</w:t>
            </w:r>
            <w:r w:rsidRPr="001920AD">
              <w:rPr>
                <w:rFonts w:ascii="Times New Roman" w:eastAsia="標楷體" w:hAnsi="Times New Roman"/>
                <w:b/>
                <w:szCs w:val="24"/>
              </w:rPr>
              <w:t xml:space="preserve">    </w:t>
            </w:r>
            <w:r w:rsidRPr="001920AD">
              <w:rPr>
                <w:rFonts w:ascii="Times New Roman" w:eastAsia="標楷體" w:hAnsi="Times New Roman"/>
                <w:b/>
                <w:szCs w:val="24"/>
              </w:rPr>
              <w:t>間</w:t>
            </w:r>
          </w:p>
          <w:p w14:paraId="5F5BD3C9"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（歷時</w:t>
            </w:r>
            <w:r w:rsidRPr="001920AD">
              <w:rPr>
                <w:rFonts w:ascii="Times New Roman" w:eastAsia="標楷體" w:hAnsi="Times New Roman"/>
                <w:b/>
                <w:szCs w:val="24"/>
              </w:rPr>
              <w:t>h/min</w:t>
            </w:r>
            <w:r w:rsidRPr="001920AD">
              <w:rPr>
                <w:rFonts w:ascii="Times New Roman" w:eastAsia="標楷體" w:hAnsi="Times New Roman"/>
                <w:b/>
                <w:szCs w:val="24"/>
              </w:rPr>
              <w: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8A28E"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活動內容</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107EF"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主持人／主講人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FA60AC"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備註</w:t>
            </w:r>
          </w:p>
        </w:tc>
      </w:tr>
      <w:tr w:rsidR="001920AD" w:rsidRPr="001920AD" w14:paraId="3EEAEC6B"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17E76"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13:00</w:t>
            </w:r>
            <w:r w:rsidRPr="001920AD">
              <w:rPr>
                <w:rFonts w:ascii="Times New Roman" w:eastAsia="標楷體" w:hAnsi="Times New Roman"/>
                <w:szCs w:val="24"/>
              </w:rPr>
              <w:t>～</w:t>
            </w:r>
            <w:r w:rsidRPr="001920AD">
              <w:rPr>
                <w:rFonts w:ascii="Times New Roman" w:eastAsia="標楷體" w:hAnsi="Times New Roman"/>
                <w:szCs w:val="24"/>
              </w:rPr>
              <w:t>13:20</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5633"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報到</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0C8E1"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輔導團隊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073E39" w14:textId="77777777" w:rsidR="001920AD" w:rsidRPr="001920AD" w:rsidRDefault="001920AD" w:rsidP="001467B6">
            <w:pPr>
              <w:jc w:val="center"/>
              <w:rPr>
                <w:rFonts w:ascii="Times New Roman" w:eastAsia="標楷體" w:hAnsi="Times New Roman"/>
                <w:szCs w:val="24"/>
              </w:rPr>
            </w:pPr>
          </w:p>
        </w:tc>
      </w:tr>
      <w:tr w:rsidR="001920AD" w:rsidRPr="001920AD" w14:paraId="2A3A7147"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CAB4C"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13:20</w:t>
            </w:r>
            <w:r w:rsidRPr="001920AD">
              <w:rPr>
                <w:rFonts w:ascii="Times New Roman" w:eastAsia="標楷體" w:hAnsi="Times New Roman"/>
                <w:szCs w:val="24"/>
              </w:rPr>
              <w:t>～</w:t>
            </w:r>
            <w:r w:rsidRPr="001920AD">
              <w:rPr>
                <w:rFonts w:ascii="Times New Roman" w:eastAsia="標楷體" w:hAnsi="Times New Roman"/>
                <w:szCs w:val="24"/>
              </w:rPr>
              <w:t>13:30</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46810"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開幕致詞</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78A9C" w14:textId="4D8B64EF"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花蓮縣立美</w:t>
            </w:r>
            <w:proofErr w:type="gramStart"/>
            <w:r w:rsidRPr="001920AD">
              <w:rPr>
                <w:rFonts w:ascii="Times New Roman" w:eastAsia="標楷體" w:hAnsi="Times New Roman"/>
                <w:szCs w:val="24"/>
              </w:rPr>
              <w:t>崙</w:t>
            </w:r>
            <w:proofErr w:type="gramEnd"/>
            <w:r w:rsidRPr="001920AD">
              <w:rPr>
                <w:rFonts w:ascii="Times New Roman" w:eastAsia="標楷體" w:hAnsi="Times New Roman"/>
                <w:szCs w:val="24"/>
              </w:rPr>
              <w:t>國民中學</w:t>
            </w:r>
            <w:r w:rsidRPr="001920AD">
              <w:rPr>
                <w:rFonts w:ascii="Times New Roman" w:eastAsia="標楷體" w:hAnsi="Times New Roman"/>
                <w:szCs w:val="24"/>
              </w:rPr>
              <w:t xml:space="preserve"> </w:t>
            </w:r>
          </w:p>
          <w:p w14:paraId="4BD90567" w14:textId="5E79935F"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羅崇禧校長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B12738" w14:textId="77777777" w:rsidR="001920AD" w:rsidRPr="001920AD" w:rsidRDefault="001920AD" w:rsidP="001467B6">
            <w:pPr>
              <w:jc w:val="center"/>
              <w:rPr>
                <w:rFonts w:ascii="Times New Roman" w:eastAsia="標楷體" w:hAnsi="Times New Roman"/>
                <w:szCs w:val="24"/>
              </w:rPr>
            </w:pPr>
          </w:p>
        </w:tc>
      </w:tr>
      <w:tr w:rsidR="001920AD" w:rsidRPr="001920AD" w14:paraId="47298E84"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73C8"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13:30</w:t>
            </w:r>
            <w:r w:rsidRPr="001920AD">
              <w:rPr>
                <w:rFonts w:ascii="Times New Roman" w:eastAsia="標楷體" w:hAnsi="Times New Roman"/>
                <w:szCs w:val="24"/>
              </w:rPr>
              <w:t>～</w:t>
            </w:r>
            <w:r w:rsidRPr="001920AD">
              <w:rPr>
                <w:rFonts w:ascii="Times New Roman" w:eastAsia="標楷體" w:hAnsi="Times New Roman"/>
                <w:szCs w:val="24"/>
              </w:rPr>
              <w:t>14:20</w:t>
            </w:r>
          </w:p>
          <w:p w14:paraId="081E81F9"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w:t>
            </w:r>
            <w:r w:rsidRPr="001920AD">
              <w:rPr>
                <w:rFonts w:ascii="Times New Roman" w:eastAsia="標楷體" w:hAnsi="Times New Roman"/>
                <w:b/>
                <w:szCs w:val="24"/>
              </w:rPr>
              <w:t>50mins</w:t>
            </w:r>
            <w:r w:rsidRPr="001920AD">
              <w:rPr>
                <w:rFonts w:ascii="Times New Roman" w:eastAsia="標楷體" w:hAnsi="Times New Roman"/>
                <w:b/>
                <w:szCs w:val="24"/>
              </w:rPr>
              <w: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CD76B"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探究與實作課程經驗分享</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99FF9" w14:textId="2F57A09D" w:rsidR="001920AD" w:rsidRPr="001920AD" w:rsidRDefault="001920AD" w:rsidP="001467B6">
            <w:pPr>
              <w:jc w:val="center"/>
              <w:rPr>
                <w:rFonts w:ascii="Times New Roman" w:eastAsia="標楷體" w:hAnsi="Times New Roman"/>
                <w:kern w:val="0"/>
                <w:szCs w:val="24"/>
              </w:rPr>
            </w:pPr>
            <w:r w:rsidRPr="001920AD">
              <w:rPr>
                <w:rFonts w:ascii="Times New Roman" w:eastAsia="標楷體" w:hAnsi="Times New Roman"/>
                <w:kern w:val="0"/>
                <w:szCs w:val="24"/>
              </w:rPr>
              <w:t>新北市立頭前國民中學</w:t>
            </w:r>
            <w:r w:rsidRPr="001920AD">
              <w:rPr>
                <w:rFonts w:ascii="Times New Roman" w:eastAsia="標楷體" w:hAnsi="Times New Roman"/>
                <w:kern w:val="0"/>
                <w:szCs w:val="24"/>
              </w:rPr>
              <w:t xml:space="preserve"> </w:t>
            </w:r>
          </w:p>
          <w:p w14:paraId="0B90F2ED" w14:textId="77AC08C7" w:rsidR="001920AD" w:rsidRPr="001920AD" w:rsidRDefault="001920AD" w:rsidP="001467B6">
            <w:pPr>
              <w:jc w:val="center"/>
              <w:rPr>
                <w:rFonts w:ascii="Times New Roman" w:hAnsi="Times New Roman"/>
                <w:szCs w:val="24"/>
              </w:rPr>
            </w:pPr>
            <w:r w:rsidRPr="001920AD">
              <w:rPr>
                <w:rFonts w:ascii="Times New Roman" w:eastAsia="標楷體" w:hAnsi="Times New Roman"/>
                <w:kern w:val="0"/>
                <w:szCs w:val="24"/>
              </w:rPr>
              <w:t>吳慧玲老師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C41369" w14:textId="77777777" w:rsidR="001920AD" w:rsidRPr="001920AD" w:rsidRDefault="001920AD" w:rsidP="001467B6">
            <w:pPr>
              <w:jc w:val="center"/>
              <w:rPr>
                <w:rFonts w:ascii="Times New Roman" w:hAnsi="Times New Roman"/>
                <w:szCs w:val="24"/>
              </w:rPr>
            </w:pPr>
            <w:r w:rsidRPr="001920AD">
              <w:rPr>
                <w:rFonts w:ascii="Times New Roman" w:eastAsia="標楷體" w:hAnsi="Times New Roman"/>
                <w:b/>
                <w:kern w:val="0"/>
                <w:szCs w:val="24"/>
              </w:rPr>
              <w:t>外聘</w:t>
            </w:r>
            <w:r w:rsidRPr="001920AD">
              <w:rPr>
                <w:rFonts w:ascii="Times New Roman" w:eastAsia="標楷體" w:hAnsi="Times New Roman"/>
                <w:b/>
                <w:kern w:val="0"/>
                <w:szCs w:val="24"/>
              </w:rPr>
              <w:t>1H</w:t>
            </w:r>
          </w:p>
        </w:tc>
      </w:tr>
      <w:tr w:rsidR="001920AD" w:rsidRPr="001920AD" w14:paraId="534EE27C"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D42F5"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14:20</w:t>
            </w:r>
            <w:r w:rsidRPr="001920AD">
              <w:rPr>
                <w:rFonts w:ascii="Times New Roman" w:eastAsia="標楷體" w:hAnsi="Times New Roman"/>
                <w:szCs w:val="24"/>
              </w:rPr>
              <w:t>～</w:t>
            </w:r>
            <w:r w:rsidRPr="001920AD">
              <w:rPr>
                <w:rFonts w:ascii="Times New Roman" w:eastAsia="標楷體" w:hAnsi="Times New Roman"/>
                <w:szCs w:val="24"/>
              </w:rPr>
              <w:t>14:30</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E8526"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休息</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6DBF7" w14:textId="77777777" w:rsidR="001920AD" w:rsidRPr="001920AD" w:rsidRDefault="001920AD" w:rsidP="001467B6">
            <w:pPr>
              <w:jc w:val="center"/>
              <w:rPr>
                <w:rFonts w:ascii="Times New Roman" w:eastAsia="標楷體" w:hAnsi="Times New Roman"/>
                <w:kern w:val="0"/>
                <w:szCs w:val="24"/>
              </w:rPr>
            </w:pPr>
            <w:r w:rsidRPr="001920AD">
              <w:rPr>
                <w:rFonts w:ascii="Times New Roman" w:eastAsia="標楷體" w:hAnsi="Times New Roman"/>
                <w:kern w:val="0"/>
                <w:szCs w:val="24"/>
              </w:rPr>
              <w:t>輔導團隊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0198C7" w14:textId="77777777" w:rsidR="001920AD" w:rsidRPr="001920AD" w:rsidRDefault="001920AD" w:rsidP="001467B6">
            <w:pPr>
              <w:jc w:val="center"/>
              <w:rPr>
                <w:rFonts w:ascii="Times New Roman" w:eastAsia="標楷體" w:hAnsi="Times New Roman"/>
                <w:kern w:val="0"/>
                <w:szCs w:val="24"/>
              </w:rPr>
            </w:pPr>
          </w:p>
        </w:tc>
      </w:tr>
      <w:tr w:rsidR="001920AD" w:rsidRPr="001920AD" w14:paraId="05BCEFC8"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380DF"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14:30</w:t>
            </w:r>
            <w:r w:rsidRPr="001920AD">
              <w:rPr>
                <w:rFonts w:ascii="Times New Roman" w:eastAsia="標楷體" w:hAnsi="Times New Roman"/>
                <w:szCs w:val="24"/>
              </w:rPr>
              <w:t>～</w:t>
            </w:r>
            <w:r w:rsidRPr="001920AD">
              <w:rPr>
                <w:rFonts w:ascii="Times New Roman" w:eastAsia="標楷體" w:hAnsi="Times New Roman"/>
                <w:szCs w:val="24"/>
              </w:rPr>
              <w:t>16:00</w:t>
            </w:r>
          </w:p>
          <w:p w14:paraId="6283ABF9"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w:t>
            </w:r>
            <w:r w:rsidRPr="001920AD">
              <w:rPr>
                <w:rFonts w:ascii="Times New Roman" w:eastAsia="標楷體" w:hAnsi="Times New Roman"/>
                <w:b/>
                <w:szCs w:val="24"/>
              </w:rPr>
              <w:t>90mins</w:t>
            </w:r>
            <w:r w:rsidRPr="001920AD">
              <w:rPr>
                <w:rFonts w:ascii="Times New Roman" w:eastAsia="標楷體" w:hAnsi="Times New Roman"/>
                <w:b/>
                <w:szCs w:val="24"/>
              </w:rPr>
              <w: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95BCD"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探究與實作課程的提問</w:t>
            </w:r>
          </w:p>
          <w:p w14:paraId="14F3BA57"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設計與探究步驟</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7250" w14:textId="77777777" w:rsidR="001920AD" w:rsidRPr="001920AD" w:rsidRDefault="001920AD" w:rsidP="001467B6">
            <w:pPr>
              <w:jc w:val="center"/>
              <w:rPr>
                <w:rFonts w:ascii="Times New Roman" w:eastAsia="標楷體" w:hAnsi="Times New Roman"/>
                <w:kern w:val="0"/>
                <w:szCs w:val="24"/>
              </w:rPr>
            </w:pPr>
            <w:r w:rsidRPr="001920AD">
              <w:rPr>
                <w:rFonts w:ascii="Times New Roman" w:eastAsia="標楷體" w:hAnsi="Times New Roman"/>
                <w:kern w:val="0"/>
                <w:szCs w:val="24"/>
              </w:rPr>
              <w:t>新北市立頭前國民中學</w:t>
            </w:r>
          </w:p>
          <w:p w14:paraId="6540609D" w14:textId="385E2CAC" w:rsidR="001920AD" w:rsidRPr="001920AD" w:rsidRDefault="001920AD" w:rsidP="001467B6">
            <w:pPr>
              <w:jc w:val="center"/>
              <w:rPr>
                <w:rFonts w:ascii="Times New Roman" w:hAnsi="Times New Roman"/>
                <w:szCs w:val="24"/>
              </w:rPr>
            </w:pPr>
            <w:r w:rsidRPr="001920AD">
              <w:rPr>
                <w:rFonts w:ascii="Times New Roman" w:eastAsia="標楷體" w:hAnsi="Times New Roman"/>
                <w:kern w:val="0"/>
                <w:szCs w:val="24"/>
              </w:rPr>
              <w:t>吳慧玲老師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C74C09" w14:textId="77777777" w:rsidR="001920AD" w:rsidRPr="001920AD" w:rsidRDefault="001920AD" w:rsidP="001467B6">
            <w:pPr>
              <w:jc w:val="center"/>
              <w:rPr>
                <w:rFonts w:ascii="Times New Roman" w:hAnsi="Times New Roman"/>
                <w:szCs w:val="24"/>
              </w:rPr>
            </w:pPr>
            <w:r w:rsidRPr="001920AD">
              <w:rPr>
                <w:rFonts w:ascii="Times New Roman" w:eastAsia="標楷體" w:hAnsi="Times New Roman"/>
                <w:b/>
                <w:kern w:val="0"/>
                <w:szCs w:val="24"/>
              </w:rPr>
              <w:t>外聘</w:t>
            </w:r>
            <w:r w:rsidRPr="001920AD">
              <w:rPr>
                <w:rFonts w:ascii="Times New Roman" w:eastAsia="標楷體" w:hAnsi="Times New Roman"/>
                <w:b/>
                <w:kern w:val="0"/>
                <w:szCs w:val="24"/>
              </w:rPr>
              <w:t>2H</w:t>
            </w:r>
          </w:p>
        </w:tc>
      </w:tr>
      <w:tr w:rsidR="001920AD" w:rsidRPr="001920AD" w14:paraId="0B130C82"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77E88"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16:00</w:t>
            </w:r>
            <w:r w:rsidRPr="001920AD">
              <w:rPr>
                <w:rFonts w:ascii="Times New Roman" w:eastAsia="標楷體" w:hAnsi="Times New Roman"/>
                <w:szCs w:val="24"/>
              </w:rPr>
              <w:t>～</w:t>
            </w:r>
            <w:r w:rsidRPr="001920AD">
              <w:rPr>
                <w:rFonts w:ascii="Times New Roman" w:eastAsia="標楷體" w:hAnsi="Times New Roman"/>
                <w:szCs w:val="24"/>
              </w:rPr>
              <w:t>16:10</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E0E0F"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休息</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E2973" w14:textId="77777777" w:rsidR="001920AD" w:rsidRPr="001920AD" w:rsidRDefault="001920AD" w:rsidP="001467B6">
            <w:pPr>
              <w:jc w:val="center"/>
              <w:rPr>
                <w:rFonts w:ascii="Times New Roman" w:eastAsia="標楷體" w:hAnsi="Times New Roman"/>
                <w:kern w:val="0"/>
                <w:szCs w:val="24"/>
              </w:rPr>
            </w:pPr>
            <w:r w:rsidRPr="001920AD">
              <w:rPr>
                <w:rFonts w:ascii="Times New Roman" w:eastAsia="標楷體" w:hAnsi="Times New Roman"/>
                <w:kern w:val="0"/>
                <w:szCs w:val="24"/>
              </w:rPr>
              <w:t>輔導團隊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88C5A5" w14:textId="77777777" w:rsidR="001920AD" w:rsidRPr="001920AD" w:rsidRDefault="001920AD" w:rsidP="001467B6">
            <w:pPr>
              <w:jc w:val="center"/>
              <w:rPr>
                <w:rFonts w:ascii="Times New Roman" w:eastAsia="標楷體" w:hAnsi="Times New Roman"/>
                <w:kern w:val="0"/>
                <w:szCs w:val="24"/>
              </w:rPr>
            </w:pPr>
          </w:p>
        </w:tc>
      </w:tr>
      <w:tr w:rsidR="001920AD" w:rsidRPr="001920AD" w14:paraId="20F2364D"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3883A"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16:10</w:t>
            </w:r>
            <w:r w:rsidRPr="001920AD">
              <w:rPr>
                <w:rFonts w:ascii="Times New Roman" w:eastAsia="標楷體" w:hAnsi="Times New Roman"/>
                <w:szCs w:val="24"/>
              </w:rPr>
              <w:t>～</w:t>
            </w:r>
            <w:r w:rsidRPr="001920AD">
              <w:rPr>
                <w:rFonts w:ascii="Times New Roman" w:eastAsia="標楷體" w:hAnsi="Times New Roman"/>
                <w:szCs w:val="24"/>
              </w:rPr>
              <w:t>17:40</w:t>
            </w:r>
          </w:p>
          <w:p w14:paraId="721E1154" w14:textId="77777777" w:rsidR="001920AD" w:rsidRPr="001920AD" w:rsidRDefault="001920AD" w:rsidP="001467B6">
            <w:pPr>
              <w:jc w:val="center"/>
              <w:rPr>
                <w:rFonts w:ascii="Times New Roman" w:eastAsia="標楷體" w:hAnsi="Times New Roman"/>
                <w:b/>
                <w:szCs w:val="24"/>
              </w:rPr>
            </w:pPr>
            <w:r w:rsidRPr="001920AD">
              <w:rPr>
                <w:rFonts w:ascii="Times New Roman" w:eastAsia="標楷體" w:hAnsi="Times New Roman"/>
                <w:b/>
                <w:szCs w:val="24"/>
              </w:rPr>
              <w:t>（</w:t>
            </w:r>
            <w:r w:rsidRPr="001920AD">
              <w:rPr>
                <w:rFonts w:ascii="Times New Roman" w:eastAsia="標楷體" w:hAnsi="Times New Roman"/>
                <w:b/>
                <w:szCs w:val="24"/>
              </w:rPr>
              <w:t>90mins</w:t>
            </w:r>
            <w:r w:rsidRPr="001920AD">
              <w:rPr>
                <w:rFonts w:ascii="Times New Roman" w:eastAsia="標楷體" w:hAnsi="Times New Roman"/>
                <w:b/>
                <w:szCs w:val="24"/>
              </w:rPr>
              <w: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BB1E4"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探究與實作課程設計之</w:t>
            </w:r>
          </w:p>
          <w:p w14:paraId="38341A5F"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分組實作與交流</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499D7" w14:textId="77777777" w:rsidR="001920AD" w:rsidRPr="001920AD" w:rsidRDefault="001920AD" w:rsidP="001467B6">
            <w:pPr>
              <w:jc w:val="center"/>
              <w:rPr>
                <w:rFonts w:ascii="Times New Roman" w:eastAsia="標楷體" w:hAnsi="Times New Roman"/>
                <w:kern w:val="0"/>
                <w:szCs w:val="24"/>
              </w:rPr>
            </w:pPr>
            <w:r w:rsidRPr="001920AD">
              <w:rPr>
                <w:rFonts w:ascii="Times New Roman" w:eastAsia="標楷體" w:hAnsi="Times New Roman"/>
                <w:kern w:val="0"/>
                <w:szCs w:val="24"/>
              </w:rPr>
              <w:t>新北市立頭前國民中學</w:t>
            </w:r>
            <w:r w:rsidRPr="001920AD">
              <w:rPr>
                <w:rFonts w:ascii="Times New Roman" w:eastAsia="標楷體" w:hAnsi="Times New Roman"/>
                <w:kern w:val="0"/>
                <w:szCs w:val="24"/>
              </w:rPr>
              <w:t xml:space="preserve"> </w:t>
            </w:r>
          </w:p>
          <w:p w14:paraId="41E47E3C" w14:textId="445C1DEB" w:rsidR="001920AD" w:rsidRPr="001920AD" w:rsidRDefault="001920AD" w:rsidP="001467B6">
            <w:pPr>
              <w:jc w:val="center"/>
              <w:rPr>
                <w:rFonts w:ascii="Times New Roman" w:hAnsi="Times New Roman"/>
                <w:szCs w:val="24"/>
              </w:rPr>
            </w:pPr>
            <w:r w:rsidRPr="001920AD">
              <w:rPr>
                <w:rFonts w:ascii="Times New Roman" w:eastAsia="標楷體" w:hAnsi="Times New Roman"/>
                <w:kern w:val="0"/>
                <w:szCs w:val="24"/>
              </w:rPr>
              <w:t>吳慧玲老師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CBA7D3" w14:textId="77777777" w:rsidR="001920AD" w:rsidRPr="001920AD" w:rsidRDefault="001920AD" w:rsidP="001467B6">
            <w:pPr>
              <w:jc w:val="center"/>
              <w:rPr>
                <w:rFonts w:ascii="Times New Roman" w:hAnsi="Times New Roman"/>
                <w:szCs w:val="24"/>
              </w:rPr>
            </w:pPr>
            <w:r w:rsidRPr="001920AD">
              <w:rPr>
                <w:rFonts w:ascii="Times New Roman" w:eastAsia="標楷體" w:hAnsi="Times New Roman"/>
                <w:b/>
                <w:kern w:val="0"/>
                <w:szCs w:val="24"/>
              </w:rPr>
              <w:t>外聘</w:t>
            </w:r>
            <w:r w:rsidRPr="001920AD">
              <w:rPr>
                <w:rFonts w:ascii="Times New Roman" w:eastAsia="標楷體" w:hAnsi="Times New Roman"/>
                <w:b/>
                <w:kern w:val="0"/>
                <w:szCs w:val="24"/>
              </w:rPr>
              <w:t>2H</w:t>
            </w:r>
          </w:p>
        </w:tc>
      </w:tr>
      <w:tr w:rsidR="001920AD" w:rsidRPr="001920AD" w14:paraId="56C0A0E8" w14:textId="77777777" w:rsidTr="001920AD">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9EA23"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17:40</w:t>
            </w:r>
            <w:r w:rsidRPr="001920AD">
              <w:rPr>
                <w:rFonts w:ascii="Times New Roman" w:eastAsia="標楷體" w:hAnsi="Times New Roman"/>
                <w:szCs w:val="24"/>
              </w:rPr>
              <w:t>～</w:t>
            </w:r>
            <w:r w:rsidRPr="001920AD">
              <w:rPr>
                <w:rFonts w:ascii="Times New Roman" w:eastAsia="標楷體" w:hAnsi="Times New Roman"/>
                <w:szCs w:val="24"/>
              </w:rPr>
              <w:t>18:00</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8031B"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綜合座談</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4B21E" w14:textId="77777777"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花蓮縣立美</w:t>
            </w:r>
            <w:proofErr w:type="gramStart"/>
            <w:r w:rsidRPr="001920AD">
              <w:rPr>
                <w:rFonts w:ascii="Times New Roman" w:eastAsia="標楷體" w:hAnsi="Times New Roman"/>
                <w:szCs w:val="24"/>
              </w:rPr>
              <w:t>崙</w:t>
            </w:r>
            <w:proofErr w:type="gramEnd"/>
            <w:r w:rsidRPr="001920AD">
              <w:rPr>
                <w:rFonts w:ascii="Times New Roman" w:eastAsia="標楷體" w:hAnsi="Times New Roman"/>
                <w:szCs w:val="24"/>
              </w:rPr>
              <w:t>國民中學</w:t>
            </w:r>
            <w:r w:rsidRPr="001920AD">
              <w:rPr>
                <w:rFonts w:ascii="Times New Roman" w:eastAsia="標楷體" w:hAnsi="Times New Roman"/>
                <w:szCs w:val="24"/>
              </w:rPr>
              <w:t xml:space="preserve"> </w:t>
            </w:r>
          </w:p>
          <w:p w14:paraId="67DBD3BC" w14:textId="16F87106" w:rsidR="001920AD" w:rsidRPr="001920AD" w:rsidRDefault="001920AD" w:rsidP="001467B6">
            <w:pPr>
              <w:jc w:val="center"/>
              <w:rPr>
                <w:rFonts w:ascii="Times New Roman" w:eastAsia="標楷體" w:hAnsi="Times New Roman"/>
                <w:szCs w:val="24"/>
              </w:rPr>
            </w:pPr>
            <w:r w:rsidRPr="001920AD">
              <w:rPr>
                <w:rFonts w:ascii="Times New Roman" w:eastAsia="標楷體" w:hAnsi="Times New Roman"/>
                <w:szCs w:val="24"/>
              </w:rPr>
              <w:t>羅崇禧校長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56C496" w14:textId="77777777" w:rsidR="001920AD" w:rsidRPr="001920AD" w:rsidRDefault="001920AD" w:rsidP="001467B6">
            <w:pPr>
              <w:jc w:val="center"/>
              <w:rPr>
                <w:rFonts w:ascii="Times New Roman" w:eastAsia="標楷體" w:hAnsi="Times New Roman"/>
                <w:kern w:val="0"/>
                <w:szCs w:val="24"/>
              </w:rPr>
            </w:pPr>
          </w:p>
        </w:tc>
      </w:tr>
    </w:tbl>
    <w:p w14:paraId="36E9CC35" w14:textId="77777777" w:rsidR="001920AD" w:rsidRDefault="001920AD" w:rsidP="001920AD">
      <w:pPr>
        <w:snapToGrid w:val="0"/>
        <w:spacing w:line="420" w:lineRule="exact"/>
        <w:ind w:left="480" w:right="480"/>
        <w:jc w:val="both"/>
      </w:pPr>
      <w:proofErr w:type="gramStart"/>
      <w:r>
        <w:rPr>
          <w:rFonts w:ascii="Times New Roman" w:eastAsia="標楷體" w:hAnsi="Times New Roman"/>
          <w:sz w:val="20"/>
          <w:szCs w:val="20"/>
        </w:rPr>
        <w:t>【</w:t>
      </w:r>
      <w:r>
        <w:rPr>
          <w:rFonts w:ascii="Times New Roman" w:eastAsia="標楷體" w:hAnsi="Times New Roman"/>
          <w:color w:val="000000"/>
          <w:sz w:val="20"/>
          <w:szCs w:val="20"/>
        </w:rPr>
        <w:t>註</w:t>
      </w:r>
      <w:proofErr w:type="gramEnd"/>
      <w:r>
        <w:rPr>
          <w:rFonts w:ascii="Times New Roman" w:eastAsia="標楷體" w:hAnsi="Times New Roman"/>
          <w:color w:val="000000"/>
          <w:sz w:val="20"/>
          <w:szCs w:val="20"/>
        </w:rPr>
        <w:t>：請參加研習的師長攜帶筆記型電腦，以利課程進行。</w:t>
      </w:r>
      <w:r>
        <w:rPr>
          <w:rFonts w:ascii="Times New Roman" w:eastAsia="標楷體" w:hAnsi="Times New Roman"/>
          <w:sz w:val="20"/>
          <w:szCs w:val="20"/>
        </w:rPr>
        <w:t>】</w:t>
      </w:r>
    </w:p>
    <w:p w14:paraId="080A630E" w14:textId="77777777" w:rsidR="001920AD" w:rsidRDefault="002143EC" w:rsidP="001920AD">
      <w:pPr>
        <w:spacing w:line="480" w:lineRule="exact"/>
        <w:ind w:left="504" w:hangingChars="210" w:hanging="504"/>
        <w:rPr>
          <w:rFonts w:ascii="Times New Roman" w:eastAsia="標楷體" w:hAnsi="標楷體"/>
          <w:b/>
        </w:rPr>
      </w:pPr>
      <w:r w:rsidRPr="00C16B33">
        <w:rPr>
          <w:rFonts w:ascii="Times New Roman" w:eastAsia="標楷體" w:hAnsi="標楷體" w:hint="eastAsia"/>
          <w:b/>
        </w:rPr>
        <w:t>玖、經費概算表：</w:t>
      </w:r>
    </w:p>
    <w:p w14:paraId="01922667" w14:textId="77777777" w:rsidR="001920AD" w:rsidRDefault="001920AD" w:rsidP="001920AD">
      <w:pPr>
        <w:spacing w:line="480" w:lineRule="exact"/>
        <w:ind w:left="504" w:hangingChars="210" w:hanging="504"/>
        <w:rPr>
          <w:rFonts w:ascii="標楷體" w:eastAsia="標楷體" w:hAnsi="標楷體" w:cs="標楷體"/>
        </w:rPr>
      </w:pPr>
      <w:r>
        <w:rPr>
          <w:rFonts w:ascii="Times New Roman" w:eastAsia="標楷體" w:hAnsi="標楷體" w:hint="eastAsia"/>
          <w:b/>
        </w:rPr>
        <w:t>一、</w:t>
      </w:r>
      <w:r w:rsidR="002143EC" w:rsidRPr="00C16B33">
        <w:rPr>
          <w:rFonts w:ascii="標楷體" w:eastAsia="標楷體" w:hAnsi="標楷體" w:cs="標楷體" w:hint="eastAsia"/>
        </w:rPr>
        <w:t>所需經費由「教育部補助直轄市、縣(市)政府精進國民中學及國民小學教師教學專業與課程品質作業要點」專款項下支應</w:t>
      </w:r>
      <w:r>
        <w:rPr>
          <w:rFonts w:ascii="標楷體" w:eastAsia="標楷體" w:hAnsi="標楷體" w:cs="標楷體" w:hint="eastAsia"/>
        </w:rPr>
        <w:t>。</w:t>
      </w:r>
    </w:p>
    <w:p w14:paraId="0919E2F5" w14:textId="7BCFB6A4" w:rsidR="002143EC" w:rsidRDefault="001920AD" w:rsidP="001920AD">
      <w:pPr>
        <w:spacing w:line="480" w:lineRule="exact"/>
        <w:ind w:left="504" w:hangingChars="210" w:hanging="504"/>
        <w:rPr>
          <w:rFonts w:ascii="標楷體" w:eastAsia="標楷體" w:hAnsi="標楷體" w:cs="標楷體"/>
        </w:rPr>
      </w:pPr>
      <w:r>
        <w:rPr>
          <w:rFonts w:ascii="Times New Roman" w:eastAsia="標楷體" w:hAnsi="標楷體" w:hint="eastAsia"/>
          <w:b/>
        </w:rPr>
        <w:t>二、</w:t>
      </w:r>
      <w:r w:rsidR="002143EC" w:rsidRPr="00C16B33">
        <w:rPr>
          <w:rFonts w:ascii="標楷體" w:eastAsia="標楷體" w:hAnsi="標楷體" w:cs="標楷體" w:hint="eastAsia"/>
        </w:rPr>
        <w:t>經費概算表如下：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gridCol w:w="851"/>
        <w:gridCol w:w="709"/>
        <w:gridCol w:w="850"/>
        <w:gridCol w:w="992"/>
        <w:gridCol w:w="3261"/>
      </w:tblGrid>
      <w:tr w:rsidR="002143EC" w:rsidRPr="001920AD" w14:paraId="0B90301F" w14:textId="77777777" w:rsidTr="001467B6">
        <w:tc>
          <w:tcPr>
            <w:tcW w:w="851" w:type="dxa"/>
            <w:shd w:val="clear" w:color="auto" w:fill="auto"/>
          </w:tcPr>
          <w:p w14:paraId="41249377"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項次</w:t>
            </w:r>
          </w:p>
        </w:tc>
        <w:tc>
          <w:tcPr>
            <w:tcW w:w="1984" w:type="dxa"/>
            <w:shd w:val="clear" w:color="auto" w:fill="auto"/>
          </w:tcPr>
          <w:p w14:paraId="333A1A7E"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項目</w:t>
            </w:r>
          </w:p>
        </w:tc>
        <w:tc>
          <w:tcPr>
            <w:tcW w:w="851" w:type="dxa"/>
            <w:shd w:val="clear" w:color="auto" w:fill="auto"/>
          </w:tcPr>
          <w:p w14:paraId="57171A94"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單價</w:t>
            </w:r>
          </w:p>
        </w:tc>
        <w:tc>
          <w:tcPr>
            <w:tcW w:w="709" w:type="dxa"/>
            <w:shd w:val="clear" w:color="auto" w:fill="auto"/>
          </w:tcPr>
          <w:p w14:paraId="2C63928F"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數量</w:t>
            </w:r>
          </w:p>
        </w:tc>
        <w:tc>
          <w:tcPr>
            <w:tcW w:w="850" w:type="dxa"/>
            <w:shd w:val="clear" w:color="auto" w:fill="auto"/>
          </w:tcPr>
          <w:p w14:paraId="02FA35EB"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單位</w:t>
            </w:r>
          </w:p>
        </w:tc>
        <w:tc>
          <w:tcPr>
            <w:tcW w:w="992" w:type="dxa"/>
            <w:shd w:val="clear" w:color="auto" w:fill="auto"/>
          </w:tcPr>
          <w:p w14:paraId="53F3342A"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小計</w:t>
            </w:r>
          </w:p>
        </w:tc>
        <w:tc>
          <w:tcPr>
            <w:tcW w:w="3261" w:type="dxa"/>
            <w:shd w:val="clear" w:color="auto" w:fill="auto"/>
          </w:tcPr>
          <w:p w14:paraId="34250727"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備註</w:t>
            </w:r>
          </w:p>
        </w:tc>
      </w:tr>
      <w:tr w:rsidR="002143EC" w:rsidRPr="001920AD" w14:paraId="590F413C" w14:textId="77777777" w:rsidTr="001467B6">
        <w:tc>
          <w:tcPr>
            <w:tcW w:w="851" w:type="dxa"/>
            <w:shd w:val="clear" w:color="auto" w:fill="auto"/>
            <w:vAlign w:val="center"/>
          </w:tcPr>
          <w:p w14:paraId="3592DDA5"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1</w:t>
            </w:r>
          </w:p>
        </w:tc>
        <w:tc>
          <w:tcPr>
            <w:tcW w:w="1984" w:type="dxa"/>
            <w:shd w:val="clear" w:color="auto" w:fill="auto"/>
            <w:vAlign w:val="center"/>
          </w:tcPr>
          <w:p w14:paraId="5E4DC840" w14:textId="77777777" w:rsidR="002143EC" w:rsidRPr="001920AD" w:rsidRDefault="002143EC" w:rsidP="001467B6">
            <w:pPr>
              <w:rPr>
                <w:rFonts w:ascii="Times New Roman" w:eastAsia="標楷體" w:hAnsi="Times New Roman"/>
              </w:rPr>
            </w:pPr>
            <w:r w:rsidRPr="001920AD">
              <w:rPr>
                <w:rFonts w:ascii="Times New Roman" w:eastAsia="標楷體" w:hAnsi="Times New Roman"/>
              </w:rPr>
              <w:t>講座鐘點費</w:t>
            </w:r>
          </w:p>
        </w:tc>
        <w:tc>
          <w:tcPr>
            <w:tcW w:w="851" w:type="dxa"/>
            <w:shd w:val="clear" w:color="auto" w:fill="auto"/>
            <w:vAlign w:val="center"/>
          </w:tcPr>
          <w:p w14:paraId="690819C3"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2,000</w:t>
            </w:r>
          </w:p>
        </w:tc>
        <w:tc>
          <w:tcPr>
            <w:tcW w:w="709" w:type="dxa"/>
            <w:shd w:val="clear" w:color="auto" w:fill="auto"/>
            <w:vAlign w:val="center"/>
          </w:tcPr>
          <w:p w14:paraId="76D137DC" w14:textId="296B4B75" w:rsidR="002143EC" w:rsidRPr="001920AD" w:rsidRDefault="001920AD" w:rsidP="001467B6">
            <w:pPr>
              <w:jc w:val="center"/>
              <w:rPr>
                <w:rFonts w:ascii="Times New Roman" w:eastAsia="標楷體" w:hAnsi="Times New Roman"/>
              </w:rPr>
            </w:pPr>
            <w:r w:rsidRPr="001920AD">
              <w:rPr>
                <w:rFonts w:ascii="Times New Roman" w:eastAsia="標楷體" w:hAnsi="Times New Roman"/>
              </w:rPr>
              <w:t>5</w:t>
            </w:r>
          </w:p>
        </w:tc>
        <w:tc>
          <w:tcPr>
            <w:tcW w:w="850" w:type="dxa"/>
            <w:shd w:val="clear" w:color="auto" w:fill="auto"/>
            <w:vAlign w:val="center"/>
          </w:tcPr>
          <w:p w14:paraId="5358F3F3"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節</w:t>
            </w:r>
          </w:p>
        </w:tc>
        <w:tc>
          <w:tcPr>
            <w:tcW w:w="992" w:type="dxa"/>
            <w:shd w:val="clear" w:color="auto" w:fill="auto"/>
            <w:vAlign w:val="center"/>
          </w:tcPr>
          <w:p w14:paraId="16938307" w14:textId="5A96A500" w:rsidR="002143EC" w:rsidRPr="001920AD" w:rsidRDefault="001920AD" w:rsidP="001467B6">
            <w:pPr>
              <w:jc w:val="right"/>
              <w:rPr>
                <w:rFonts w:ascii="Times New Roman" w:eastAsia="標楷體" w:hAnsi="Times New Roman"/>
              </w:rPr>
            </w:pPr>
            <w:r w:rsidRPr="001920AD">
              <w:rPr>
                <w:rFonts w:ascii="Times New Roman" w:eastAsia="標楷體" w:hAnsi="Times New Roman"/>
              </w:rPr>
              <w:t>10</w:t>
            </w:r>
            <w:r w:rsidR="002143EC" w:rsidRPr="001920AD">
              <w:rPr>
                <w:rFonts w:ascii="Times New Roman" w:eastAsia="標楷體" w:hAnsi="Times New Roman"/>
              </w:rPr>
              <w:t>,000</w:t>
            </w:r>
          </w:p>
        </w:tc>
        <w:tc>
          <w:tcPr>
            <w:tcW w:w="3261" w:type="dxa"/>
            <w:shd w:val="clear" w:color="auto" w:fill="auto"/>
          </w:tcPr>
          <w:p w14:paraId="34165D8A" w14:textId="3FE7B03E" w:rsidR="002143EC" w:rsidRPr="001920AD" w:rsidRDefault="002143EC" w:rsidP="001467B6">
            <w:pPr>
              <w:rPr>
                <w:rFonts w:ascii="Times New Roman" w:eastAsia="標楷體" w:hAnsi="Times New Roman"/>
              </w:rPr>
            </w:pPr>
            <w:r w:rsidRPr="001920AD">
              <w:rPr>
                <w:rFonts w:ascii="Times New Roman" w:eastAsia="標楷體" w:hAnsi="Times New Roman"/>
              </w:rPr>
              <w:t>外聘</w:t>
            </w:r>
            <w:r w:rsidR="001920AD">
              <w:rPr>
                <w:rFonts w:ascii="Times New Roman" w:eastAsia="標楷體" w:hAnsi="Times New Roman" w:hint="eastAsia"/>
              </w:rPr>
              <w:t>吳慧玲老師</w:t>
            </w:r>
          </w:p>
        </w:tc>
      </w:tr>
      <w:tr w:rsidR="002143EC" w:rsidRPr="001920AD" w14:paraId="3D42F6DB" w14:textId="77777777" w:rsidTr="001467B6">
        <w:tc>
          <w:tcPr>
            <w:tcW w:w="851" w:type="dxa"/>
            <w:shd w:val="clear" w:color="auto" w:fill="auto"/>
            <w:vAlign w:val="center"/>
          </w:tcPr>
          <w:p w14:paraId="39468D4A"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2</w:t>
            </w:r>
          </w:p>
        </w:tc>
        <w:tc>
          <w:tcPr>
            <w:tcW w:w="1984" w:type="dxa"/>
            <w:shd w:val="clear" w:color="auto" w:fill="auto"/>
            <w:vAlign w:val="center"/>
          </w:tcPr>
          <w:p w14:paraId="62A71856" w14:textId="77777777" w:rsidR="002143EC" w:rsidRPr="001920AD" w:rsidRDefault="002143EC" w:rsidP="001467B6">
            <w:pPr>
              <w:rPr>
                <w:rFonts w:ascii="Times New Roman" w:eastAsia="標楷體" w:hAnsi="Times New Roman"/>
              </w:rPr>
            </w:pPr>
            <w:r w:rsidRPr="001920AD">
              <w:rPr>
                <w:rFonts w:ascii="Times New Roman" w:eastAsia="標楷體" w:hAnsi="Times New Roman"/>
              </w:rPr>
              <w:t>交通費</w:t>
            </w:r>
          </w:p>
        </w:tc>
        <w:tc>
          <w:tcPr>
            <w:tcW w:w="851" w:type="dxa"/>
            <w:shd w:val="clear" w:color="auto" w:fill="auto"/>
            <w:vAlign w:val="center"/>
          </w:tcPr>
          <w:p w14:paraId="3F5D8DE2" w14:textId="7EE572C2" w:rsidR="002143EC" w:rsidRPr="001920AD" w:rsidRDefault="002143EC" w:rsidP="001467B6">
            <w:pPr>
              <w:jc w:val="center"/>
              <w:rPr>
                <w:rFonts w:ascii="Times New Roman" w:eastAsia="標楷體" w:hAnsi="Times New Roman"/>
              </w:rPr>
            </w:pPr>
            <w:r w:rsidRPr="001920AD">
              <w:rPr>
                <w:rFonts w:ascii="Times New Roman" w:eastAsia="標楷體" w:hAnsi="Times New Roman"/>
              </w:rPr>
              <w:t>4</w:t>
            </w:r>
            <w:r w:rsidR="001920AD">
              <w:rPr>
                <w:rFonts w:ascii="Times New Roman" w:eastAsia="標楷體" w:hAnsi="Times New Roman" w:hint="eastAsia"/>
              </w:rPr>
              <w:t>57</w:t>
            </w:r>
          </w:p>
        </w:tc>
        <w:tc>
          <w:tcPr>
            <w:tcW w:w="709" w:type="dxa"/>
            <w:shd w:val="clear" w:color="auto" w:fill="auto"/>
            <w:vAlign w:val="center"/>
          </w:tcPr>
          <w:p w14:paraId="0318ED7F"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2</w:t>
            </w:r>
          </w:p>
        </w:tc>
        <w:tc>
          <w:tcPr>
            <w:tcW w:w="850" w:type="dxa"/>
            <w:shd w:val="clear" w:color="auto" w:fill="auto"/>
            <w:vAlign w:val="center"/>
          </w:tcPr>
          <w:p w14:paraId="6E5BE52B" w14:textId="56DFF115" w:rsidR="002143EC" w:rsidRPr="001920AD" w:rsidRDefault="001920AD" w:rsidP="001467B6">
            <w:pPr>
              <w:jc w:val="center"/>
              <w:rPr>
                <w:rFonts w:ascii="Times New Roman" w:eastAsia="標楷體" w:hAnsi="Times New Roman"/>
              </w:rPr>
            </w:pPr>
            <w:r>
              <w:rPr>
                <w:rFonts w:ascii="Times New Roman" w:eastAsia="標楷體" w:hAnsi="Times New Roman" w:hint="eastAsia"/>
              </w:rPr>
              <w:t>趟</w:t>
            </w:r>
          </w:p>
        </w:tc>
        <w:tc>
          <w:tcPr>
            <w:tcW w:w="992" w:type="dxa"/>
            <w:shd w:val="clear" w:color="auto" w:fill="auto"/>
            <w:vAlign w:val="center"/>
          </w:tcPr>
          <w:p w14:paraId="5673A021" w14:textId="7A325F85" w:rsidR="002143EC" w:rsidRPr="001920AD" w:rsidRDefault="001920AD" w:rsidP="001467B6">
            <w:pPr>
              <w:jc w:val="right"/>
              <w:rPr>
                <w:rFonts w:ascii="Times New Roman" w:eastAsia="標楷體" w:hAnsi="Times New Roman"/>
              </w:rPr>
            </w:pPr>
            <w:r>
              <w:rPr>
                <w:rFonts w:ascii="Times New Roman" w:eastAsia="標楷體" w:hAnsi="Times New Roman" w:hint="eastAsia"/>
              </w:rPr>
              <w:t>914</w:t>
            </w:r>
          </w:p>
        </w:tc>
        <w:tc>
          <w:tcPr>
            <w:tcW w:w="3261" w:type="dxa"/>
            <w:shd w:val="clear" w:color="auto" w:fill="auto"/>
          </w:tcPr>
          <w:p w14:paraId="2CD2E5FC" w14:textId="2A78ADA5" w:rsidR="002143EC" w:rsidRPr="001920AD" w:rsidRDefault="001920AD" w:rsidP="001467B6">
            <w:pPr>
              <w:rPr>
                <w:rFonts w:ascii="Times New Roman" w:eastAsia="標楷體" w:hAnsi="Times New Roman"/>
              </w:rPr>
            </w:pPr>
            <w:r>
              <w:rPr>
                <w:rFonts w:ascii="Times New Roman" w:eastAsia="標楷體" w:hAnsi="Times New Roman" w:hint="eastAsia"/>
              </w:rPr>
              <w:t>板橋</w:t>
            </w:r>
            <w:r w:rsidR="002143EC" w:rsidRPr="001920AD">
              <w:rPr>
                <w:rFonts w:ascii="Times New Roman" w:eastAsia="標楷體" w:hAnsi="Times New Roman"/>
              </w:rPr>
              <w:t>-</w:t>
            </w:r>
            <w:r w:rsidR="002143EC" w:rsidRPr="001920AD">
              <w:rPr>
                <w:rFonts w:ascii="Times New Roman" w:eastAsia="標楷體" w:hAnsi="Times New Roman"/>
              </w:rPr>
              <w:t>花蓮去回</w:t>
            </w:r>
          </w:p>
          <w:p w14:paraId="31CDBFC7" w14:textId="77777777" w:rsidR="002143EC" w:rsidRPr="001920AD" w:rsidRDefault="002143EC" w:rsidP="001467B6">
            <w:pPr>
              <w:rPr>
                <w:rFonts w:ascii="Times New Roman" w:eastAsia="標楷體" w:hAnsi="Times New Roman"/>
              </w:rPr>
            </w:pPr>
            <w:r w:rsidRPr="001920AD">
              <w:rPr>
                <w:rFonts w:ascii="Times New Roman" w:eastAsia="標楷體" w:hAnsi="Times New Roman"/>
              </w:rPr>
              <w:t>（</w:t>
            </w:r>
            <w:proofErr w:type="gramStart"/>
            <w:r w:rsidRPr="001920AD">
              <w:rPr>
                <w:rFonts w:ascii="Times New Roman" w:eastAsia="標楷體" w:hAnsi="Times New Roman"/>
              </w:rPr>
              <w:t>臺</w:t>
            </w:r>
            <w:proofErr w:type="gramEnd"/>
            <w:r w:rsidRPr="001920AD">
              <w:rPr>
                <w:rFonts w:ascii="Times New Roman" w:eastAsia="標楷體" w:hAnsi="Times New Roman"/>
              </w:rPr>
              <w:t>鐵自強號）</w:t>
            </w:r>
          </w:p>
        </w:tc>
      </w:tr>
      <w:tr w:rsidR="002143EC" w:rsidRPr="001920AD" w14:paraId="153B2250" w14:textId="77777777" w:rsidTr="001467B6">
        <w:tc>
          <w:tcPr>
            <w:tcW w:w="851" w:type="dxa"/>
            <w:shd w:val="clear" w:color="auto" w:fill="auto"/>
            <w:vAlign w:val="center"/>
          </w:tcPr>
          <w:p w14:paraId="4D0506ED"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3</w:t>
            </w:r>
          </w:p>
        </w:tc>
        <w:tc>
          <w:tcPr>
            <w:tcW w:w="1984" w:type="dxa"/>
            <w:shd w:val="clear" w:color="auto" w:fill="auto"/>
            <w:vAlign w:val="center"/>
          </w:tcPr>
          <w:p w14:paraId="54E783FE" w14:textId="77777777" w:rsidR="002143EC" w:rsidRPr="001920AD" w:rsidRDefault="002143EC" w:rsidP="001467B6">
            <w:pPr>
              <w:rPr>
                <w:rFonts w:ascii="Times New Roman" w:eastAsia="標楷體" w:hAnsi="Times New Roman"/>
              </w:rPr>
            </w:pPr>
            <w:r w:rsidRPr="001920AD">
              <w:rPr>
                <w:rFonts w:ascii="Times New Roman" w:eastAsia="標楷體" w:hAnsi="Times New Roman"/>
              </w:rPr>
              <w:t>膳費</w:t>
            </w:r>
          </w:p>
        </w:tc>
        <w:tc>
          <w:tcPr>
            <w:tcW w:w="851" w:type="dxa"/>
            <w:shd w:val="clear" w:color="auto" w:fill="auto"/>
            <w:vAlign w:val="center"/>
          </w:tcPr>
          <w:p w14:paraId="50BF9591" w14:textId="5DD57925" w:rsidR="002143EC" w:rsidRPr="001920AD" w:rsidRDefault="002143EC" w:rsidP="001467B6">
            <w:pPr>
              <w:jc w:val="center"/>
              <w:rPr>
                <w:rFonts w:ascii="Times New Roman" w:eastAsia="標楷體" w:hAnsi="Times New Roman"/>
              </w:rPr>
            </w:pPr>
            <w:r w:rsidRPr="001920AD">
              <w:rPr>
                <w:rFonts w:ascii="Times New Roman" w:eastAsia="標楷體" w:hAnsi="Times New Roman"/>
              </w:rPr>
              <w:t>1</w:t>
            </w:r>
            <w:r w:rsidR="001920AD">
              <w:rPr>
                <w:rFonts w:ascii="Times New Roman" w:eastAsia="標楷體" w:hAnsi="Times New Roman" w:hint="eastAsia"/>
              </w:rPr>
              <w:t>2</w:t>
            </w:r>
            <w:r w:rsidRPr="001920AD">
              <w:rPr>
                <w:rFonts w:ascii="Times New Roman" w:eastAsia="標楷體" w:hAnsi="Times New Roman"/>
              </w:rPr>
              <w:t>0</w:t>
            </w:r>
          </w:p>
        </w:tc>
        <w:tc>
          <w:tcPr>
            <w:tcW w:w="709" w:type="dxa"/>
            <w:shd w:val="clear" w:color="auto" w:fill="auto"/>
            <w:vAlign w:val="center"/>
          </w:tcPr>
          <w:p w14:paraId="60D9C3E6"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31</w:t>
            </w:r>
          </w:p>
        </w:tc>
        <w:tc>
          <w:tcPr>
            <w:tcW w:w="850" w:type="dxa"/>
            <w:shd w:val="clear" w:color="auto" w:fill="auto"/>
            <w:vAlign w:val="center"/>
          </w:tcPr>
          <w:p w14:paraId="1D3D41CC"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人</w:t>
            </w:r>
          </w:p>
        </w:tc>
        <w:tc>
          <w:tcPr>
            <w:tcW w:w="992" w:type="dxa"/>
            <w:shd w:val="clear" w:color="auto" w:fill="auto"/>
            <w:vAlign w:val="center"/>
          </w:tcPr>
          <w:p w14:paraId="5211F085" w14:textId="2FAF93CC" w:rsidR="002143EC" w:rsidRPr="001920AD" w:rsidRDefault="002143EC" w:rsidP="001467B6">
            <w:pPr>
              <w:jc w:val="right"/>
              <w:rPr>
                <w:rFonts w:ascii="Times New Roman" w:eastAsia="標楷體" w:hAnsi="Times New Roman"/>
              </w:rPr>
            </w:pPr>
            <w:r w:rsidRPr="001920AD">
              <w:rPr>
                <w:rFonts w:ascii="Times New Roman" w:eastAsia="標楷體" w:hAnsi="Times New Roman"/>
              </w:rPr>
              <w:t>3,</w:t>
            </w:r>
            <w:r w:rsidR="00A22146">
              <w:rPr>
                <w:rFonts w:ascii="Times New Roman" w:eastAsia="標楷體" w:hAnsi="Times New Roman" w:hint="eastAsia"/>
              </w:rPr>
              <w:t>72</w:t>
            </w:r>
            <w:r w:rsidRPr="001920AD">
              <w:rPr>
                <w:rFonts w:ascii="Times New Roman" w:eastAsia="標楷體" w:hAnsi="Times New Roman"/>
              </w:rPr>
              <w:t>0</w:t>
            </w:r>
          </w:p>
        </w:tc>
        <w:tc>
          <w:tcPr>
            <w:tcW w:w="3261" w:type="dxa"/>
            <w:shd w:val="clear" w:color="auto" w:fill="auto"/>
          </w:tcPr>
          <w:p w14:paraId="15450E1D" w14:textId="77777777" w:rsidR="002143EC" w:rsidRPr="001920AD" w:rsidRDefault="002143EC" w:rsidP="001467B6">
            <w:pPr>
              <w:rPr>
                <w:rFonts w:ascii="Times New Roman" w:eastAsia="標楷體" w:hAnsi="Times New Roman"/>
              </w:rPr>
            </w:pPr>
            <w:r w:rsidRPr="001920AD">
              <w:rPr>
                <w:rFonts w:ascii="Times New Roman" w:eastAsia="標楷體" w:hAnsi="Times New Roman"/>
              </w:rPr>
              <w:t>含講師</w:t>
            </w:r>
          </w:p>
        </w:tc>
      </w:tr>
      <w:tr w:rsidR="002143EC" w:rsidRPr="001920AD" w14:paraId="3E6F2760" w14:textId="77777777" w:rsidTr="001467B6">
        <w:tc>
          <w:tcPr>
            <w:tcW w:w="851" w:type="dxa"/>
            <w:shd w:val="clear" w:color="auto" w:fill="auto"/>
            <w:vAlign w:val="center"/>
          </w:tcPr>
          <w:p w14:paraId="18A01E3F"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4</w:t>
            </w:r>
          </w:p>
        </w:tc>
        <w:tc>
          <w:tcPr>
            <w:tcW w:w="1984" w:type="dxa"/>
            <w:shd w:val="clear" w:color="auto" w:fill="auto"/>
            <w:vAlign w:val="center"/>
          </w:tcPr>
          <w:p w14:paraId="51B51FCB" w14:textId="77777777" w:rsidR="002143EC" w:rsidRPr="001920AD" w:rsidRDefault="002143EC" w:rsidP="001467B6">
            <w:pPr>
              <w:rPr>
                <w:rFonts w:ascii="Times New Roman" w:eastAsia="標楷體" w:hAnsi="Times New Roman"/>
              </w:rPr>
            </w:pPr>
            <w:r w:rsidRPr="001920AD">
              <w:rPr>
                <w:rFonts w:ascii="Times New Roman" w:eastAsia="標楷體" w:hAnsi="Times New Roman"/>
              </w:rPr>
              <w:t>印刷費</w:t>
            </w:r>
          </w:p>
        </w:tc>
        <w:tc>
          <w:tcPr>
            <w:tcW w:w="851" w:type="dxa"/>
            <w:shd w:val="clear" w:color="auto" w:fill="auto"/>
            <w:vAlign w:val="center"/>
          </w:tcPr>
          <w:p w14:paraId="2C917E79" w14:textId="6ECE1BC9" w:rsidR="002143EC" w:rsidRPr="001920AD" w:rsidRDefault="0033654E" w:rsidP="001467B6">
            <w:pPr>
              <w:jc w:val="center"/>
              <w:rPr>
                <w:rFonts w:ascii="Times New Roman" w:eastAsia="標楷體" w:hAnsi="Times New Roman"/>
              </w:rPr>
            </w:pPr>
            <w:r>
              <w:rPr>
                <w:rFonts w:ascii="Times New Roman" w:eastAsia="標楷體" w:hAnsi="Times New Roman" w:hint="eastAsia"/>
              </w:rPr>
              <w:t>100</w:t>
            </w:r>
          </w:p>
        </w:tc>
        <w:tc>
          <w:tcPr>
            <w:tcW w:w="709" w:type="dxa"/>
            <w:shd w:val="clear" w:color="auto" w:fill="auto"/>
            <w:vAlign w:val="center"/>
          </w:tcPr>
          <w:p w14:paraId="64ADA59F" w14:textId="647B211C" w:rsidR="002143EC" w:rsidRPr="001920AD" w:rsidRDefault="002143EC" w:rsidP="001467B6">
            <w:pPr>
              <w:jc w:val="center"/>
              <w:rPr>
                <w:rFonts w:ascii="Times New Roman" w:eastAsia="標楷體" w:hAnsi="Times New Roman"/>
              </w:rPr>
            </w:pPr>
            <w:r w:rsidRPr="001920AD">
              <w:rPr>
                <w:rFonts w:ascii="Times New Roman" w:eastAsia="標楷體" w:hAnsi="Times New Roman"/>
              </w:rPr>
              <w:t>3</w:t>
            </w:r>
            <w:r w:rsidR="0033654E">
              <w:rPr>
                <w:rFonts w:ascii="Times New Roman" w:eastAsia="標楷體" w:hAnsi="Times New Roman" w:hint="eastAsia"/>
              </w:rPr>
              <w:t>4</w:t>
            </w:r>
          </w:p>
        </w:tc>
        <w:tc>
          <w:tcPr>
            <w:tcW w:w="850" w:type="dxa"/>
            <w:shd w:val="clear" w:color="auto" w:fill="auto"/>
            <w:vAlign w:val="center"/>
          </w:tcPr>
          <w:p w14:paraId="74B7B168"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份</w:t>
            </w:r>
          </w:p>
        </w:tc>
        <w:tc>
          <w:tcPr>
            <w:tcW w:w="992" w:type="dxa"/>
            <w:shd w:val="clear" w:color="auto" w:fill="auto"/>
            <w:vAlign w:val="center"/>
          </w:tcPr>
          <w:p w14:paraId="461DCB28" w14:textId="63F0BFAC" w:rsidR="002143EC" w:rsidRPr="001920AD" w:rsidRDefault="0033654E" w:rsidP="001467B6">
            <w:pPr>
              <w:jc w:val="right"/>
              <w:rPr>
                <w:rFonts w:ascii="Times New Roman" w:eastAsia="標楷體" w:hAnsi="Times New Roman"/>
              </w:rPr>
            </w:pPr>
            <w:r>
              <w:rPr>
                <w:rFonts w:ascii="Times New Roman" w:eastAsia="標楷體" w:hAnsi="Times New Roman" w:hint="eastAsia"/>
              </w:rPr>
              <w:t>3</w:t>
            </w:r>
            <w:r w:rsidR="002143EC" w:rsidRPr="001920AD">
              <w:rPr>
                <w:rFonts w:ascii="Times New Roman" w:eastAsia="標楷體" w:hAnsi="Times New Roman"/>
              </w:rPr>
              <w:t>,</w:t>
            </w:r>
            <w:r>
              <w:rPr>
                <w:rFonts w:ascii="Times New Roman" w:eastAsia="標楷體" w:hAnsi="Times New Roman" w:hint="eastAsia"/>
              </w:rPr>
              <w:t>4</w:t>
            </w:r>
            <w:r w:rsidR="00A22146">
              <w:rPr>
                <w:rFonts w:ascii="Times New Roman" w:eastAsia="標楷體" w:hAnsi="Times New Roman" w:hint="eastAsia"/>
              </w:rPr>
              <w:t>0</w:t>
            </w:r>
            <w:r w:rsidR="002143EC" w:rsidRPr="001920AD">
              <w:rPr>
                <w:rFonts w:ascii="Times New Roman" w:eastAsia="標楷體" w:hAnsi="Times New Roman"/>
              </w:rPr>
              <w:t>0</w:t>
            </w:r>
          </w:p>
        </w:tc>
        <w:tc>
          <w:tcPr>
            <w:tcW w:w="3261" w:type="dxa"/>
            <w:shd w:val="clear" w:color="auto" w:fill="auto"/>
          </w:tcPr>
          <w:p w14:paraId="0007986C" w14:textId="1479444E" w:rsidR="002143EC" w:rsidRPr="001920AD" w:rsidRDefault="006B4BD1" w:rsidP="001467B6">
            <w:pPr>
              <w:rPr>
                <w:rFonts w:ascii="Times New Roman" w:eastAsia="標楷體" w:hAnsi="Times New Roman"/>
              </w:rPr>
            </w:pPr>
            <w:r w:rsidRPr="001920AD">
              <w:rPr>
                <w:rFonts w:ascii="Times New Roman" w:eastAsia="標楷體" w:hAnsi="Times New Roman"/>
              </w:rPr>
              <w:t>講義及教材印刷</w:t>
            </w:r>
            <w:r w:rsidRPr="001920AD">
              <w:rPr>
                <w:rFonts w:ascii="Times New Roman" w:eastAsia="標楷體" w:hAnsi="Times New Roman"/>
              </w:rPr>
              <w:t>(</w:t>
            </w:r>
            <w:r w:rsidRPr="001920AD">
              <w:rPr>
                <w:rFonts w:ascii="Times New Roman" w:eastAsia="標楷體" w:hAnsi="Times New Roman"/>
              </w:rPr>
              <w:t>含講師及成果資料</w:t>
            </w:r>
            <w:r w:rsidRPr="001920AD">
              <w:rPr>
                <w:rFonts w:ascii="Times New Roman" w:eastAsia="標楷體" w:hAnsi="Times New Roman"/>
              </w:rPr>
              <w:t>)</w:t>
            </w:r>
          </w:p>
        </w:tc>
      </w:tr>
      <w:tr w:rsidR="002143EC" w:rsidRPr="001920AD" w14:paraId="434C8797" w14:textId="77777777" w:rsidTr="001467B6">
        <w:tc>
          <w:tcPr>
            <w:tcW w:w="851" w:type="dxa"/>
            <w:shd w:val="clear" w:color="auto" w:fill="auto"/>
            <w:vAlign w:val="center"/>
          </w:tcPr>
          <w:p w14:paraId="494653EF" w14:textId="77777777" w:rsidR="002143EC" w:rsidRPr="001920AD" w:rsidRDefault="002143EC" w:rsidP="001467B6">
            <w:pPr>
              <w:jc w:val="center"/>
              <w:rPr>
                <w:rFonts w:ascii="Times New Roman" w:eastAsia="標楷體" w:hAnsi="Times New Roman"/>
              </w:rPr>
            </w:pPr>
          </w:p>
        </w:tc>
        <w:tc>
          <w:tcPr>
            <w:tcW w:w="4394" w:type="dxa"/>
            <w:gridSpan w:val="4"/>
            <w:shd w:val="clear" w:color="auto" w:fill="auto"/>
            <w:vAlign w:val="center"/>
          </w:tcPr>
          <w:p w14:paraId="2A0ED8EF"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以上合計金額</w:t>
            </w:r>
          </w:p>
        </w:tc>
        <w:tc>
          <w:tcPr>
            <w:tcW w:w="992" w:type="dxa"/>
            <w:shd w:val="clear" w:color="auto" w:fill="auto"/>
            <w:vAlign w:val="center"/>
          </w:tcPr>
          <w:p w14:paraId="16A50BE3" w14:textId="6CFEE38F" w:rsidR="002143EC" w:rsidRPr="001920AD" w:rsidRDefault="002143EC" w:rsidP="001467B6">
            <w:pPr>
              <w:jc w:val="right"/>
              <w:rPr>
                <w:rFonts w:ascii="Times New Roman" w:eastAsia="標楷體" w:hAnsi="Times New Roman"/>
                <w:color w:val="000000"/>
              </w:rPr>
            </w:pPr>
            <w:r w:rsidRPr="001920AD">
              <w:rPr>
                <w:rFonts w:ascii="Times New Roman" w:eastAsia="標楷體" w:hAnsi="Times New Roman"/>
                <w:color w:val="000000"/>
              </w:rPr>
              <w:t>1</w:t>
            </w:r>
            <w:r w:rsidR="0033654E">
              <w:rPr>
                <w:rFonts w:ascii="Times New Roman" w:eastAsia="標楷體" w:hAnsi="Times New Roman" w:hint="eastAsia"/>
                <w:color w:val="000000"/>
              </w:rPr>
              <w:t>8</w:t>
            </w:r>
            <w:r w:rsidRPr="001920AD">
              <w:rPr>
                <w:rFonts w:ascii="Times New Roman" w:eastAsia="標楷體" w:hAnsi="Times New Roman"/>
                <w:color w:val="000000"/>
              </w:rPr>
              <w:t>,</w:t>
            </w:r>
            <w:r w:rsidR="0033654E">
              <w:rPr>
                <w:rFonts w:ascii="Times New Roman" w:eastAsia="標楷體" w:hAnsi="Times New Roman" w:hint="eastAsia"/>
                <w:color w:val="000000"/>
              </w:rPr>
              <w:t>0</w:t>
            </w:r>
            <w:r w:rsidR="00A22146">
              <w:rPr>
                <w:rFonts w:ascii="Times New Roman" w:eastAsia="標楷體" w:hAnsi="Times New Roman" w:hint="eastAsia"/>
                <w:color w:val="000000"/>
              </w:rPr>
              <w:t>34</w:t>
            </w:r>
          </w:p>
        </w:tc>
        <w:tc>
          <w:tcPr>
            <w:tcW w:w="3261" w:type="dxa"/>
            <w:shd w:val="clear" w:color="auto" w:fill="auto"/>
          </w:tcPr>
          <w:p w14:paraId="54C5CCBE" w14:textId="77777777" w:rsidR="002143EC" w:rsidRPr="001920AD" w:rsidRDefault="002143EC" w:rsidP="001467B6">
            <w:pPr>
              <w:rPr>
                <w:rFonts w:ascii="Times New Roman" w:eastAsia="標楷體" w:hAnsi="Times New Roman"/>
              </w:rPr>
            </w:pPr>
          </w:p>
        </w:tc>
      </w:tr>
      <w:tr w:rsidR="002143EC" w:rsidRPr="001920AD" w14:paraId="743C2EB1" w14:textId="77777777" w:rsidTr="001467B6">
        <w:tc>
          <w:tcPr>
            <w:tcW w:w="851" w:type="dxa"/>
            <w:shd w:val="clear" w:color="auto" w:fill="auto"/>
            <w:vAlign w:val="center"/>
          </w:tcPr>
          <w:p w14:paraId="69FA7B47"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5</w:t>
            </w:r>
          </w:p>
        </w:tc>
        <w:tc>
          <w:tcPr>
            <w:tcW w:w="1984" w:type="dxa"/>
            <w:shd w:val="clear" w:color="auto" w:fill="auto"/>
            <w:vAlign w:val="center"/>
          </w:tcPr>
          <w:p w14:paraId="49584150" w14:textId="77777777" w:rsidR="002143EC" w:rsidRPr="001920AD" w:rsidRDefault="002143EC" w:rsidP="001467B6">
            <w:pPr>
              <w:rPr>
                <w:rFonts w:ascii="Times New Roman" w:eastAsia="標楷體" w:hAnsi="Times New Roman"/>
              </w:rPr>
            </w:pPr>
            <w:r w:rsidRPr="001920AD">
              <w:rPr>
                <w:rFonts w:ascii="Times New Roman" w:eastAsia="標楷體" w:hAnsi="Times New Roman"/>
              </w:rPr>
              <w:t>雜支</w:t>
            </w:r>
          </w:p>
        </w:tc>
        <w:tc>
          <w:tcPr>
            <w:tcW w:w="851" w:type="dxa"/>
            <w:shd w:val="clear" w:color="auto" w:fill="auto"/>
            <w:vAlign w:val="center"/>
          </w:tcPr>
          <w:p w14:paraId="59CE70D4" w14:textId="752D9541" w:rsidR="002143EC" w:rsidRPr="001920AD" w:rsidRDefault="008B1959" w:rsidP="001467B6">
            <w:pPr>
              <w:jc w:val="center"/>
              <w:rPr>
                <w:rFonts w:ascii="Times New Roman" w:eastAsia="標楷體" w:hAnsi="Times New Roman"/>
                <w:color w:val="000000"/>
              </w:rPr>
            </w:pPr>
            <w:r>
              <w:rPr>
                <w:rFonts w:ascii="Times New Roman" w:eastAsia="標楷體" w:hAnsi="Times New Roman" w:hint="eastAsia"/>
                <w:color w:val="000000"/>
              </w:rPr>
              <w:t>5</w:t>
            </w:r>
            <w:r w:rsidR="00A22146">
              <w:rPr>
                <w:rFonts w:ascii="Times New Roman" w:eastAsia="標楷體" w:hAnsi="Times New Roman" w:hint="eastAsia"/>
                <w:color w:val="000000"/>
              </w:rPr>
              <w:t>66</w:t>
            </w:r>
          </w:p>
        </w:tc>
        <w:tc>
          <w:tcPr>
            <w:tcW w:w="709" w:type="dxa"/>
            <w:shd w:val="clear" w:color="auto" w:fill="auto"/>
            <w:vAlign w:val="center"/>
          </w:tcPr>
          <w:p w14:paraId="5FCB5BE4"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1</w:t>
            </w:r>
          </w:p>
        </w:tc>
        <w:tc>
          <w:tcPr>
            <w:tcW w:w="850" w:type="dxa"/>
            <w:shd w:val="clear" w:color="auto" w:fill="auto"/>
            <w:vAlign w:val="center"/>
          </w:tcPr>
          <w:p w14:paraId="179122BB"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t>式</w:t>
            </w:r>
          </w:p>
        </w:tc>
        <w:tc>
          <w:tcPr>
            <w:tcW w:w="992" w:type="dxa"/>
            <w:shd w:val="clear" w:color="auto" w:fill="auto"/>
            <w:vAlign w:val="center"/>
          </w:tcPr>
          <w:p w14:paraId="35EE1ECD" w14:textId="2339C144" w:rsidR="002143EC" w:rsidRPr="001920AD" w:rsidRDefault="008B1959" w:rsidP="00A22146">
            <w:pPr>
              <w:jc w:val="right"/>
              <w:rPr>
                <w:rFonts w:ascii="Times New Roman" w:eastAsia="標楷體" w:hAnsi="Times New Roman"/>
                <w:color w:val="000000"/>
              </w:rPr>
            </w:pPr>
            <w:r>
              <w:rPr>
                <w:rFonts w:ascii="Times New Roman" w:eastAsia="標楷體" w:hAnsi="Times New Roman" w:hint="eastAsia"/>
                <w:color w:val="000000"/>
              </w:rPr>
              <w:t>5</w:t>
            </w:r>
            <w:r w:rsidR="0033654E">
              <w:rPr>
                <w:rFonts w:ascii="Times New Roman" w:eastAsia="標楷體" w:hAnsi="Times New Roman" w:hint="eastAsia"/>
                <w:color w:val="000000"/>
              </w:rPr>
              <w:t>66</w:t>
            </w:r>
          </w:p>
        </w:tc>
        <w:tc>
          <w:tcPr>
            <w:tcW w:w="3261" w:type="dxa"/>
            <w:shd w:val="clear" w:color="auto" w:fill="auto"/>
          </w:tcPr>
          <w:p w14:paraId="0B20612A" w14:textId="1B7C92F2" w:rsidR="002143EC" w:rsidRPr="001920AD" w:rsidRDefault="002143EC" w:rsidP="001467B6">
            <w:pPr>
              <w:rPr>
                <w:rFonts w:ascii="Times New Roman" w:eastAsia="標楷體" w:hAnsi="Times New Roman"/>
              </w:rPr>
            </w:pPr>
            <w:r w:rsidRPr="001920AD">
              <w:rPr>
                <w:rFonts w:ascii="Times New Roman" w:eastAsia="標楷體" w:hAnsi="Times New Roman"/>
              </w:rPr>
              <w:t>以上經費</w:t>
            </w:r>
            <w:r w:rsidRPr="001920AD">
              <w:rPr>
                <w:rFonts w:ascii="Times New Roman" w:eastAsia="標楷體" w:hAnsi="Times New Roman"/>
              </w:rPr>
              <w:t>6%</w:t>
            </w:r>
            <w:r w:rsidRPr="001920AD">
              <w:rPr>
                <w:rFonts w:ascii="Times New Roman" w:eastAsia="標楷體" w:hAnsi="Times New Roman"/>
              </w:rPr>
              <w:t>以下</w:t>
            </w:r>
            <w:r w:rsidR="00A22146">
              <w:rPr>
                <w:rFonts w:ascii="Times New Roman" w:eastAsia="標楷體" w:hAnsi="Times New Roman" w:hint="eastAsia"/>
              </w:rPr>
              <w:t>，</w:t>
            </w:r>
            <w:r w:rsidR="00A22146" w:rsidRPr="00A22146">
              <w:rPr>
                <w:rFonts w:ascii="Times New Roman" w:eastAsia="標楷體" w:hAnsi="Times New Roman" w:hint="eastAsia"/>
              </w:rPr>
              <w:t>凡前項費用未列之辦公事務費用屬</w:t>
            </w:r>
            <w:r w:rsidR="00A22146" w:rsidRPr="00A22146">
              <w:rPr>
                <w:rFonts w:ascii="Times New Roman" w:eastAsia="標楷體" w:hAnsi="Times New Roman" w:hint="eastAsia"/>
              </w:rPr>
              <w:lastRenderedPageBreak/>
              <w:t>之。如文具用品、紙張、資訊耗材、資料夾、郵資等屬之。</w:t>
            </w:r>
          </w:p>
        </w:tc>
      </w:tr>
      <w:tr w:rsidR="002143EC" w:rsidRPr="001920AD" w14:paraId="781AC2FD" w14:textId="77777777" w:rsidTr="001467B6">
        <w:tc>
          <w:tcPr>
            <w:tcW w:w="2835" w:type="dxa"/>
            <w:gridSpan w:val="2"/>
            <w:shd w:val="clear" w:color="auto" w:fill="auto"/>
            <w:vAlign w:val="center"/>
          </w:tcPr>
          <w:p w14:paraId="43D84379" w14:textId="77777777" w:rsidR="002143EC" w:rsidRPr="001920AD" w:rsidRDefault="002143EC" w:rsidP="001467B6">
            <w:pPr>
              <w:jc w:val="center"/>
              <w:rPr>
                <w:rFonts w:ascii="Times New Roman" w:eastAsia="標楷體" w:hAnsi="Times New Roman"/>
              </w:rPr>
            </w:pPr>
            <w:r w:rsidRPr="001920AD">
              <w:rPr>
                <w:rFonts w:ascii="Times New Roman" w:eastAsia="標楷體" w:hAnsi="Times New Roman"/>
              </w:rPr>
              <w:lastRenderedPageBreak/>
              <w:t>共計</w:t>
            </w:r>
          </w:p>
        </w:tc>
        <w:tc>
          <w:tcPr>
            <w:tcW w:w="6663" w:type="dxa"/>
            <w:gridSpan w:val="5"/>
            <w:shd w:val="clear" w:color="auto" w:fill="auto"/>
            <w:vAlign w:val="center"/>
          </w:tcPr>
          <w:p w14:paraId="5AA14682" w14:textId="140E39F0" w:rsidR="002143EC" w:rsidRPr="005D7EB6" w:rsidRDefault="002143EC" w:rsidP="001467B6">
            <w:pPr>
              <w:rPr>
                <w:rFonts w:ascii="Times New Roman" w:eastAsia="標楷體" w:hAnsi="Times New Roman"/>
                <w:b/>
                <w:bCs/>
              </w:rPr>
            </w:pPr>
            <w:r w:rsidRPr="005D7EB6">
              <w:rPr>
                <w:rFonts w:ascii="Times New Roman" w:eastAsia="標楷體" w:hAnsi="Times New Roman"/>
                <w:b/>
                <w:bCs/>
                <w:color w:val="000000"/>
              </w:rPr>
              <w:t>1</w:t>
            </w:r>
            <w:r w:rsidR="008B1959">
              <w:rPr>
                <w:rFonts w:ascii="Times New Roman" w:eastAsia="標楷體" w:hAnsi="Times New Roman" w:hint="eastAsia"/>
                <w:b/>
                <w:bCs/>
                <w:color w:val="000000"/>
              </w:rPr>
              <w:t>8</w:t>
            </w:r>
            <w:r w:rsidRPr="005D7EB6">
              <w:rPr>
                <w:rFonts w:ascii="Times New Roman" w:eastAsia="標楷體" w:hAnsi="Times New Roman"/>
                <w:b/>
                <w:bCs/>
                <w:color w:val="000000"/>
              </w:rPr>
              <w:t>,</w:t>
            </w:r>
            <w:r w:rsidR="008B1959">
              <w:rPr>
                <w:rFonts w:ascii="Times New Roman" w:eastAsia="標楷體" w:hAnsi="Times New Roman" w:hint="eastAsia"/>
                <w:b/>
                <w:bCs/>
                <w:color w:val="000000"/>
              </w:rPr>
              <w:t>6</w:t>
            </w:r>
            <w:r w:rsidRPr="005D7EB6">
              <w:rPr>
                <w:rFonts w:ascii="Times New Roman" w:eastAsia="標楷體" w:hAnsi="Times New Roman"/>
                <w:b/>
                <w:bCs/>
                <w:color w:val="000000"/>
              </w:rPr>
              <w:t>00</w:t>
            </w:r>
            <w:r w:rsidRPr="005D7EB6">
              <w:rPr>
                <w:rFonts w:ascii="Times New Roman" w:eastAsia="標楷體" w:hAnsi="Times New Roman"/>
                <w:b/>
                <w:bCs/>
              </w:rPr>
              <w:t>元（以上經費除人事費外得依實際情況勻支）</w:t>
            </w:r>
          </w:p>
        </w:tc>
      </w:tr>
    </w:tbl>
    <w:p w14:paraId="48364363" w14:textId="2D792C0E" w:rsidR="00CC2A10" w:rsidRDefault="00CC2A10" w:rsidP="00CC2A10">
      <w:pPr>
        <w:spacing w:line="480" w:lineRule="exact"/>
        <w:rPr>
          <w:rFonts w:ascii="Times New Roman" w:eastAsia="標楷體" w:hAnsi="標楷體"/>
          <w:b/>
        </w:rPr>
      </w:pPr>
      <w:r>
        <w:rPr>
          <w:rFonts w:ascii="Times New Roman" w:eastAsia="標楷體" w:hAnsi="標楷體" w:hint="eastAsia"/>
          <w:b/>
        </w:rPr>
        <w:t>拾、成效評估之實施</w:t>
      </w:r>
      <w:r w:rsidRPr="00C16B33">
        <w:rPr>
          <w:rFonts w:ascii="Times New Roman" w:eastAsia="標楷體" w:hAnsi="標楷體" w:hint="eastAsia"/>
          <w:b/>
        </w:rPr>
        <w:t>：</w:t>
      </w:r>
    </w:p>
    <w:p w14:paraId="1F145574" w14:textId="77777777" w:rsidR="00CC2A10" w:rsidRPr="00CC2A10" w:rsidRDefault="00CC2A10" w:rsidP="002E3005">
      <w:pPr>
        <w:numPr>
          <w:ilvl w:val="0"/>
          <w:numId w:val="21"/>
        </w:numPr>
        <w:spacing w:line="480" w:lineRule="exact"/>
        <w:jc w:val="both"/>
        <w:rPr>
          <w:rFonts w:ascii="標楷體" w:eastAsia="標楷體" w:hAnsi="標楷體" w:cs="Segoe UI"/>
          <w:color w:val="0D0D0D"/>
          <w:kern w:val="0"/>
          <w:szCs w:val="24"/>
          <w:lang w:bidi="th-TH"/>
        </w:rPr>
      </w:pPr>
      <w:r w:rsidRPr="00CC2A10">
        <w:rPr>
          <w:rFonts w:ascii="標楷體" w:eastAsia="標楷體" w:hAnsi="標楷體" w:cs="Segoe UI" w:hint="eastAsia"/>
          <w:color w:val="0D0D0D"/>
          <w:kern w:val="0"/>
          <w:szCs w:val="24"/>
          <w:lang w:bidi="th-TH"/>
        </w:rPr>
        <w:t>教師回饋問卷（工作坊結束前填寫）</w:t>
      </w:r>
    </w:p>
    <w:p w14:paraId="6A1EFC15" w14:textId="03578753" w:rsidR="00CC2A10" w:rsidRPr="00CC2A10" w:rsidRDefault="00CC2A10" w:rsidP="00CC2A10">
      <w:pPr>
        <w:spacing w:line="480" w:lineRule="exact"/>
        <w:jc w:val="both"/>
        <w:rPr>
          <w:rFonts w:ascii="標楷體" w:eastAsia="標楷體" w:hAnsi="標楷體" w:cs="Segoe UI"/>
          <w:color w:val="0D0D0D"/>
          <w:kern w:val="0"/>
          <w:szCs w:val="24"/>
          <w:lang w:bidi="th-TH"/>
        </w:rPr>
      </w:pPr>
      <w:r>
        <w:rPr>
          <w:rFonts w:ascii="標楷體" w:eastAsia="標楷體" w:hAnsi="標楷體" w:cs="Segoe UI" w:hint="eastAsia"/>
          <w:color w:val="0D0D0D"/>
          <w:kern w:val="0"/>
          <w:szCs w:val="24"/>
          <w:lang w:bidi="th-TH"/>
        </w:rPr>
        <w:t>（一）</w:t>
      </w:r>
      <w:r w:rsidRPr="00CC2A10">
        <w:rPr>
          <w:rFonts w:ascii="標楷體" w:eastAsia="標楷體" w:hAnsi="標楷體" w:cs="Segoe UI" w:hint="eastAsia"/>
          <w:color w:val="0D0D0D"/>
          <w:kern w:val="0"/>
          <w:szCs w:val="24"/>
          <w:lang w:bidi="th-TH"/>
        </w:rPr>
        <w:t>了解教師對於課程內容的滿意度與收穫。</w:t>
      </w:r>
    </w:p>
    <w:p w14:paraId="41B9B3A1" w14:textId="0BCBB98F" w:rsidR="00CC2A10" w:rsidRPr="00CC2A10" w:rsidRDefault="00CC2A10" w:rsidP="00CC2A10">
      <w:pPr>
        <w:spacing w:line="480" w:lineRule="exact"/>
        <w:jc w:val="both"/>
        <w:rPr>
          <w:rFonts w:ascii="標楷體" w:eastAsia="標楷體" w:hAnsi="標楷體" w:cs="Segoe UI"/>
          <w:color w:val="0D0D0D"/>
          <w:kern w:val="0"/>
          <w:szCs w:val="24"/>
          <w:lang w:bidi="th-TH"/>
        </w:rPr>
      </w:pPr>
      <w:r>
        <w:rPr>
          <w:rFonts w:ascii="標楷體" w:eastAsia="標楷體" w:hAnsi="標楷體" w:cs="Segoe UI" w:hint="eastAsia"/>
          <w:color w:val="0D0D0D"/>
          <w:kern w:val="0"/>
          <w:szCs w:val="24"/>
          <w:lang w:bidi="th-TH"/>
        </w:rPr>
        <w:t>（二）</w:t>
      </w:r>
      <w:r w:rsidRPr="00CC2A10">
        <w:rPr>
          <w:rFonts w:ascii="標楷體" w:eastAsia="標楷體" w:hAnsi="標楷體" w:cs="Segoe UI" w:hint="eastAsia"/>
          <w:color w:val="0D0D0D"/>
          <w:kern w:val="0"/>
          <w:szCs w:val="24"/>
          <w:lang w:bidi="th-TH"/>
        </w:rPr>
        <w:t>評估是否符合教學需求（內容實用性、可行性、創新性）。</w:t>
      </w:r>
    </w:p>
    <w:p w14:paraId="0C2D06F3" w14:textId="3A9CB589" w:rsidR="00CC2A10" w:rsidRPr="00CC2A10" w:rsidRDefault="00CC2A10" w:rsidP="00CC2A10">
      <w:pPr>
        <w:spacing w:line="480" w:lineRule="exact"/>
        <w:jc w:val="both"/>
        <w:rPr>
          <w:rFonts w:ascii="標楷體" w:eastAsia="標楷體" w:hAnsi="標楷體" w:cs="Segoe UI"/>
          <w:color w:val="0D0D0D"/>
          <w:kern w:val="0"/>
          <w:szCs w:val="24"/>
          <w:lang w:bidi="th-TH"/>
        </w:rPr>
      </w:pPr>
      <w:r>
        <w:rPr>
          <w:rFonts w:ascii="標楷體" w:eastAsia="標楷體" w:hAnsi="標楷體" w:cs="Segoe UI" w:hint="eastAsia"/>
          <w:color w:val="0D0D0D"/>
          <w:kern w:val="0"/>
          <w:szCs w:val="24"/>
          <w:lang w:bidi="th-TH"/>
        </w:rPr>
        <w:t>（三）</w:t>
      </w:r>
      <w:r w:rsidRPr="00CC2A10">
        <w:rPr>
          <w:rFonts w:ascii="標楷體" w:eastAsia="標楷體" w:hAnsi="標楷體" w:cs="Segoe UI" w:hint="eastAsia"/>
          <w:color w:val="0D0D0D"/>
          <w:kern w:val="0"/>
          <w:szCs w:val="24"/>
          <w:lang w:bidi="th-TH"/>
        </w:rPr>
        <w:t>蒐集對未來進一步研習的建議與想法。</w:t>
      </w:r>
    </w:p>
    <w:p w14:paraId="36705B7D" w14:textId="77777777" w:rsidR="00CC2A10" w:rsidRPr="00CC2A10" w:rsidRDefault="00CC2A10" w:rsidP="002E3005">
      <w:pPr>
        <w:numPr>
          <w:ilvl w:val="0"/>
          <w:numId w:val="21"/>
        </w:numPr>
        <w:spacing w:line="480" w:lineRule="exact"/>
        <w:jc w:val="both"/>
        <w:rPr>
          <w:rFonts w:ascii="標楷體" w:eastAsia="標楷體" w:hAnsi="標楷體" w:cs="Segoe UI"/>
          <w:color w:val="0D0D0D"/>
          <w:kern w:val="0"/>
          <w:szCs w:val="24"/>
          <w:lang w:bidi="th-TH"/>
        </w:rPr>
      </w:pPr>
      <w:r w:rsidRPr="00CC2A10">
        <w:rPr>
          <w:rFonts w:ascii="標楷體" w:eastAsia="標楷體" w:hAnsi="標楷體" w:cs="Segoe UI" w:hint="eastAsia"/>
          <w:color w:val="0D0D0D"/>
          <w:kern w:val="0"/>
          <w:szCs w:val="24"/>
          <w:lang w:bidi="th-TH"/>
        </w:rPr>
        <w:t>學習成效評估與觀察（工作坊結束後進行）</w:t>
      </w:r>
    </w:p>
    <w:p w14:paraId="0F72A1A1" w14:textId="4B9D287D" w:rsidR="00CC2A10" w:rsidRPr="00CC2A10" w:rsidRDefault="00CC2A10" w:rsidP="00CC2A10">
      <w:pPr>
        <w:spacing w:line="480" w:lineRule="exact"/>
        <w:jc w:val="both"/>
        <w:rPr>
          <w:rFonts w:ascii="標楷體" w:eastAsia="標楷體" w:hAnsi="標楷體" w:cs="Segoe UI"/>
          <w:color w:val="0D0D0D"/>
          <w:kern w:val="0"/>
          <w:szCs w:val="24"/>
          <w:lang w:bidi="th-TH"/>
        </w:rPr>
      </w:pPr>
      <w:r>
        <w:rPr>
          <w:rFonts w:ascii="標楷體" w:eastAsia="標楷體" w:hAnsi="標楷體" w:cs="Segoe UI" w:hint="eastAsia"/>
          <w:color w:val="0D0D0D"/>
          <w:kern w:val="0"/>
          <w:szCs w:val="24"/>
          <w:lang w:bidi="th-TH"/>
        </w:rPr>
        <w:t>（一）</w:t>
      </w:r>
      <w:r w:rsidRPr="00CC2A10">
        <w:rPr>
          <w:rFonts w:ascii="標楷體" w:eastAsia="標楷體" w:hAnsi="標楷體" w:cs="Segoe UI" w:hint="eastAsia"/>
          <w:color w:val="0D0D0D"/>
          <w:kern w:val="0"/>
          <w:szCs w:val="24"/>
          <w:lang w:bidi="th-TH"/>
        </w:rPr>
        <w:t>參與教師應用於課堂後，記錄學生的學習反應與參與度。</w:t>
      </w:r>
    </w:p>
    <w:p w14:paraId="3BAF6173" w14:textId="34AB0BC2" w:rsidR="00CC2A10" w:rsidRPr="00CC2A10" w:rsidRDefault="00CC2A10" w:rsidP="00CC2A10">
      <w:pPr>
        <w:spacing w:line="480" w:lineRule="exact"/>
        <w:jc w:val="both"/>
        <w:rPr>
          <w:rFonts w:ascii="標楷體" w:eastAsia="標楷體" w:hAnsi="標楷體" w:cs="Segoe UI"/>
          <w:color w:val="0D0D0D"/>
          <w:kern w:val="0"/>
          <w:szCs w:val="24"/>
          <w:lang w:bidi="th-TH"/>
        </w:rPr>
      </w:pPr>
      <w:r>
        <w:rPr>
          <w:rFonts w:ascii="標楷體" w:eastAsia="標楷體" w:hAnsi="標楷體" w:cs="Segoe UI" w:hint="eastAsia"/>
          <w:color w:val="0D0D0D"/>
          <w:kern w:val="0"/>
          <w:szCs w:val="24"/>
          <w:lang w:bidi="th-TH"/>
        </w:rPr>
        <w:t>（二）</w:t>
      </w:r>
      <w:r w:rsidRPr="00CC2A10">
        <w:rPr>
          <w:rFonts w:ascii="標楷體" w:eastAsia="標楷體" w:hAnsi="標楷體" w:cs="Segoe UI" w:hint="eastAsia"/>
          <w:color w:val="0D0D0D"/>
          <w:kern w:val="0"/>
          <w:szCs w:val="24"/>
          <w:lang w:bidi="th-TH"/>
        </w:rPr>
        <w:t>觀察學生在探究式課程中的表現與學習成果。</w:t>
      </w:r>
    </w:p>
    <w:p w14:paraId="523A48F3" w14:textId="21929820" w:rsidR="00CC2A10" w:rsidRPr="00CC2A10" w:rsidRDefault="00CC2A10" w:rsidP="002E3005">
      <w:pPr>
        <w:numPr>
          <w:ilvl w:val="0"/>
          <w:numId w:val="21"/>
        </w:numPr>
        <w:spacing w:line="480" w:lineRule="exact"/>
        <w:jc w:val="both"/>
        <w:rPr>
          <w:rFonts w:ascii="標楷體" w:eastAsia="標楷體" w:hAnsi="標楷體" w:cs="Segoe UI"/>
          <w:color w:val="0D0D0D"/>
          <w:kern w:val="0"/>
          <w:szCs w:val="24"/>
          <w:lang w:bidi="th-TH"/>
        </w:rPr>
      </w:pPr>
      <w:r w:rsidRPr="00CC2A10">
        <w:rPr>
          <w:rFonts w:ascii="標楷體" w:eastAsia="標楷體" w:hAnsi="標楷體" w:cs="Segoe UI" w:hint="eastAsia"/>
          <w:color w:val="0D0D0D"/>
          <w:kern w:val="0"/>
          <w:szCs w:val="24"/>
          <w:lang w:bidi="th-TH"/>
        </w:rPr>
        <w:t>學生學習成果蒐集與分析（由參與教師自行觀察）</w:t>
      </w:r>
    </w:p>
    <w:p w14:paraId="210D79C1" w14:textId="2061CE5C" w:rsidR="00CC2A10" w:rsidRPr="00CC2A10" w:rsidRDefault="00CC2A10" w:rsidP="00CC2A10">
      <w:pPr>
        <w:spacing w:line="480" w:lineRule="exact"/>
        <w:jc w:val="both"/>
        <w:rPr>
          <w:rFonts w:ascii="標楷體" w:eastAsia="標楷體" w:hAnsi="標楷體" w:cs="Segoe UI"/>
          <w:color w:val="0D0D0D"/>
          <w:kern w:val="0"/>
          <w:szCs w:val="24"/>
          <w:lang w:bidi="th-TH"/>
        </w:rPr>
      </w:pPr>
      <w:r>
        <w:rPr>
          <w:rFonts w:ascii="標楷體" w:eastAsia="標楷體" w:hAnsi="標楷體" w:cs="Segoe UI" w:hint="eastAsia"/>
          <w:color w:val="0D0D0D"/>
          <w:kern w:val="0"/>
          <w:szCs w:val="24"/>
          <w:lang w:bidi="th-TH"/>
        </w:rPr>
        <w:t>（一）</w:t>
      </w:r>
      <w:r w:rsidRPr="00CC2A10">
        <w:rPr>
          <w:rFonts w:ascii="標楷體" w:eastAsia="標楷體" w:hAnsi="標楷體" w:cs="Segoe UI" w:hint="eastAsia"/>
          <w:color w:val="0D0D0D"/>
          <w:kern w:val="0"/>
          <w:szCs w:val="24"/>
          <w:lang w:bidi="th-TH"/>
        </w:rPr>
        <w:t>比較學生參與度、學習表現與評量結果的變化。</w:t>
      </w:r>
    </w:p>
    <w:p w14:paraId="1D04B509" w14:textId="43D02D14" w:rsidR="00CC2A10" w:rsidRPr="00CC2A10" w:rsidRDefault="00CC2A10" w:rsidP="00CC2A10">
      <w:pPr>
        <w:spacing w:line="480" w:lineRule="exact"/>
        <w:jc w:val="both"/>
        <w:rPr>
          <w:rFonts w:ascii="標楷體" w:eastAsia="標楷體" w:hAnsi="標楷體" w:cs="Segoe UI"/>
          <w:color w:val="0D0D0D"/>
          <w:kern w:val="0"/>
          <w:szCs w:val="24"/>
          <w:lang w:bidi="th-TH"/>
        </w:rPr>
      </w:pPr>
      <w:r>
        <w:rPr>
          <w:rFonts w:ascii="標楷體" w:eastAsia="標楷體" w:hAnsi="標楷體" w:cs="Segoe UI" w:hint="eastAsia"/>
          <w:color w:val="0D0D0D"/>
          <w:kern w:val="0"/>
          <w:szCs w:val="24"/>
          <w:lang w:bidi="th-TH"/>
        </w:rPr>
        <w:t>（二）</w:t>
      </w:r>
      <w:r w:rsidRPr="00CC2A10">
        <w:rPr>
          <w:rFonts w:ascii="標楷體" w:eastAsia="標楷體" w:hAnsi="標楷體" w:cs="Segoe UI" w:hint="eastAsia"/>
          <w:color w:val="0D0D0D"/>
          <w:kern w:val="0"/>
          <w:szCs w:val="24"/>
          <w:lang w:bidi="th-TH"/>
        </w:rPr>
        <w:t>透過學生作業或專題成果，評估探究與實作的學習成效。</w:t>
      </w:r>
    </w:p>
    <w:p w14:paraId="35B754FA" w14:textId="40F671D1" w:rsidR="002143EC" w:rsidRDefault="002143EC" w:rsidP="002143EC">
      <w:pPr>
        <w:spacing w:line="480" w:lineRule="exact"/>
        <w:rPr>
          <w:rFonts w:ascii="Times New Roman" w:eastAsia="標楷體" w:hAnsi="標楷體"/>
          <w:b/>
        </w:rPr>
      </w:pPr>
      <w:r>
        <w:rPr>
          <w:rFonts w:ascii="Times New Roman" w:eastAsia="標楷體" w:hAnsi="標楷體" w:hint="eastAsia"/>
          <w:b/>
        </w:rPr>
        <w:t>拾、</w:t>
      </w:r>
      <w:r w:rsidRPr="00C16B33">
        <w:rPr>
          <w:rFonts w:ascii="Times New Roman" w:eastAsia="標楷體" w:hAnsi="標楷體" w:hint="eastAsia"/>
          <w:b/>
        </w:rPr>
        <w:t>預期效益：</w:t>
      </w:r>
    </w:p>
    <w:p w14:paraId="76EFC784" w14:textId="77777777" w:rsidR="00A22146" w:rsidRPr="00A22146" w:rsidRDefault="00A22146" w:rsidP="002E3005">
      <w:pPr>
        <w:numPr>
          <w:ilvl w:val="0"/>
          <w:numId w:val="22"/>
        </w:numPr>
        <w:spacing w:line="480" w:lineRule="exact"/>
        <w:jc w:val="both"/>
        <w:rPr>
          <w:rFonts w:ascii="標楷體" w:eastAsia="標楷體" w:hAnsi="標楷體" w:cs="Segoe UI"/>
          <w:color w:val="0D0D0D"/>
          <w:kern w:val="0"/>
          <w:szCs w:val="24"/>
          <w:lang w:bidi="th-TH"/>
        </w:rPr>
      </w:pPr>
      <w:r w:rsidRPr="00A22146">
        <w:rPr>
          <w:rFonts w:ascii="標楷體" w:eastAsia="標楷體" w:hAnsi="標楷體" w:cs="Segoe UI" w:hint="eastAsia"/>
          <w:color w:val="0D0D0D"/>
          <w:kern w:val="0"/>
          <w:szCs w:val="24"/>
          <w:lang w:bidi="th-TH"/>
        </w:rPr>
        <w:t>提升教師素養導向教學能力：教師能掌握歷史科探究與實作的基本步驟，並能設計符合自身需求的課程活動。</w:t>
      </w:r>
    </w:p>
    <w:p w14:paraId="67C60A63" w14:textId="77777777" w:rsidR="00A22146" w:rsidRPr="00A22146" w:rsidRDefault="00A22146" w:rsidP="002E3005">
      <w:pPr>
        <w:numPr>
          <w:ilvl w:val="0"/>
          <w:numId w:val="22"/>
        </w:numPr>
        <w:spacing w:line="480" w:lineRule="exact"/>
        <w:jc w:val="both"/>
        <w:rPr>
          <w:rFonts w:ascii="標楷體" w:eastAsia="標楷體" w:hAnsi="標楷體" w:cs="Segoe UI"/>
          <w:color w:val="0D0D0D"/>
          <w:kern w:val="0"/>
          <w:szCs w:val="24"/>
          <w:lang w:bidi="th-TH"/>
        </w:rPr>
      </w:pPr>
      <w:r w:rsidRPr="00A22146">
        <w:rPr>
          <w:rFonts w:ascii="標楷體" w:eastAsia="標楷體" w:hAnsi="標楷體" w:cs="Segoe UI" w:hint="eastAsia"/>
          <w:color w:val="0D0D0D"/>
          <w:kern w:val="0"/>
          <w:szCs w:val="24"/>
          <w:lang w:bidi="th-TH"/>
        </w:rPr>
        <w:t>促進教師專業成長與交流：透過與其他學校教師的對話與交流，增進教師的專業發展與能力。</w:t>
      </w:r>
    </w:p>
    <w:p w14:paraId="3389667C" w14:textId="77777777" w:rsidR="00A22146" w:rsidRPr="00A22146" w:rsidRDefault="00A22146" w:rsidP="002E3005">
      <w:pPr>
        <w:numPr>
          <w:ilvl w:val="0"/>
          <w:numId w:val="22"/>
        </w:numPr>
        <w:spacing w:line="480" w:lineRule="exact"/>
        <w:jc w:val="both"/>
        <w:rPr>
          <w:rFonts w:ascii="標楷體" w:eastAsia="標楷體" w:hAnsi="標楷體" w:cs="Segoe UI"/>
          <w:color w:val="0D0D0D"/>
          <w:kern w:val="0"/>
          <w:szCs w:val="24"/>
          <w:lang w:bidi="th-TH"/>
        </w:rPr>
      </w:pPr>
      <w:r w:rsidRPr="00A22146">
        <w:rPr>
          <w:rFonts w:ascii="標楷體" w:eastAsia="標楷體" w:hAnsi="標楷體" w:cs="Segoe UI" w:hint="eastAsia"/>
          <w:color w:val="0D0D0D"/>
          <w:kern w:val="0"/>
          <w:szCs w:val="24"/>
          <w:lang w:bidi="th-TH"/>
        </w:rPr>
        <w:t>增強學生學習動機與參與度：透過探究與實作活動，提升學生對歷史科的學習興趣與能力。</w:t>
      </w:r>
    </w:p>
    <w:p w14:paraId="392D79D1" w14:textId="77777777" w:rsidR="00A22146" w:rsidRPr="00A22146" w:rsidRDefault="00A22146" w:rsidP="002E3005">
      <w:pPr>
        <w:numPr>
          <w:ilvl w:val="0"/>
          <w:numId w:val="22"/>
        </w:numPr>
        <w:spacing w:line="480" w:lineRule="exact"/>
        <w:jc w:val="both"/>
        <w:rPr>
          <w:rFonts w:ascii="標楷體" w:eastAsia="標楷體" w:hAnsi="標楷體" w:cs="Segoe UI"/>
          <w:color w:val="0D0D0D"/>
          <w:kern w:val="0"/>
          <w:szCs w:val="24"/>
          <w:lang w:bidi="th-TH"/>
        </w:rPr>
      </w:pPr>
      <w:r w:rsidRPr="00A22146">
        <w:rPr>
          <w:rFonts w:ascii="標楷體" w:eastAsia="標楷體" w:hAnsi="標楷體" w:cs="Segoe UI" w:hint="eastAsia"/>
          <w:color w:val="0D0D0D"/>
          <w:kern w:val="0"/>
          <w:szCs w:val="24"/>
          <w:lang w:bidi="th-TH"/>
        </w:rPr>
        <w:t>發展有效的素養導向評量工具：教師具備設計多元評量的知能，促進學生學習成果的展現。</w:t>
      </w:r>
    </w:p>
    <w:p w14:paraId="20A70771" w14:textId="77777777" w:rsidR="00A22146" w:rsidRPr="00A22146" w:rsidRDefault="00A22146" w:rsidP="002E3005">
      <w:pPr>
        <w:numPr>
          <w:ilvl w:val="0"/>
          <w:numId w:val="22"/>
        </w:numPr>
        <w:spacing w:line="480" w:lineRule="exact"/>
        <w:jc w:val="both"/>
        <w:rPr>
          <w:rFonts w:ascii="標楷體" w:eastAsia="標楷體" w:hAnsi="標楷體" w:cs="Segoe UI"/>
          <w:color w:val="0D0D0D"/>
          <w:kern w:val="0"/>
          <w:szCs w:val="24"/>
          <w:lang w:bidi="th-TH"/>
        </w:rPr>
      </w:pPr>
      <w:r w:rsidRPr="00A22146">
        <w:rPr>
          <w:rFonts w:ascii="標楷體" w:eastAsia="標楷體" w:hAnsi="標楷體" w:cs="Segoe UI" w:hint="eastAsia"/>
          <w:color w:val="0D0D0D"/>
          <w:kern w:val="0"/>
          <w:szCs w:val="24"/>
          <w:lang w:bidi="th-TH"/>
        </w:rPr>
        <w:t>建立可持續發展的教學模式：教師能夠累積經驗，持續優化歷史科探究與實作課程，促進素養導向教學的落實。</w:t>
      </w:r>
    </w:p>
    <w:p w14:paraId="56D7150A" w14:textId="77777777" w:rsidR="002143EC" w:rsidRDefault="002143EC" w:rsidP="002143EC">
      <w:pPr>
        <w:rPr>
          <w:rFonts w:ascii="標楷體" w:eastAsia="標楷體" w:hAnsi="標楷體" w:cs="標楷體"/>
          <w:b/>
        </w:rPr>
      </w:pPr>
    </w:p>
    <w:p w14:paraId="144EFC20" w14:textId="77777777" w:rsidR="002143EC" w:rsidRPr="00470196" w:rsidRDefault="002143EC" w:rsidP="002143EC">
      <w:pPr>
        <w:rPr>
          <w:rFonts w:ascii="標楷體" w:eastAsia="標楷體" w:hAnsi="標楷體" w:cs="標楷體"/>
          <w:b/>
        </w:rPr>
      </w:pPr>
      <w:r w:rsidRPr="00C16B33">
        <w:rPr>
          <w:rFonts w:ascii="標楷體" w:eastAsia="標楷體" w:hAnsi="標楷體" w:cs="標楷體" w:hint="eastAsia"/>
          <w:b/>
        </w:rPr>
        <w:t>拾壹、本計畫陳報核准後實施，修正時亦同。</w:t>
      </w:r>
    </w:p>
    <w:p w14:paraId="352B02C9" w14:textId="77777777" w:rsidR="002143EC" w:rsidRDefault="002143EC" w:rsidP="002143EC">
      <w:pPr>
        <w:widowControl/>
        <w:rPr>
          <w:rFonts w:ascii="標楷體" w:eastAsia="標楷體" w:hAnsi="標楷體"/>
        </w:rPr>
      </w:pPr>
      <w:r>
        <w:rPr>
          <w:rFonts w:ascii="標楷體" w:eastAsia="標楷體" w:hAnsi="標楷體"/>
        </w:rPr>
        <w:br w:type="page"/>
      </w:r>
    </w:p>
    <w:p w14:paraId="4E16A479" w14:textId="77777777" w:rsidR="002143EC" w:rsidRPr="00C16B33" w:rsidRDefault="002143EC" w:rsidP="002143EC">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四</w:t>
      </w:r>
      <w:r w:rsidRPr="00C16B33">
        <w:rPr>
          <w:rFonts w:ascii="標楷體" w:eastAsia="標楷體" w:hAnsi="標楷體" w:hint="eastAsia"/>
        </w:rPr>
        <w:t>】</w:t>
      </w:r>
    </w:p>
    <w:p w14:paraId="65D6E148"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7F8D80C3"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3BE1FD34" w14:textId="564E280F" w:rsidR="00BE1FE8" w:rsidRDefault="00BE1FE8" w:rsidP="00BE1FE8">
      <w:pPr>
        <w:spacing w:line="440" w:lineRule="exact"/>
        <w:jc w:val="center"/>
        <w:rPr>
          <w:rFonts w:ascii="Times New Roman" w:eastAsia="標楷體" w:hAnsi="標楷體"/>
          <w:b/>
          <w:sz w:val="28"/>
          <w:szCs w:val="28"/>
        </w:rPr>
      </w:pPr>
      <w:proofErr w:type="gramStart"/>
      <w:r w:rsidRPr="00C16B33">
        <w:rPr>
          <w:rFonts w:ascii="標楷體" w:eastAsia="標楷體" w:hAnsi="標楷體" w:hint="eastAsia"/>
          <w:b/>
          <w:sz w:val="28"/>
          <w:szCs w:val="28"/>
        </w:rPr>
        <w:t>—</w:t>
      </w:r>
      <w:proofErr w:type="gramEnd"/>
      <w:r w:rsidRPr="00BE1FE8">
        <w:rPr>
          <w:rFonts w:ascii="標楷體" w:eastAsia="標楷體" w:hAnsi="標楷體" w:hint="eastAsia"/>
          <w:b/>
          <w:sz w:val="28"/>
          <w:szCs w:val="28"/>
        </w:rPr>
        <w:t>跨領域探究課程設計與評量實施工作坊實施計畫</w:t>
      </w:r>
    </w:p>
    <w:p w14:paraId="73B15175" w14:textId="77777777" w:rsidR="002143EC" w:rsidRPr="009B517F" w:rsidRDefault="002143EC" w:rsidP="002143EC">
      <w:pPr>
        <w:tabs>
          <w:tab w:val="num" w:pos="2847"/>
        </w:tabs>
        <w:spacing w:line="480" w:lineRule="exact"/>
        <w:rPr>
          <w:rFonts w:ascii="Times New Roman" w:eastAsia="標楷體" w:hAnsi="Times New Roman"/>
          <w:b/>
        </w:rPr>
      </w:pPr>
      <w:r w:rsidRPr="009B517F">
        <w:rPr>
          <w:rFonts w:ascii="Times New Roman" w:eastAsia="標楷體" w:hAnsi="標楷體" w:hint="eastAsia"/>
          <w:b/>
        </w:rPr>
        <w:t>壹</w:t>
      </w:r>
      <w:r w:rsidRPr="009B517F">
        <w:rPr>
          <w:rFonts w:ascii="Times New Roman" w:eastAsia="標楷體" w:hAnsi="標楷體"/>
          <w:b/>
        </w:rPr>
        <w:t>、依據：</w:t>
      </w:r>
    </w:p>
    <w:p w14:paraId="748EECA3" w14:textId="77777777" w:rsidR="002143EC" w:rsidRDefault="002143EC" w:rsidP="002143EC">
      <w:pPr>
        <w:tabs>
          <w:tab w:val="num" w:pos="2847"/>
        </w:tabs>
        <w:spacing w:line="480" w:lineRule="exact"/>
        <w:ind w:left="840" w:hangingChars="350" w:hanging="840"/>
        <w:rPr>
          <w:rFonts w:ascii="Times New Roman" w:eastAsia="標楷體" w:hAnsi="標楷體"/>
          <w:szCs w:val="24"/>
        </w:rPr>
      </w:pPr>
      <w:r>
        <w:rPr>
          <w:rFonts w:ascii="Times New Roman" w:eastAsia="標楷體" w:hAnsi="標楷體" w:hint="eastAsia"/>
          <w:szCs w:val="24"/>
        </w:rPr>
        <w:t xml:space="preserve">   </w:t>
      </w:r>
      <w:r>
        <w:rPr>
          <w:rFonts w:ascii="Times New Roman" w:eastAsia="標楷體" w:hAnsi="標楷體" w:hint="eastAsia"/>
          <w:szCs w:val="24"/>
        </w:rPr>
        <w:t>一、</w:t>
      </w:r>
      <w:r w:rsidRPr="00C725D7">
        <w:rPr>
          <w:rFonts w:ascii="Times New Roman" w:eastAsia="標楷體" w:hAnsi="標楷體" w:hint="eastAsia"/>
          <w:szCs w:val="24"/>
        </w:rPr>
        <w:t>教育部補助直轄市、縣</w:t>
      </w:r>
      <w:r w:rsidRPr="00C725D7">
        <w:rPr>
          <w:rFonts w:ascii="Times New Roman" w:eastAsia="標楷體" w:hAnsi="標楷體" w:hint="eastAsia"/>
          <w:szCs w:val="24"/>
        </w:rPr>
        <w:t>(</w:t>
      </w:r>
      <w:r w:rsidRPr="00C725D7">
        <w:rPr>
          <w:rFonts w:ascii="Times New Roman" w:eastAsia="標楷體" w:hAnsi="標楷體" w:hint="eastAsia"/>
          <w:szCs w:val="24"/>
        </w:rPr>
        <w:t>市</w:t>
      </w:r>
      <w:r w:rsidRPr="00C725D7">
        <w:rPr>
          <w:rFonts w:ascii="Times New Roman" w:eastAsia="標楷體" w:hAnsi="標楷體" w:hint="eastAsia"/>
          <w:szCs w:val="24"/>
        </w:rPr>
        <w:t>)</w:t>
      </w:r>
      <w:r w:rsidRPr="00C725D7">
        <w:rPr>
          <w:rFonts w:ascii="Times New Roman" w:eastAsia="標楷體" w:hAnsi="標楷體" w:hint="eastAsia"/>
          <w:szCs w:val="24"/>
        </w:rPr>
        <w:t>政府精進國民中學及國民小學教師教學專業與課程品質作業要點。</w:t>
      </w:r>
    </w:p>
    <w:p w14:paraId="2A19223A" w14:textId="7DD032CD" w:rsidR="002143EC" w:rsidRDefault="002143EC" w:rsidP="002143EC">
      <w:pPr>
        <w:tabs>
          <w:tab w:val="num" w:pos="2847"/>
        </w:tabs>
        <w:spacing w:line="480" w:lineRule="exact"/>
        <w:ind w:left="840" w:hangingChars="350" w:hanging="840"/>
        <w:rPr>
          <w:rFonts w:ascii="Times New Roman" w:eastAsia="標楷體" w:hAnsi="標楷體"/>
          <w:szCs w:val="24"/>
        </w:rPr>
      </w:pPr>
      <w:r>
        <w:rPr>
          <w:rFonts w:ascii="Times New Roman" w:eastAsia="標楷體" w:hAnsi="標楷體" w:hint="eastAsia"/>
          <w:szCs w:val="24"/>
        </w:rPr>
        <w:t xml:space="preserve">   </w:t>
      </w:r>
      <w:r w:rsidRPr="00C725D7">
        <w:rPr>
          <w:rFonts w:ascii="Times New Roman" w:eastAsia="標楷體" w:hAnsi="標楷體" w:hint="eastAsia"/>
          <w:szCs w:val="24"/>
        </w:rPr>
        <w:t>二、</w:t>
      </w:r>
      <w:r>
        <w:rPr>
          <w:rFonts w:ascii="Times New Roman" w:eastAsia="標楷體" w:hAnsi="標楷體" w:hint="eastAsia"/>
          <w:szCs w:val="24"/>
        </w:rPr>
        <w:t>花蓮縣</w:t>
      </w:r>
      <w:r w:rsidRPr="00C725D7">
        <w:rPr>
          <w:rFonts w:ascii="Times New Roman" w:eastAsia="標楷體" w:hAnsi="標楷體" w:hint="eastAsia"/>
          <w:szCs w:val="24"/>
        </w:rPr>
        <w:t>1</w:t>
      </w:r>
      <w:r>
        <w:rPr>
          <w:rFonts w:ascii="Times New Roman" w:eastAsia="標楷體" w:hAnsi="標楷體"/>
          <w:szCs w:val="24"/>
        </w:rPr>
        <w:t>1</w:t>
      </w:r>
      <w:r w:rsidR="00BE1FE8">
        <w:rPr>
          <w:rFonts w:ascii="Times New Roman" w:eastAsia="標楷體" w:hAnsi="標楷體" w:hint="eastAsia"/>
          <w:szCs w:val="24"/>
        </w:rPr>
        <w:t>4</w:t>
      </w:r>
      <w:proofErr w:type="gramStart"/>
      <w:r w:rsidRPr="00C725D7">
        <w:rPr>
          <w:rFonts w:ascii="Times New Roman" w:eastAsia="標楷體" w:hAnsi="標楷體" w:hint="eastAsia"/>
          <w:szCs w:val="24"/>
        </w:rPr>
        <w:t>學年度精進</w:t>
      </w:r>
      <w:proofErr w:type="gramEnd"/>
      <w:r w:rsidRPr="00C725D7">
        <w:rPr>
          <w:rFonts w:ascii="Times New Roman" w:eastAsia="標楷體" w:hAnsi="標楷體" w:hint="eastAsia"/>
          <w:szCs w:val="24"/>
        </w:rPr>
        <w:t>國民中小學教師教學專業與課程品質整體推動計畫。</w:t>
      </w:r>
    </w:p>
    <w:p w14:paraId="2142CC09" w14:textId="4BF24858" w:rsidR="002143EC" w:rsidRDefault="002143EC" w:rsidP="002143EC">
      <w:pPr>
        <w:tabs>
          <w:tab w:val="num" w:pos="2847"/>
        </w:tabs>
        <w:spacing w:line="480" w:lineRule="exact"/>
        <w:ind w:left="840" w:hangingChars="350" w:hanging="840"/>
        <w:rPr>
          <w:rFonts w:ascii="Times New Roman" w:eastAsia="標楷體" w:hAnsi="標楷體"/>
          <w:szCs w:val="24"/>
        </w:rPr>
      </w:pPr>
      <w:r>
        <w:rPr>
          <w:rFonts w:ascii="Times New Roman" w:eastAsia="標楷體" w:hAnsi="標楷體" w:hint="eastAsia"/>
          <w:szCs w:val="24"/>
        </w:rPr>
        <w:t xml:space="preserve">   </w:t>
      </w:r>
      <w:r w:rsidRPr="00C725D7">
        <w:rPr>
          <w:rFonts w:ascii="Times New Roman" w:eastAsia="標楷體" w:hAnsi="標楷體" w:hint="eastAsia"/>
          <w:szCs w:val="24"/>
        </w:rPr>
        <w:t>三、</w:t>
      </w:r>
      <w:r>
        <w:rPr>
          <w:rFonts w:ascii="Times New Roman" w:eastAsia="標楷體" w:hAnsi="標楷體" w:hint="eastAsia"/>
          <w:szCs w:val="24"/>
        </w:rPr>
        <w:t>花蓮縣</w:t>
      </w:r>
      <w:r>
        <w:rPr>
          <w:rFonts w:ascii="Times New Roman" w:eastAsia="標楷體" w:hAnsi="標楷體" w:hint="eastAsia"/>
          <w:szCs w:val="24"/>
        </w:rPr>
        <w:t>1</w:t>
      </w:r>
      <w:r>
        <w:rPr>
          <w:rFonts w:ascii="Times New Roman" w:eastAsia="標楷體" w:hAnsi="標楷體"/>
          <w:szCs w:val="24"/>
        </w:rPr>
        <w:t>1</w:t>
      </w:r>
      <w:r w:rsidR="00BE1FE8">
        <w:rPr>
          <w:rFonts w:ascii="Times New Roman" w:eastAsia="標楷體" w:hAnsi="標楷體" w:hint="eastAsia"/>
          <w:szCs w:val="24"/>
        </w:rPr>
        <w:t>4</w:t>
      </w:r>
      <w:r w:rsidRPr="00C725D7">
        <w:rPr>
          <w:rFonts w:ascii="Times New Roman" w:eastAsia="標楷體" w:hAnsi="標楷體" w:hint="eastAsia"/>
          <w:szCs w:val="24"/>
        </w:rPr>
        <w:t>學年度國民教育</w:t>
      </w:r>
      <w:r w:rsidR="00BE1FE8">
        <w:rPr>
          <w:rFonts w:ascii="Times New Roman" w:eastAsia="標楷體" w:hAnsi="標楷體" w:hint="eastAsia"/>
          <w:szCs w:val="24"/>
        </w:rPr>
        <w:t>地方</w:t>
      </w:r>
      <w:r w:rsidRPr="00C725D7">
        <w:rPr>
          <w:rFonts w:ascii="Times New Roman" w:eastAsia="標楷體" w:hAnsi="標楷體" w:hint="eastAsia"/>
          <w:szCs w:val="24"/>
        </w:rPr>
        <w:t>輔導團整體團</w:t>
      </w:r>
      <w:proofErr w:type="gramStart"/>
      <w:r w:rsidRPr="00C725D7">
        <w:rPr>
          <w:rFonts w:ascii="Times New Roman" w:eastAsia="標楷體" w:hAnsi="標楷體" w:hint="eastAsia"/>
          <w:szCs w:val="24"/>
        </w:rPr>
        <w:t>務</w:t>
      </w:r>
      <w:proofErr w:type="gramEnd"/>
      <w:r w:rsidRPr="00C725D7">
        <w:rPr>
          <w:rFonts w:ascii="Times New Roman" w:eastAsia="標楷體" w:hAnsi="標楷體" w:hint="eastAsia"/>
          <w:szCs w:val="24"/>
        </w:rPr>
        <w:t>計畫。</w:t>
      </w:r>
    </w:p>
    <w:p w14:paraId="1A9A3B41" w14:textId="7C837888" w:rsidR="002143EC" w:rsidRDefault="002143EC" w:rsidP="002143EC">
      <w:pPr>
        <w:tabs>
          <w:tab w:val="num" w:pos="2847"/>
        </w:tabs>
        <w:spacing w:line="480" w:lineRule="exact"/>
        <w:rPr>
          <w:rFonts w:ascii="Times New Roman" w:eastAsia="標楷體" w:hAnsi="Times New Roman"/>
          <w:b/>
        </w:rPr>
      </w:pPr>
      <w:r w:rsidRPr="009B517F">
        <w:rPr>
          <w:rFonts w:ascii="Times New Roman" w:eastAsia="標楷體" w:hAnsi="標楷體" w:hint="eastAsia"/>
          <w:b/>
        </w:rPr>
        <w:t>貳</w:t>
      </w:r>
      <w:r w:rsidRPr="009B517F">
        <w:rPr>
          <w:rFonts w:ascii="Times New Roman" w:eastAsia="標楷體" w:hAnsi="標楷體"/>
          <w:b/>
        </w:rPr>
        <w:t>、</w:t>
      </w:r>
      <w:r w:rsidR="00BE1FE8">
        <w:rPr>
          <w:rFonts w:ascii="Times New Roman" w:eastAsia="標楷體" w:hAnsi="標楷體" w:hint="eastAsia"/>
          <w:b/>
        </w:rPr>
        <w:t>現況分析與需求評估</w:t>
      </w:r>
      <w:r w:rsidRPr="009B517F">
        <w:rPr>
          <w:rFonts w:ascii="Times New Roman" w:eastAsia="標楷體" w:hAnsi="標楷體"/>
          <w:b/>
        </w:rPr>
        <w:t>：</w:t>
      </w:r>
    </w:p>
    <w:p w14:paraId="2BB80241" w14:textId="77777777" w:rsidR="00BE1FE8" w:rsidRDefault="002143EC" w:rsidP="00BE1FE8">
      <w:pPr>
        <w:tabs>
          <w:tab w:val="num" w:pos="2847"/>
        </w:tabs>
        <w:spacing w:line="480" w:lineRule="exact"/>
        <w:ind w:leftChars="50" w:left="600" w:hangingChars="200" w:hanging="480"/>
        <w:rPr>
          <w:rFonts w:ascii="Times New Roman" w:eastAsia="標楷體" w:hAnsi="標楷體"/>
        </w:rPr>
      </w:pPr>
      <w:r w:rsidRPr="009B517F">
        <w:rPr>
          <w:rFonts w:ascii="Times New Roman" w:eastAsia="標楷體" w:hAnsi="標楷體"/>
        </w:rPr>
        <w:t>一、</w:t>
      </w:r>
      <w:r w:rsidR="00BE1FE8" w:rsidRPr="00BE1FE8">
        <w:rPr>
          <w:rFonts w:ascii="Times New Roman" w:eastAsia="標楷體" w:hAnsi="標楷體" w:hint="eastAsia"/>
        </w:rPr>
        <w:t>素養導向教學強調跨科統整精神，教師如何設計活動，引導學生在實作中整何知識技能，是完整學習的關鍵。花蓮縣小校多，同科授課教師少，</w:t>
      </w:r>
      <w:proofErr w:type="gramStart"/>
      <w:r w:rsidR="00BE1FE8" w:rsidRPr="00BE1FE8">
        <w:rPr>
          <w:rFonts w:ascii="Times New Roman" w:eastAsia="標楷體" w:hAnsi="標楷體" w:hint="eastAsia"/>
        </w:rPr>
        <w:t>共備課程</w:t>
      </w:r>
      <w:proofErr w:type="gramEnd"/>
      <w:r w:rsidR="00BE1FE8" w:rsidRPr="00BE1FE8">
        <w:rPr>
          <w:rFonts w:ascii="Times New Roman" w:eastAsia="標楷體" w:hAnsi="標楷體" w:hint="eastAsia"/>
        </w:rPr>
        <w:t>討論困難，且國中社會領域教師多半需跨科授課，透過與其他領域合作互動，可有效整合運用跨科知識，融入議題，改善同領域教學互動不足的現況。</w:t>
      </w:r>
    </w:p>
    <w:p w14:paraId="68EB2187" w14:textId="77777777" w:rsidR="00BE1FE8" w:rsidRDefault="00BE1FE8" w:rsidP="00BE1FE8">
      <w:pPr>
        <w:tabs>
          <w:tab w:val="num" w:pos="2847"/>
        </w:tabs>
        <w:spacing w:line="480" w:lineRule="exact"/>
        <w:ind w:leftChars="50" w:left="600" w:hangingChars="200" w:hanging="480"/>
        <w:rPr>
          <w:rFonts w:ascii="Times New Roman" w:eastAsia="標楷體" w:hAnsi="標楷體"/>
        </w:rPr>
      </w:pPr>
      <w:r>
        <w:rPr>
          <w:rFonts w:ascii="Times New Roman" w:eastAsia="標楷體" w:hAnsi="標楷體" w:hint="eastAsia"/>
        </w:rPr>
        <w:t>二、</w:t>
      </w:r>
      <w:r w:rsidRPr="00BE1FE8">
        <w:rPr>
          <w:rFonts w:ascii="Times New Roman" w:eastAsia="標楷體" w:hAnsi="標楷體" w:hint="eastAsia"/>
        </w:rPr>
        <w:t>「跨領域探究課程評量」有別於以往的單一學科測驗，更需要透過實際的任務執行，來觀察學生是否充分理解並應用所學，透過研習讓教師從基礎概念到實作設計，進而結合校本課程，實踐跨領域實作評量。</w:t>
      </w:r>
    </w:p>
    <w:p w14:paraId="5D6D709F" w14:textId="6F3E338E" w:rsidR="00BE1FE8" w:rsidRDefault="00BE1FE8" w:rsidP="00BE1FE8">
      <w:pPr>
        <w:tabs>
          <w:tab w:val="num" w:pos="2847"/>
        </w:tabs>
        <w:spacing w:line="480" w:lineRule="exact"/>
        <w:rPr>
          <w:rFonts w:ascii="Times New Roman" w:eastAsia="標楷體" w:hAnsi="Times New Roman"/>
          <w:b/>
        </w:rPr>
      </w:pPr>
      <w:r>
        <w:rPr>
          <w:rFonts w:ascii="Times New Roman" w:eastAsia="標楷體" w:hAnsi="標楷體" w:hint="eastAsia"/>
          <w:b/>
        </w:rPr>
        <w:t>參</w:t>
      </w:r>
      <w:r w:rsidRPr="009B517F">
        <w:rPr>
          <w:rFonts w:ascii="Times New Roman" w:eastAsia="標楷體" w:hAnsi="標楷體"/>
          <w:b/>
        </w:rPr>
        <w:t>、</w:t>
      </w:r>
      <w:r>
        <w:rPr>
          <w:rFonts w:ascii="Times New Roman" w:eastAsia="標楷體" w:hAnsi="標楷體" w:hint="eastAsia"/>
          <w:b/>
        </w:rPr>
        <w:t>目的</w:t>
      </w:r>
      <w:r w:rsidRPr="009B517F">
        <w:rPr>
          <w:rFonts w:ascii="Times New Roman" w:eastAsia="標楷體" w:hAnsi="標楷體"/>
          <w:b/>
        </w:rPr>
        <w:t>：</w:t>
      </w:r>
    </w:p>
    <w:p w14:paraId="62886C89" w14:textId="77777777" w:rsidR="00BE1FE8" w:rsidRDefault="00BE1FE8" w:rsidP="00BE1FE8">
      <w:pPr>
        <w:tabs>
          <w:tab w:val="num" w:pos="2847"/>
        </w:tabs>
        <w:spacing w:line="480" w:lineRule="exact"/>
        <w:ind w:leftChars="50" w:left="600" w:hangingChars="200" w:hanging="480"/>
        <w:rPr>
          <w:rFonts w:ascii="Times New Roman" w:eastAsia="標楷體" w:hAnsi="標楷體"/>
        </w:rPr>
      </w:pPr>
      <w:r w:rsidRPr="009B517F">
        <w:rPr>
          <w:rFonts w:ascii="Times New Roman" w:eastAsia="標楷體" w:hAnsi="標楷體"/>
        </w:rPr>
        <w:t>一、</w:t>
      </w:r>
      <w:r w:rsidRPr="00BE1FE8">
        <w:rPr>
          <w:rFonts w:ascii="Times New Roman" w:eastAsia="標楷體" w:hAnsi="標楷體" w:hint="eastAsia"/>
        </w:rPr>
        <w:t>透過講師實例分享，協助現場教師掌握社會領域核心素養，逐步引導教師從發想設計、實施跨領域統整課程，到評閱、規劃實施命題評量。</w:t>
      </w:r>
    </w:p>
    <w:p w14:paraId="79FF97BF" w14:textId="6C41055E" w:rsidR="00BE1FE8" w:rsidRPr="00BE1FE8" w:rsidRDefault="00BE1FE8" w:rsidP="00BE1FE8">
      <w:pPr>
        <w:tabs>
          <w:tab w:val="num" w:pos="2847"/>
        </w:tabs>
        <w:spacing w:line="480" w:lineRule="exact"/>
        <w:ind w:leftChars="50" w:left="600" w:hangingChars="200" w:hanging="480"/>
        <w:rPr>
          <w:rFonts w:ascii="Times New Roman" w:eastAsia="標楷體" w:hAnsi="標楷體"/>
        </w:rPr>
      </w:pPr>
      <w:r>
        <w:rPr>
          <w:rFonts w:ascii="Times New Roman" w:eastAsia="標楷體" w:hAnsi="標楷體" w:hint="eastAsia"/>
        </w:rPr>
        <w:t>二、</w:t>
      </w:r>
      <w:r w:rsidRPr="00BE1FE8">
        <w:rPr>
          <w:rFonts w:ascii="Times New Roman" w:eastAsia="標楷體" w:hAnsi="標楷體" w:hint="eastAsia"/>
        </w:rPr>
        <w:t>強化社會領域教師跨領域課程設計、開發教材及整合教學資源之專業能力。</w:t>
      </w:r>
    </w:p>
    <w:p w14:paraId="232437C7" w14:textId="125FC7DF" w:rsidR="002143EC" w:rsidRPr="00BE1FE8" w:rsidRDefault="00BE1FE8" w:rsidP="00BE1FE8">
      <w:pPr>
        <w:tabs>
          <w:tab w:val="num" w:pos="2847"/>
        </w:tabs>
        <w:spacing w:line="480" w:lineRule="exact"/>
        <w:rPr>
          <w:rFonts w:ascii="Times New Roman" w:eastAsia="標楷體" w:hAnsi="標楷體"/>
        </w:rPr>
      </w:pPr>
      <w:r>
        <w:rPr>
          <w:rFonts w:ascii="Times New Roman" w:eastAsia="標楷體" w:hAnsi="標楷體" w:hint="eastAsia"/>
          <w:b/>
        </w:rPr>
        <w:t>肆</w:t>
      </w:r>
      <w:r w:rsidR="002143EC" w:rsidRPr="00684D89">
        <w:rPr>
          <w:rFonts w:ascii="Times New Roman" w:eastAsia="標楷體" w:hAnsi="標楷體" w:hint="eastAsia"/>
          <w:b/>
        </w:rPr>
        <w:t>、辦理單位：</w:t>
      </w:r>
    </w:p>
    <w:p w14:paraId="3F7C7FB9" w14:textId="77777777" w:rsidR="002143EC" w:rsidRPr="00684D89" w:rsidRDefault="002143EC" w:rsidP="002143EC">
      <w:pPr>
        <w:tabs>
          <w:tab w:val="num" w:pos="2847"/>
        </w:tabs>
        <w:spacing w:line="480" w:lineRule="exact"/>
        <w:ind w:firstLineChars="50" w:firstLine="120"/>
        <w:rPr>
          <w:rFonts w:ascii="Times New Roman" w:eastAsia="標楷體" w:hAnsi="標楷體"/>
        </w:rPr>
      </w:pPr>
      <w:r w:rsidRPr="00684D89">
        <w:rPr>
          <w:rFonts w:ascii="Times New Roman" w:eastAsia="標楷體" w:hAnsi="標楷體" w:hint="eastAsia"/>
        </w:rPr>
        <w:t>一、指導單位：教育部國民及學前教育署</w:t>
      </w:r>
    </w:p>
    <w:p w14:paraId="263CB00E" w14:textId="77777777" w:rsidR="002143EC" w:rsidRPr="00684D89" w:rsidRDefault="002143EC" w:rsidP="002143EC">
      <w:pPr>
        <w:tabs>
          <w:tab w:val="num" w:pos="2847"/>
        </w:tabs>
        <w:spacing w:line="480" w:lineRule="exact"/>
        <w:ind w:firstLineChars="50" w:firstLine="120"/>
        <w:rPr>
          <w:rFonts w:ascii="Times New Roman" w:eastAsia="標楷體" w:hAnsi="標楷體"/>
        </w:rPr>
      </w:pPr>
      <w:r w:rsidRPr="00684D89">
        <w:rPr>
          <w:rFonts w:ascii="Times New Roman" w:eastAsia="標楷體" w:hAnsi="標楷體" w:hint="eastAsia"/>
        </w:rPr>
        <w:t>二、主辦單位：花蓮縣政府</w:t>
      </w:r>
    </w:p>
    <w:p w14:paraId="013AC662" w14:textId="2001FEB3" w:rsidR="002143EC" w:rsidRPr="009B517F" w:rsidRDefault="002143EC" w:rsidP="002143EC">
      <w:pPr>
        <w:tabs>
          <w:tab w:val="num" w:pos="2847"/>
        </w:tabs>
        <w:spacing w:line="480" w:lineRule="exact"/>
        <w:ind w:firstLineChars="50" w:firstLine="120"/>
        <w:rPr>
          <w:rFonts w:ascii="Times New Roman" w:eastAsia="標楷體" w:hAnsi="標楷體"/>
        </w:rPr>
      </w:pPr>
      <w:r w:rsidRPr="00684D89">
        <w:rPr>
          <w:rFonts w:ascii="Times New Roman" w:eastAsia="標楷體" w:hAnsi="標楷體" w:hint="eastAsia"/>
        </w:rPr>
        <w:t>三、承辦單位：花蓮縣國民教育</w:t>
      </w:r>
      <w:r w:rsidR="002C26E2">
        <w:rPr>
          <w:rFonts w:ascii="Times New Roman" w:eastAsia="標楷體" w:hAnsi="標楷體" w:hint="eastAsia"/>
        </w:rPr>
        <w:t>地方</w:t>
      </w:r>
      <w:r w:rsidRPr="00684D89">
        <w:rPr>
          <w:rFonts w:ascii="Times New Roman" w:eastAsia="標楷體" w:hAnsi="標楷體" w:hint="eastAsia"/>
        </w:rPr>
        <w:t>輔導團社會領域</w:t>
      </w:r>
      <w:r w:rsidR="002C26E2">
        <w:rPr>
          <w:rFonts w:ascii="Times New Roman" w:eastAsia="標楷體" w:hAnsi="標楷體" w:hint="eastAsia"/>
        </w:rPr>
        <w:t>分</w:t>
      </w:r>
      <w:r w:rsidRPr="00684D89">
        <w:rPr>
          <w:rFonts w:ascii="Times New Roman" w:eastAsia="標楷體" w:hAnsi="標楷體" w:hint="eastAsia"/>
        </w:rPr>
        <w:t>團</w:t>
      </w:r>
    </w:p>
    <w:p w14:paraId="46D9410B" w14:textId="0CAAB6F4" w:rsidR="002143EC" w:rsidRPr="001D13E0" w:rsidRDefault="002C26E2" w:rsidP="002143EC">
      <w:pPr>
        <w:spacing w:line="480" w:lineRule="exact"/>
        <w:rPr>
          <w:rFonts w:ascii="Times New Roman" w:eastAsia="標楷體" w:hAnsi="Times New Roman"/>
          <w:color w:val="000000" w:themeColor="text1"/>
          <w:szCs w:val="24"/>
        </w:rPr>
      </w:pPr>
      <w:r>
        <w:rPr>
          <w:rFonts w:ascii="Times New Roman" w:eastAsia="標楷體" w:hAnsi="標楷體" w:hint="eastAsia"/>
          <w:b/>
        </w:rPr>
        <w:t>伍</w:t>
      </w:r>
      <w:r w:rsidR="002143EC" w:rsidRPr="009B517F">
        <w:rPr>
          <w:rFonts w:ascii="Times New Roman" w:eastAsia="標楷體" w:hAnsi="標楷體" w:hint="eastAsia"/>
          <w:b/>
        </w:rPr>
        <w:t>、</w:t>
      </w:r>
      <w:r>
        <w:rPr>
          <w:rFonts w:ascii="Times New Roman" w:eastAsia="標楷體" w:hAnsi="標楷體" w:hint="eastAsia"/>
          <w:b/>
        </w:rPr>
        <w:t>辦理日期</w:t>
      </w:r>
      <w:r w:rsidR="002143EC" w:rsidRPr="009B517F">
        <w:rPr>
          <w:rFonts w:ascii="Times New Roman" w:eastAsia="標楷體" w:hAnsi="標楷體"/>
          <w:b/>
        </w:rPr>
        <w:t>：</w:t>
      </w:r>
      <w:r w:rsidR="002143EC">
        <w:rPr>
          <w:rFonts w:ascii="Times New Roman" w:eastAsia="標楷體" w:hAnsi="Times New Roman"/>
        </w:rPr>
        <w:t>1</w:t>
      </w:r>
      <w:r w:rsidR="002143EC">
        <w:rPr>
          <w:rFonts w:ascii="Times New Roman" w:eastAsia="標楷體" w:hAnsi="Times New Roman" w:hint="eastAsia"/>
        </w:rPr>
        <w:t>1</w:t>
      </w:r>
      <w:r>
        <w:rPr>
          <w:rFonts w:ascii="Times New Roman" w:eastAsia="標楷體" w:hAnsi="Times New Roman" w:hint="eastAsia"/>
        </w:rPr>
        <w:t>4</w:t>
      </w:r>
      <w:r w:rsidR="002143EC" w:rsidRPr="009B517F">
        <w:rPr>
          <w:rFonts w:ascii="Times New Roman" w:eastAsia="標楷體" w:hAnsi="標楷體"/>
        </w:rPr>
        <w:t>年</w:t>
      </w:r>
      <w:r w:rsidR="002143EC">
        <w:rPr>
          <w:rFonts w:ascii="Times New Roman" w:eastAsia="標楷體" w:hAnsi="Times New Roman"/>
        </w:rPr>
        <w:t>1</w:t>
      </w:r>
      <w:r>
        <w:rPr>
          <w:rFonts w:ascii="Times New Roman" w:eastAsia="標楷體" w:hAnsi="Times New Roman" w:hint="eastAsia"/>
        </w:rPr>
        <w:t>0</w:t>
      </w:r>
      <w:r w:rsidR="002143EC" w:rsidRPr="009B517F">
        <w:rPr>
          <w:rFonts w:ascii="Times New Roman" w:eastAsia="標楷體" w:hAnsi="標楷體"/>
        </w:rPr>
        <w:t>月</w:t>
      </w:r>
      <w:r>
        <w:rPr>
          <w:rFonts w:ascii="Times New Roman" w:eastAsia="標楷體" w:hAnsi="標楷體" w:hint="eastAsia"/>
        </w:rPr>
        <w:t>31</w:t>
      </w:r>
      <w:r w:rsidR="002143EC" w:rsidRPr="009B517F">
        <w:rPr>
          <w:rFonts w:ascii="Times New Roman" w:eastAsia="標楷體" w:hAnsi="標楷體"/>
        </w:rPr>
        <w:t>日</w:t>
      </w:r>
      <w:r>
        <w:rPr>
          <w:rFonts w:ascii="Times New Roman" w:eastAsia="標楷體" w:hAnsi="標楷體" w:hint="eastAsia"/>
        </w:rPr>
        <w:t>下午</w:t>
      </w:r>
      <w:r>
        <w:rPr>
          <w:rFonts w:ascii="Times New Roman" w:eastAsia="標楷體" w:hAnsi="標楷體" w:hint="eastAsia"/>
        </w:rPr>
        <w:t>13</w:t>
      </w:r>
      <w:r>
        <w:rPr>
          <w:rFonts w:ascii="Times New Roman" w:eastAsia="標楷體" w:hAnsi="標楷體" w:hint="eastAsia"/>
        </w:rPr>
        <w:t>：</w:t>
      </w:r>
      <w:r>
        <w:rPr>
          <w:rFonts w:ascii="Times New Roman" w:eastAsia="標楷體" w:hAnsi="標楷體" w:hint="eastAsia"/>
        </w:rPr>
        <w:t>00~17</w:t>
      </w:r>
      <w:r>
        <w:rPr>
          <w:rFonts w:ascii="Times New Roman" w:eastAsia="標楷體" w:hAnsi="標楷體" w:hint="eastAsia"/>
        </w:rPr>
        <w:t>：</w:t>
      </w:r>
      <w:r>
        <w:rPr>
          <w:rFonts w:ascii="Times New Roman" w:eastAsia="標楷體" w:hAnsi="標楷體" w:hint="eastAsia"/>
        </w:rPr>
        <w:t>30</w:t>
      </w:r>
      <w:r w:rsidR="002143EC">
        <w:rPr>
          <w:rFonts w:ascii="Times New Roman" w:eastAsia="標楷體" w:hAnsi="標楷體" w:hint="eastAsia"/>
        </w:rPr>
        <w:t xml:space="preserve"> </w:t>
      </w:r>
    </w:p>
    <w:p w14:paraId="17A1199E" w14:textId="4E36F2C2" w:rsidR="002143EC" w:rsidRPr="009B517F" w:rsidRDefault="002C26E2" w:rsidP="002143EC">
      <w:pPr>
        <w:spacing w:line="480" w:lineRule="exact"/>
        <w:rPr>
          <w:rFonts w:ascii="Times New Roman" w:eastAsia="標楷體" w:hAnsi="標楷體"/>
          <w:bCs/>
          <w:szCs w:val="24"/>
        </w:rPr>
      </w:pPr>
      <w:r>
        <w:rPr>
          <w:rFonts w:ascii="Times New Roman" w:eastAsia="標楷體" w:hAnsi="標楷體" w:hint="eastAsia"/>
          <w:b/>
          <w:bCs/>
          <w:szCs w:val="24"/>
        </w:rPr>
        <w:t>陸</w:t>
      </w:r>
      <w:r w:rsidR="002143EC">
        <w:rPr>
          <w:rFonts w:ascii="Times New Roman" w:eastAsia="標楷體" w:hAnsi="標楷體" w:hint="eastAsia"/>
          <w:b/>
          <w:bCs/>
          <w:szCs w:val="24"/>
        </w:rPr>
        <w:t>、研</w:t>
      </w:r>
      <w:r w:rsidR="002143EC">
        <w:rPr>
          <w:rFonts w:ascii="Times New Roman" w:eastAsia="標楷體" w:hAnsi="標楷體"/>
          <w:b/>
          <w:bCs/>
          <w:szCs w:val="24"/>
        </w:rPr>
        <w:t>習</w:t>
      </w:r>
      <w:r w:rsidR="002143EC" w:rsidRPr="009B517F">
        <w:rPr>
          <w:rFonts w:ascii="Times New Roman" w:eastAsia="標楷體" w:hAnsi="標楷體" w:hint="eastAsia"/>
          <w:b/>
          <w:bCs/>
          <w:szCs w:val="24"/>
        </w:rPr>
        <w:t>地點：</w:t>
      </w:r>
      <w:r>
        <w:rPr>
          <w:rFonts w:ascii="Times New Roman" w:eastAsia="標楷體" w:hAnsi="標楷體" w:hint="eastAsia"/>
          <w:bCs/>
          <w:szCs w:val="24"/>
        </w:rPr>
        <w:t>花蓮縣立美</w:t>
      </w:r>
      <w:proofErr w:type="gramStart"/>
      <w:r>
        <w:rPr>
          <w:rFonts w:ascii="Times New Roman" w:eastAsia="標楷體" w:hAnsi="標楷體" w:hint="eastAsia"/>
          <w:bCs/>
          <w:szCs w:val="24"/>
        </w:rPr>
        <w:t>崙</w:t>
      </w:r>
      <w:proofErr w:type="gramEnd"/>
      <w:r>
        <w:rPr>
          <w:rFonts w:ascii="Times New Roman" w:eastAsia="標楷體" w:hAnsi="標楷體" w:hint="eastAsia"/>
          <w:bCs/>
          <w:szCs w:val="24"/>
        </w:rPr>
        <w:t>國民中學</w:t>
      </w:r>
    </w:p>
    <w:p w14:paraId="1A608071" w14:textId="14CF4121" w:rsidR="002143EC" w:rsidRPr="001D13E0" w:rsidRDefault="002C26E2" w:rsidP="002143EC">
      <w:pPr>
        <w:spacing w:line="480" w:lineRule="exact"/>
        <w:ind w:left="1653" w:hangingChars="688" w:hanging="1653"/>
        <w:rPr>
          <w:rFonts w:ascii="Times New Roman" w:eastAsia="標楷體" w:hAnsi="標楷體"/>
          <w:bCs/>
          <w:color w:val="000000" w:themeColor="text1"/>
          <w:szCs w:val="24"/>
        </w:rPr>
      </w:pPr>
      <w:proofErr w:type="gramStart"/>
      <w:r>
        <w:rPr>
          <w:rFonts w:ascii="Times New Roman" w:eastAsia="標楷體" w:hAnsi="標楷體" w:hint="eastAsia"/>
          <w:b/>
          <w:bCs/>
          <w:szCs w:val="24"/>
        </w:rPr>
        <w:t>柒</w:t>
      </w:r>
      <w:proofErr w:type="gramEnd"/>
      <w:r w:rsidR="002143EC" w:rsidRPr="009B517F">
        <w:rPr>
          <w:rFonts w:ascii="Times New Roman" w:eastAsia="標楷體" w:hAnsi="標楷體"/>
          <w:b/>
          <w:bCs/>
          <w:szCs w:val="24"/>
        </w:rPr>
        <w:t>、參加對象：</w:t>
      </w:r>
      <w:r w:rsidR="002143EC" w:rsidRPr="001D13E0">
        <w:rPr>
          <w:rFonts w:ascii="Times New Roman" w:eastAsia="標楷體" w:hAnsi="標楷體" w:hint="eastAsia"/>
          <w:bCs/>
          <w:color w:val="000000" w:themeColor="text1"/>
          <w:szCs w:val="24"/>
        </w:rPr>
        <w:t>本縣國中社會領域教師、輔導團團員</w:t>
      </w:r>
      <w:r>
        <w:rPr>
          <w:rFonts w:ascii="Times New Roman" w:eastAsia="標楷體" w:hAnsi="標楷體" w:hint="eastAsia"/>
          <w:bCs/>
          <w:color w:val="000000" w:themeColor="text1"/>
          <w:szCs w:val="24"/>
        </w:rPr>
        <w:t>及對此議題有興趣之教師</w:t>
      </w:r>
      <w:r w:rsidR="002143EC" w:rsidRPr="001D13E0">
        <w:rPr>
          <w:rFonts w:ascii="Times New Roman" w:eastAsia="標楷體" w:hAnsi="標楷體" w:hint="eastAsia"/>
          <w:bCs/>
          <w:color w:val="000000" w:themeColor="text1"/>
          <w:szCs w:val="24"/>
        </w:rPr>
        <w:t>，</w:t>
      </w:r>
      <w:r>
        <w:rPr>
          <w:rFonts w:ascii="Times New Roman" w:eastAsia="標楷體" w:hAnsi="標楷體" w:hint="eastAsia"/>
          <w:bCs/>
          <w:color w:val="000000" w:themeColor="text1"/>
          <w:szCs w:val="24"/>
        </w:rPr>
        <w:t>預估</w:t>
      </w:r>
      <w:r w:rsidR="002143EC" w:rsidRPr="001D13E0">
        <w:rPr>
          <w:rFonts w:ascii="Times New Roman" w:eastAsia="標楷體" w:hAnsi="標楷體" w:hint="eastAsia"/>
          <w:bCs/>
          <w:color w:val="000000" w:themeColor="text1"/>
          <w:szCs w:val="24"/>
        </w:rPr>
        <w:t>人數</w:t>
      </w:r>
      <w:r w:rsidR="002143EC" w:rsidRPr="001D13E0">
        <w:rPr>
          <w:rFonts w:ascii="Times New Roman" w:eastAsia="標楷體" w:hAnsi="標楷體"/>
          <w:bCs/>
          <w:color w:val="000000" w:themeColor="text1"/>
          <w:szCs w:val="24"/>
        </w:rPr>
        <w:t>30</w:t>
      </w:r>
      <w:r w:rsidR="002143EC" w:rsidRPr="001D13E0">
        <w:rPr>
          <w:rFonts w:ascii="Times New Roman" w:eastAsia="標楷體" w:hAnsi="標楷體" w:hint="eastAsia"/>
          <w:bCs/>
          <w:color w:val="000000" w:themeColor="text1"/>
          <w:szCs w:val="24"/>
        </w:rPr>
        <w:t>人。</w:t>
      </w:r>
    </w:p>
    <w:p w14:paraId="032C31D1" w14:textId="67C5CDB5" w:rsidR="002143EC" w:rsidRDefault="002C26E2" w:rsidP="002143EC">
      <w:pPr>
        <w:spacing w:line="480" w:lineRule="auto"/>
        <w:ind w:left="1682" w:hanging="1682"/>
        <w:rPr>
          <w:rFonts w:ascii="標楷體" w:eastAsia="標楷體" w:hAnsi="標楷體" w:cs="標楷體"/>
          <w:b/>
          <w:color w:val="000000"/>
        </w:rPr>
      </w:pPr>
      <w:r>
        <w:rPr>
          <w:rFonts w:ascii="標楷體" w:eastAsia="標楷體" w:hAnsi="標楷體" w:cs="標楷體" w:hint="eastAsia"/>
          <w:b/>
          <w:color w:val="000000"/>
        </w:rPr>
        <w:t>捌</w:t>
      </w:r>
      <w:r w:rsidR="002143EC">
        <w:rPr>
          <w:rFonts w:ascii="標楷體" w:eastAsia="標楷體" w:hAnsi="標楷體" w:cs="標楷體" w:hint="eastAsia"/>
          <w:b/>
          <w:color w:val="000000"/>
        </w:rPr>
        <w:t>、</w:t>
      </w:r>
      <w:r>
        <w:rPr>
          <w:rFonts w:ascii="標楷體" w:eastAsia="標楷體" w:hAnsi="標楷體" w:cs="標楷體" w:hint="eastAsia"/>
          <w:b/>
          <w:color w:val="000000"/>
        </w:rPr>
        <w:t>研習內容</w:t>
      </w:r>
      <w:r w:rsidR="002143EC">
        <w:rPr>
          <w:rFonts w:ascii="標楷體" w:eastAsia="標楷體" w:hAnsi="標楷體" w:cs="標楷體" w:hint="eastAsia"/>
          <w:b/>
          <w:color w:val="000000"/>
        </w:rPr>
        <w:t>：</w:t>
      </w:r>
    </w:p>
    <w:tbl>
      <w:tblPr>
        <w:tblW w:w="9493" w:type="dxa"/>
        <w:jc w:val="center"/>
        <w:tblCellMar>
          <w:left w:w="10" w:type="dxa"/>
          <w:right w:w="10" w:type="dxa"/>
        </w:tblCellMar>
        <w:tblLook w:val="0000" w:firstRow="0" w:lastRow="0" w:firstColumn="0" w:lastColumn="0" w:noHBand="0" w:noVBand="0"/>
      </w:tblPr>
      <w:tblGrid>
        <w:gridCol w:w="1555"/>
        <w:gridCol w:w="4070"/>
        <w:gridCol w:w="2875"/>
        <w:gridCol w:w="993"/>
      </w:tblGrid>
      <w:tr w:rsidR="002C26E2" w:rsidRPr="00546442" w14:paraId="351E9E9B"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AB6A974"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b/>
                <w:kern w:val="3"/>
                <w:szCs w:val="24"/>
              </w:rPr>
            </w:pPr>
            <w:r w:rsidRPr="00546442">
              <w:rPr>
                <w:rFonts w:ascii="Times New Roman" w:eastAsia="標楷體" w:hAnsi="Times New Roman"/>
                <w:b/>
                <w:kern w:val="3"/>
                <w:szCs w:val="24"/>
              </w:rPr>
              <w:lastRenderedPageBreak/>
              <w:t>時　　間</w:t>
            </w:r>
          </w:p>
        </w:tc>
        <w:tc>
          <w:tcPr>
            <w:tcW w:w="4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C8FA925"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b/>
                <w:kern w:val="3"/>
                <w:szCs w:val="24"/>
              </w:rPr>
            </w:pPr>
            <w:r w:rsidRPr="00546442">
              <w:rPr>
                <w:rFonts w:ascii="Times New Roman" w:eastAsia="標楷體" w:hAnsi="Times New Roman"/>
                <w:b/>
                <w:kern w:val="3"/>
                <w:szCs w:val="24"/>
              </w:rPr>
              <w:t>活動內容</w:t>
            </w:r>
          </w:p>
        </w:tc>
        <w:tc>
          <w:tcPr>
            <w:tcW w:w="2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58E0C3"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b/>
                <w:kern w:val="3"/>
                <w:szCs w:val="24"/>
              </w:rPr>
            </w:pPr>
            <w:r w:rsidRPr="00546442">
              <w:rPr>
                <w:rFonts w:ascii="Times New Roman" w:eastAsia="標楷體" w:hAnsi="Times New Roman"/>
                <w:b/>
                <w:kern w:val="3"/>
                <w:szCs w:val="24"/>
              </w:rPr>
              <w:t>主持人／主講人</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02B35709" w14:textId="77777777" w:rsidR="002C26E2" w:rsidRPr="00546442" w:rsidRDefault="002C26E2" w:rsidP="001467B6">
            <w:pPr>
              <w:suppressAutoHyphens/>
              <w:autoSpaceDN w:val="0"/>
              <w:jc w:val="center"/>
              <w:textAlignment w:val="baseline"/>
              <w:rPr>
                <w:rFonts w:ascii="Times New Roman" w:eastAsia="標楷體" w:hAnsi="Times New Roman"/>
                <w:b/>
                <w:kern w:val="3"/>
                <w:szCs w:val="24"/>
              </w:rPr>
            </w:pPr>
            <w:r w:rsidRPr="00546442">
              <w:rPr>
                <w:rFonts w:ascii="Times New Roman" w:eastAsia="標楷體" w:hAnsi="Times New Roman"/>
                <w:b/>
                <w:kern w:val="3"/>
                <w:szCs w:val="24"/>
              </w:rPr>
              <w:t>備註</w:t>
            </w:r>
          </w:p>
        </w:tc>
      </w:tr>
      <w:tr w:rsidR="002C26E2" w:rsidRPr="00546442" w14:paraId="6114BB5A"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76BD6"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13:00</w:t>
            </w:r>
            <w:r w:rsidRPr="00546442">
              <w:rPr>
                <w:rFonts w:ascii="Times New Roman" w:eastAsia="標楷體" w:hAnsi="Times New Roman"/>
                <w:kern w:val="3"/>
                <w:szCs w:val="24"/>
              </w:rPr>
              <w:t>～</w:t>
            </w:r>
            <w:r w:rsidRPr="00546442">
              <w:rPr>
                <w:rFonts w:ascii="Times New Roman" w:eastAsia="標楷體" w:hAnsi="Times New Roman"/>
                <w:kern w:val="3"/>
                <w:szCs w:val="24"/>
              </w:rPr>
              <w:t>13:20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0E52F"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報到</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4FA09"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輔導團隊</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0933CB" w14:textId="77777777" w:rsidR="002C26E2" w:rsidRPr="00546442" w:rsidRDefault="002C26E2" w:rsidP="001467B6">
            <w:pPr>
              <w:suppressAutoHyphens/>
              <w:autoSpaceDN w:val="0"/>
              <w:jc w:val="center"/>
              <w:textAlignment w:val="baseline"/>
              <w:rPr>
                <w:rFonts w:ascii="Times New Roman" w:eastAsia="標楷體" w:hAnsi="Times New Roman"/>
                <w:kern w:val="3"/>
                <w:szCs w:val="24"/>
              </w:rPr>
            </w:pPr>
          </w:p>
        </w:tc>
      </w:tr>
      <w:tr w:rsidR="002C26E2" w:rsidRPr="00546442" w14:paraId="0A35D149"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445E8"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13:20</w:t>
            </w:r>
            <w:r w:rsidRPr="00546442">
              <w:rPr>
                <w:rFonts w:ascii="Times New Roman" w:eastAsia="標楷體" w:hAnsi="Times New Roman"/>
                <w:kern w:val="3"/>
                <w:szCs w:val="24"/>
              </w:rPr>
              <w:t>～</w:t>
            </w:r>
            <w:r w:rsidRPr="00546442">
              <w:rPr>
                <w:rFonts w:ascii="Times New Roman" w:eastAsia="標楷體" w:hAnsi="Times New Roman"/>
                <w:kern w:val="3"/>
                <w:szCs w:val="24"/>
              </w:rPr>
              <w:t>13:30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AC9CB"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開幕致詞</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C5BF8"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657F3F">
              <w:rPr>
                <w:rFonts w:ascii="Times New Roman" w:eastAsia="標楷體" w:hAnsi="Times New Roman" w:hint="eastAsia"/>
                <w:kern w:val="3"/>
                <w:szCs w:val="24"/>
              </w:rPr>
              <w:t>美</w:t>
            </w:r>
            <w:proofErr w:type="gramStart"/>
            <w:r w:rsidRPr="00657F3F">
              <w:rPr>
                <w:rFonts w:ascii="Times New Roman" w:eastAsia="標楷體" w:hAnsi="Times New Roman" w:hint="eastAsia"/>
                <w:kern w:val="3"/>
                <w:szCs w:val="24"/>
              </w:rPr>
              <w:t>崙</w:t>
            </w:r>
            <w:proofErr w:type="gramEnd"/>
            <w:r w:rsidRPr="00657F3F">
              <w:rPr>
                <w:rFonts w:ascii="Times New Roman" w:eastAsia="標楷體" w:hAnsi="Times New Roman" w:hint="eastAsia"/>
                <w:kern w:val="3"/>
                <w:szCs w:val="24"/>
              </w:rPr>
              <w:t>國中羅崇禧校長</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E11029" w14:textId="77777777" w:rsidR="002C26E2" w:rsidRPr="00546442" w:rsidRDefault="002C26E2" w:rsidP="001467B6">
            <w:pPr>
              <w:suppressAutoHyphens/>
              <w:autoSpaceDN w:val="0"/>
              <w:jc w:val="center"/>
              <w:textAlignment w:val="baseline"/>
              <w:rPr>
                <w:rFonts w:ascii="Times New Roman" w:eastAsia="標楷體" w:hAnsi="Times New Roman"/>
                <w:kern w:val="3"/>
                <w:szCs w:val="24"/>
              </w:rPr>
            </w:pPr>
          </w:p>
        </w:tc>
      </w:tr>
      <w:tr w:rsidR="002C26E2" w:rsidRPr="00546442" w14:paraId="2002EDF0"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A8F92" w14:textId="2B2CF3BB" w:rsidR="002C26E2" w:rsidRPr="00E1601A"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13:30</w:t>
            </w:r>
            <w:r w:rsidRPr="00546442">
              <w:rPr>
                <w:rFonts w:ascii="Times New Roman" w:eastAsia="標楷體" w:hAnsi="Times New Roman"/>
                <w:kern w:val="3"/>
                <w:szCs w:val="24"/>
              </w:rPr>
              <w:t>～</w:t>
            </w:r>
            <w:r w:rsidRPr="00546442">
              <w:rPr>
                <w:rFonts w:ascii="Times New Roman" w:eastAsia="標楷體" w:hAnsi="Times New Roman"/>
                <w:kern w:val="3"/>
                <w:szCs w:val="24"/>
              </w:rPr>
              <w:t>1</w:t>
            </w:r>
            <w:r w:rsidR="00FF5244">
              <w:rPr>
                <w:rFonts w:ascii="Times New Roman" w:eastAsia="標楷體" w:hAnsi="Times New Roman" w:hint="eastAsia"/>
                <w:kern w:val="3"/>
                <w:szCs w:val="24"/>
              </w:rPr>
              <w:t>5</w:t>
            </w:r>
            <w:r w:rsidRPr="00546442">
              <w:rPr>
                <w:rFonts w:ascii="Times New Roman" w:eastAsia="標楷體" w:hAnsi="Times New Roman"/>
                <w:kern w:val="3"/>
                <w:szCs w:val="24"/>
              </w:rPr>
              <w:t>:</w:t>
            </w:r>
            <w:r w:rsidR="00FF5244">
              <w:rPr>
                <w:rFonts w:ascii="Times New Roman" w:eastAsia="標楷體" w:hAnsi="Times New Roman" w:hint="eastAsia"/>
                <w:kern w:val="3"/>
                <w:szCs w:val="24"/>
              </w:rPr>
              <w:t>0</w:t>
            </w:r>
            <w:r w:rsidRPr="00546442">
              <w:rPr>
                <w:rFonts w:ascii="Times New Roman" w:eastAsia="標楷體" w:hAnsi="Times New Roman"/>
                <w:kern w:val="3"/>
                <w:szCs w:val="24"/>
              </w:rPr>
              <w:t>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2BAC5" w14:textId="77777777" w:rsidR="002C26E2" w:rsidRDefault="002C26E2" w:rsidP="001467B6">
            <w:pPr>
              <w:suppressAutoHyphens/>
              <w:autoSpaceDN w:val="0"/>
              <w:spacing w:beforeLines="20" w:before="72" w:afterLines="20" w:after="72"/>
              <w:textAlignment w:val="baseline"/>
              <w:rPr>
                <w:rFonts w:ascii="Times New Roman" w:eastAsia="標楷體" w:hAnsi="Times New Roman"/>
                <w:kern w:val="3"/>
                <w:szCs w:val="24"/>
              </w:rPr>
            </w:pPr>
            <w:r>
              <w:rPr>
                <w:rFonts w:ascii="Times New Roman" w:eastAsia="標楷體" w:hAnsi="Times New Roman" w:hint="eastAsia"/>
                <w:kern w:val="3"/>
                <w:szCs w:val="24"/>
              </w:rPr>
              <w:t>1</w:t>
            </w:r>
            <w:r>
              <w:rPr>
                <w:rFonts w:ascii="Times New Roman" w:eastAsia="標楷體" w:hAnsi="Times New Roman" w:hint="eastAsia"/>
                <w:kern w:val="3"/>
                <w:szCs w:val="24"/>
              </w:rPr>
              <w:t>、</w:t>
            </w:r>
            <w:r w:rsidRPr="004317D9">
              <w:rPr>
                <w:rFonts w:ascii="Times New Roman" w:eastAsia="標楷體" w:hAnsi="Times New Roman" w:hint="eastAsia"/>
                <w:kern w:val="3"/>
                <w:szCs w:val="24"/>
              </w:rPr>
              <w:t>跨領域探究</w:t>
            </w:r>
            <w:r>
              <w:rPr>
                <w:rFonts w:ascii="Times New Roman" w:eastAsia="標楷體" w:hAnsi="Times New Roman" w:hint="eastAsia"/>
                <w:kern w:val="3"/>
                <w:szCs w:val="24"/>
              </w:rPr>
              <w:t>課程設計要點</w:t>
            </w:r>
          </w:p>
          <w:p w14:paraId="37D3CC2B" w14:textId="77777777" w:rsidR="002C26E2" w:rsidRPr="009726E6" w:rsidRDefault="002C26E2" w:rsidP="001467B6">
            <w:pPr>
              <w:suppressAutoHyphens/>
              <w:autoSpaceDN w:val="0"/>
              <w:spacing w:beforeLines="20" w:before="72" w:afterLines="20" w:after="72"/>
              <w:textAlignment w:val="baseline"/>
              <w:rPr>
                <w:rFonts w:ascii="Times New Roman" w:eastAsia="標楷體" w:hAnsi="Times New Roman"/>
                <w:kern w:val="3"/>
                <w:szCs w:val="24"/>
              </w:rPr>
            </w:pPr>
            <w:r>
              <w:rPr>
                <w:rFonts w:ascii="Times New Roman" w:eastAsia="標楷體" w:hAnsi="Times New Roman" w:hint="eastAsia"/>
                <w:kern w:val="3"/>
                <w:szCs w:val="24"/>
              </w:rPr>
              <w:t>2</w:t>
            </w:r>
            <w:r>
              <w:rPr>
                <w:rFonts w:ascii="Times New Roman" w:eastAsia="標楷體" w:hAnsi="Times New Roman" w:hint="eastAsia"/>
                <w:kern w:val="3"/>
                <w:szCs w:val="24"/>
              </w:rPr>
              <w:t>、</w:t>
            </w:r>
            <w:r w:rsidRPr="004317D9">
              <w:rPr>
                <w:rFonts w:ascii="Times New Roman" w:eastAsia="標楷體" w:hAnsi="Times New Roman" w:hint="eastAsia"/>
                <w:kern w:val="3"/>
                <w:szCs w:val="24"/>
              </w:rPr>
              <w:t>跨領域探究</w:t>
            </w:r>
            <w:r w:rsidRPr="00E21143">
              <w:rPr>
                <w:rFonts w:ascii="Times New Roman" w:eastAsia="標楷體" w:hAnsi="Times New Roman" w:hint="eastAsia"/>
                <w:kern w:val="3"/>
                <w:szCs w:val="24"/>
              </w:rPr>
              <w:t>課程實例分享</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C54BA" w14:textId="77777777" w:rsidR="002C26E2" w:rsidRPr="00657F3F" w:rsidRDefault="002C26E2" w:rsidP="001467B6">
            <w:pPr>
              <w:suppressAutoHyphens/>
              <w:autoSpaceDN w:val="0"/>
              <w:spacing w:beforeLines="20" w:before="72" w:afterLines="20" w:after="72"/>
              <w:jc w:val="center"/>
              <w:textAlignment w:val="baseline"/>
              <w:rPr>
                <w:rFonts w:ascii="標楷體" w:eastAsia="標楷體" w:hAnsi="標楷體"/>
                <w:kern w:val="3"/>
                <w:szCs w:val="24"/>
              </w:rPr>
            </w:pPr>
            <w:r w:rsidRPr="00657F3F">
              <w:rPr>
                <w:rFonts w:ascii="標楷體" w:eastAsia="標楷體" w:hAnsi="標楷體" w:hint="eastAsia"/>
                <w:kern w:val="3"/>
                <w:szCs w:val="24"/>
              </w:rPr>
              <w:t>臺灣師大地理系</w:t>
            </w:r>
          </w:p>
          <w:p w14:paraId="325B4BDF" w14:textId="77777777" w:rsidR="002C26E2" w:rsidRPr="00546442" w:rsidRDefault="002C26E2" w:rsidP="001467B6">
            <w:pPr>
              <w:suppressAutoHyphens/>
              <w:autoSpaceDN w:val="0"/>
              <w:spacing w:beforeLines="20" w:before="72" w:afterLines="20" w:after="72"/>
              <w:jc w:val="center"/>
              <w:textAlignment w:val="baseline"/>
              <w:rPr>
                <w:kern w:val="3"/>
                <w:szCs w:val="24"/>
              </w:rPr>
            </w:pPr>
            <w:r w:rsidRPr="00657F3F">
              <w:rPr>
                <w:rFonts w:ascii="標楷體" w:eastAsia="標楷體" w:hAnsi="標楷體" w:hint="eastAsia"/>
                <w:kern w:val="3"/>
                <w:szCs w:val="24"/>
              </w:rPr>
              <w:t>林聖欽教授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7A7DDB" w14:textId="77777777" w:rsidR="002C26E2" w:rsidRDefault="002C26E2" w:rsidP="001467B6">
            <w:pPr>
              <w:suppressAutoHyphens/>
              <w:autoSpaceDN w:val="0"/>
              <w:jc w:val="center"/>
              <w:textAlignment w:val="baseline"/>
              <w:rPr>
                <w:rFonts w:ascii="Times New Roman" w:eastAsia="標楷體" w:hAnsi="Times New Roman"/>
                <w:b/>
                <w:kern w:val="0"/>
                <w:szCs w:val="24"/>
              </w:rPr>
            </w:pPr>
            <w:r w:rsidRPr="00546442">
              <w:rPr>
                <w:rFonts w:ascii="Times New Roman" w:eastAsia="標楷體" w:hAnsi="Times New Roman"/>
                <w:b/>
                <w:kern w:val="0"/>
                <w:szCs w:val="24"/>
              </w:rPr>
              <w:t>外聘</w:t>
            </w:r>
          </w:p>
          <w:p w14:paraId="3D3B1E37" w14:textId="6C4271F0" w:rsidR="002C26E2" w:rsidRPr="00546442" w:rsidRDefault="00FF5244" w:rsidP="001467B6">
            <w:pPr>
              <w:suppressAutoHyphens/>
              <w:autoSpaceDN w:val="0"/>
              <w:jc w:val="center"/>
              <w:textAlignment w:val="baseline"/>
              <w:rPr>
                <w:kern w:val="3"/>
                <w:szCs w:val="24"/>
              </w:rPr>
            </w:pPr>
            <w:r>
              <w:rPr>
                <w:rFonts w:ascii="Times New Roman" w:eastAsia="標楷體" w:hAnsi="Times New Roman" w:hint="eastAsia"/>
                <w:b/>
                <w:kern w:val="0"/>
                <w:szCs w:val="24"/>
              </w:rPr>
              <w:t>2</w:t>
            </w:r>
            <w:r w:rsidR="002C26E2">
              <w:rPr>
                <w:rFonts w:ascii="Times New Roman" w:eastAsia="標楷體" w:hAnsi="Times New Roman" w:hint="eastAsia"/>
                <w:b/>
                <w:kern w:val="0"/>
                <w:szCs w:val="24"/>
              </w:rPr>
              <w:t>節</w:t>
            </w:r>
          </w:p>
        </w:tc>
      </w:tr>
      <w:tr w:rsidR="002C26E2" w:rsidRPr="00546442" w14:paraId="1493C042"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ECE61"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1</w:t>
            </w:r>
            <w:r>
              <w:rPr>
                <w:rFonts w:ascii="Times New Roman" w:eastAsia="標楷體" w:hAnsi="Times New Roman"/>
                <w:kern w:val="3"/>
                <w:szCs w:val="24"/>
              </w:rPr>
              <w:t>4</w:t>
            </w:r>
            <w:r w:rsidRPr="00546442">
              <w:rPr>
                <w:rFonts w:ascii="Times New Roman" w:eastAsia="標楷體" w:hAnsi="Times New Roman"/>
                <w:kern w:val="3"/>
                <w:szCs w:val="24"/>
              </w:rPr>
              <w:t>:</w:t>
            </w:r>
            <w:r>
              <w:rPr>
                <w:rFonts w:ascii="Times New Roman" w:eastAsia="標楷體" w:hAnsi="Times New Roman"/>
                <w:kern w:val="3"/>
                <w:szCs w:val="24"/>
              </w:rPr>
              <w:t>5</w:t>
            </w:r>
            <w:r w:rsidRPr="00546442">
              <w:rPr>
                <w:rFonts w:ascii="Times New Roman" w:eastAsia="標楷體" w:hAnsi="Times New Roman"/>
                <w:kern w:val="3"/>
                <w:szCs w:val="24"/>
              </w:rPr>
              <w:t>0</w:t>
            </w:r>
            <w:r w:rsidRPr="00546442">
              <w:rPr>
                <w:rFonts w:ascii="Times New Roman" w:eastAsia="標楷體" w:hAnsi="Times New Roman"/>
                <w:kern w:val="3"/>
                <w:szCs w:val="24"/>
              </w:rPr>
              <w:t>～</w:t>
            </w:r>
            <w:r>
              <w:rPr>
                <w:rFonts w:ascii="Times New Roman" w:eastAsia="標楷體" w:hAnsi="Times New Roman" w:hint="eastAsia"/>
                <w:kern w:val="3"/>
                <w:szCs w:val="24"/>
              </w:rPr>
              <w:t>1</w:t>
            </w:r>
            <w:r>
              <w:rPr>
                <w:rFonts w:ascii="Times New Roman" w:eastAsia="標楷體" w:hAnsi="Times New Roman"/>
                <w:kern w:val="3"/>
                <w:szCs w:val="24"/>
              </w:rPr>
              <w:t>5</w:t>
            </w:r>
            <w:r w:rsidRPr="00546442">
              <w:rPr>
                <w:rFonts w:ascii="Times New Roman" w:eastAsia="標楷體" w:hAnsi="Times New Roman"/>
                <w:kern w:val="3"/>
                <w:szCs w:val="24"/>
              </w:rPr>
              <w:t>:</w:t>
            </w:r>
            <w:r>
              <w:rPr>
                <w:rFonts w:ascii="Times New Roman" w:eastAsia="標楷體" w:hAnsi="Times New Roman"/>
                <w:kern w:val="3"/>
                <w:szCs w:val="24"/>
              </w:rPr>
              <w:t>0</w:t>
            </w:r>
            <w:r w:rsidRPr="00546442">
              <w:rPr>
                <w:rFonts w:ascii="Times New Roman" w:eastAsia="標楷體" w:hAnsi="Times New Roman"/>
                <w:kern w:val="3"/>
                <w:szCs w:val="24"/>
              </w:rPr>
              <w:t>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02FEF"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休息</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BD5B8"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0"/>
                <w:szCs w:val="24"/>
              </w:rPr>
            </w:pPr>
            <w:r w:rsidRPr="00546442">
              <w:rPr>
                <w:rFonts w:ascii="Times New Roman" w:eastAsia="標楷體" w:hAnsi="Times New Roman"/>
                <w:kern w:val="0"/>
                <w:szCs w:val="24"/>
              </w:rPr>
              <w:t>輔導團隊</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F2AAEA" w14:textId="77777777" w:rsidR="002C26E2" w:rsidRPr="00546442" w:rsidRDefault="002C26E2" w:rsidP="001467B6">
            <w:pPr>
              <w:suppressAutoHyphens/>
              <w:autoSpaceDN w:val="0"/>
              <w:jc w:val="center"/>
              <w:textAlignment w:val="baseline"/>
              <w:rPr>
                <w:rFonts w:ascii="Times New Roman" w:eastAsia="標楷體" w:hAnsi="Times New Roman"/>
                <w:kern w:val="0"/>
                <w:szCs w:val="24"/>
              </w:rPr>
            </w:pPr>
          </w:p>
        </w:tc>
      </w:tr>
      <w:tr w:rsidR="002C26E2" w:rsidRPr="00546442" w14:paraId="2F44738A"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35103" w14:textId="360ADB6B" w:rsidR="002C26E2" w:rsidRPr="00097C47"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Pr>
                <w:rFonts w:ascii="Times New Roman" w:eastAsia="標楷體" w:hAnsi="Times New Roman"/>
                <w:kern w:val="3"/>
                <w:szCs w:val="24"/>
              </w:rPr>
              <w:t>15</w:t>
            </w:r>
            <w:r w:rsidRPr="00546442">
              <w:rPr>
                <w:rFonts w:ascii="Times New Roman" w:eastAsia="標楷體" w:hAnsi="Times New Roman"/>
                <w:kern w:val="3"/>
                <w:szCs w:val="24"/>
              </w:rPr>
              <w:t>:</w:t>
            </w:r>
            <w:r>
              <w:rPr>
                <w:rFonts w:ascii="Times New Roman" w:eastAsia="標楷體" w:hAnsi="Times New Roman"/>
                <w:kern w:val="3"/>
                <w:szCs w:val="24"/>
              </w:rPr>
              <w:t>0</w:t>
            </w:r>
            <w:r w:rsidRPr="00546442">
              <w:rPr>
                <w:rFonts w:ascii="Times New Roman" w:eastAsia="標楷體" w:hAnsi="Times New Roman"/>
                <w:kern w:val="3"/>
                <w:szCs w:val="24"/>
              </w:rPr>
              <w:t>0</w:t>
            </w:r>
            <w:r w:rsidRPr="00546442">
              <w:rPr>
                <w:rFonts w:ascii="Times New Roman" w:eastAsia="標楷體" w:hAnsi="Times New Roman"/>
                <w:kern w:val="3"/>
                <w:szCs w:val="24"/>
              </w:rPr>
              <w:t>～</w:t>
            </w:r>
            <w:r w:rsidRPr="00546442">
              <w:rPr>
                <w:rFonts w:ascii="Times New Roman" w:eastAsia="標楷體" w:hAnsi="Times New Roman"/>
                <w:kern w:val="3"/>
                <w:szCs w:val="24"/>
              </w:rPr>
              <w:t>1</w:t>
            </w:r>
            <w:r w:rsidR="00FF5244">
              <w:rPr>
                <w:rFonts w:ascii="Times New Roman" w:eastAsia="標楷體" w:hAnsi="Times New Roman" w:hint="eastAsia"/>
                <w:kern w:val="3"/>
                <w:szCs w:val="24"/>
              </w:rPr>
              <w:t>6</w:t>
            </w:r>
            <w:r w:rsidRPr="00546442">
              <w:rPr>
                <w:rFonts w:ascii="Times New Roman" w:eastAsia="標楷體" w:hAnsi="Times New Roman"/>
                <w:kern w:val="3"/>
                <w:szCs w:val="24"/>
              </w:rPr>
              <w:t>:</w:t>
            </w:r>
            <w:r w:rsidR="00FF5244">
              <w:rPr>
                <w:rFonts w:ascii="Times New Roman" w:eastAsia="標楷體" w:hAnsi="Times New Roman" w:hint="eastAsia"/>
                <w:kern w:val="3"/>
                <w:szCs w:val="24"/>
              </w:rPr>
              <w:t>0</w:t>
            </w:r>
            <w:r w:rsidRPr="00546442">
              <w:rPr>
                <w:rFonts w:ascii="Times New Roman" w:eastAsia="標楷體" w:hAnsi="Times New Roman"/>
                <w:kern w:val="3"/>
                <w:szCs w:val="24"/>
              </w:rPr>
              <w:t>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799EF" w14:textId="77777777" w:rsidR="002C26E2" w:rsidRPr="00546442" w:rsidRDefault="002C26E2" w:rsidP="001467B6">
            <w:pPr>
              <w:suppressAutoHyphens/>
              <w:autoSpaceDN w:val="0"/>
              <w:spacing w:beforeLines="20" w:before="72" w:afterLines="20" w:after="72"/>
              <w:textAlignment w:val="baseline"/>
              <w:rPr>
                <w:rFonts w:ascii="Times New Roman" w:eastAsia="標楷體" w:hAnsi="Times New Roman"/>
                <w:kern w:val="3"/>
                <w:szCs w:val="24"/>
              </w:rPr>
            </w:pPr>
            <w:r w:rsidRPr="00873688">
              <w:rPr>
                <w:rFonts w:ascii="Times New Roman" w:eastAsia="標楷體" w:hAnsi="Times New Roman" w:hint="eastAsia"/>
                <w:kern w:val="3"/>
                <w:szCs w:val="24"/>
              </w:rPr>
              <w:t>跨領域</w:t>
            </w:r>
            <w:r>
              <w:rPr>
                <w:rFonts w:ascii="Times New Roman" w:eastAsia="標楷體" w:hAnsi="Times New Roman" w:hint="eastAsia"/>
                <w:kern w:val="3"/>
                <w:szCs w:val="24"/>
              </w:rPr>
              <w:t>探究評量實施與命題示例</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9485C" w14:textId="77777777" w:rsidR="002C26E2" w:rsidRPr="00097C47"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097C47">
              <w:rPr>
                <w:rFonts w:ascii="Times New Roman" w:eastAsia="標楷體" w:hAnsi="Times New Roman" w:hint="eastAsia"/>
                <w:kern w:val="3"/>
                <w:szCs w:val="24"/>
              </w:rPr>
              <w:t>臺灣師大地理系</w:t>
            </w:r>
          </w:p>
          <w:p w14:paraId="6BC9B66E" w14:textId="77777777" w:rsidR="002C26E2" w:rsidRPr="00546442" w:rsidRDefault="002C26E2" w:rsidP="001467B6">
            <w:pPr>
              <w:suppressAutoHyphens/>
              <w:autoSpaceDN w:val="0"/>
              <w:spacing w:beforeLines="20" w:before="72" w:afterLines="20" w:after="72"/>
              <w:jc w:val="center"/>
              <w:textAlignment w:val="baseline"/>
              <w:rPr>
                <w:kern w:val="3"/>
                <w:szCs w:val="24"/>
              </w:rPr>
            </w:pPr>
            <w:r w:rsidRPr="00097C47">
              <w:rPr>
                <w:rFonts w:ascii="Times New Roman" w:eastAsia="標楷體" w:hAnsi="Times New Roman" w:hint="eastAsia"/>
                <w:kern w:val="3"/>
                <w:szCs w:val="24"/>
              </w:rPr>
              <w:t>林聖欽教授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687EF7" w14:textId="77777777" w:rsidR="002C26E2" w:rsidRDefault="002C26E2" w:rsidP="001467B6">
            <w:pPr>
              <w:suppressAutoHyphens/>
              <w:autoSpaceDN w:val="0"/>
              <w:jc w:val="center"/>
              <w:textAlignment w:val="baseline"/>
              <w:rPr>
                <w:rFonts w:ascii="Times New Roman" w:eastAsia="標楷體" w:hAnsi="Times New Roman"/>
                <w:b/>
                <w:kern w:val="0"/>
                <w:szCs w:val="24"/>
              </w:rPr>
            </w:pPr>
            <w:r w:rsidRPr="00546442">
              <w:rPr>
                <w:rFonts w:ascii="Times New Roman" w:eastAsia="標楷體" w:hAnsi="Times New Roman"/>
                <w:b/>
                <w:kern w:val="0"/>
                <w:szCs w:val="24"/>
              </w:rPr>
              <w:t>外聘</w:t>
            </w:r>
          </w:p>
          <w:p w14:paraId="27DB9DE0" w14:textId="77777777" w:rsidR="002C26E2" w:rsidRPr="00546442" w:rsidRDefault="002C26E2" w:rsidP="001467B6">
            <w:pPr>
              <w:suppressAutoHyphens/>
              <w:autoSpaceDN w:val="0"/>
              <w:jc w:val="center"/>
              <w:textAlignment w:val="baseline"/>
              <w:rPr>
                <w:kern w:val="3"/>
                <w:szCs w:val="24"/>
              </w:rPr>
            </w:pPr>
            <w:r>
              <w:rPr>
                <w:rFonts w:ascii="Times New Roman" w:eastAsia="標楷體" w:hAnsi="Times New Roman" w:hint="eastAsia"/>
                <w:b/>
                <w:kern w:val="0"/>
                <w:szCs w:val="24"/>
              </w:rPr>
              <w:t>1</w:t>
            </w:r>
            <w:r>
              <w:rPr>
                <w:rFonts w:ascii="Times New Roman" w:eastAsia="標楷體" w:hAnsi="Times New Roman" w:hint="eastAsia"/>
                <w:b/>
                <w:kern w:val="0"/>
                <w:szCs w:val="24"/>
              </w:rPr>
              <w:t>節</w:t>
            </w:r>
          </w:p>
        </w:tc>
      </w:tr>
      <w:tr w:rsidR="002C26E2" w:rsidRPr="00546442" w14:paraId="4DDD95EA"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154D0" w14:textId="1961AAA5" w:rsidR="002C26E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1</w:t>
            </w:r>
            <w:r w:rsidR="00FF5244">
              <w:rPr>
                <w:rFonts w:ascii="Times New Roman" w:eastAsia="標楷體" w:hAnsi="Times New Roman" w:hint="eastAsia"/>
                <w:kern w:val="3"/>
                <w:szCs w:val="24"/>
              </w:rPr>
              <w:t>6</w:t>
            </w:r>
            <w:r>
              <w:rPr>
                <w:rFonts w:ascii="Times New Roman" w:eastAsia="標楷體" w:hAnsi="Times New Roman"/>
                <w:kern w:val="3"/>
                <w:szCs w:val="24"/>
              </w:rPr>
              <w:t>:</w:t>
            </w:r>
            <w:r w:rsidR="00FF5244">
              <w:rPr>
                <w:rFonts w:ascii="Times New Roman" w:eastAsia="標楷體" w:hAnsi="Times New Roman" w:hint="eastAsia"/>
                <w:kern w:val="3"/>
                <w:szCs w:val="24"/>
              </w:rPr>
              <w:t>0</w:t>
            </w:r>
            <w:r>
              <w:rPr>
                <w:rFonts w:ascii="Times New Roman" w:eastAsia="標楷體" w:hAnsi="Times New Roman"/>
                <w:kern w:val="3"/>
                <w:szCs w:val="24"/>
              </w:rPr>
              <w:t>0~16:</w:t>
            </w:r>
            <w:r w:rsidR="00FF5244">
              <w:rPr>
                <w:rFonts w:ascii="Times New Roman" w:eastAsia="標楷體" w:hAnsi="Times New Roman" w:hint="eastAsia"/>
                <w:kern w:val="3"/>
                <w:szCs w:val="24"/>
              </w:rPr>
              <w:t>1</w:t>
            </w:r>
            <w:r>
              <w:rPr>
                <w:rFonts w:ascii="Times New Roman" w:eastAsia="標楷體" w:hAnsi="Times New Roman"/>
                <w:kern w:val="3"/>
                <w:szCs w:val="24"/>
              </w:rPr>
              <w:t>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FAE0A" w14:textId="77777777" w:rsidR="002C26E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休息</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4A6D9" w14:textId="77777777" w:rsidR="002C26E2" w:rsidRPr="00097C47"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330A0A">
              <w:rPr>
                <w:rFonts w:ascii="Times New Roman" w:eastAsia="標楷體" w:hAnsi="Times New Roman" w:hint="eastAsia"/>
                <w:kern w:val="3"/>
                <w:szCs w:val="24"/>
              </w:rPr>
              <w:t>輔導團隊</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B1BE47" w14:textId="77777777" w:rsidR="002C26E2" w:rsidRPr="00546442" w:rsidRDefault="002C26E2" w:rsidP="001467B6">
            <w:pPr>
              <w:suppressAutoHyphens/>
              <w:autoSpaceDN w:val="0"/>
              <w:jc w:val="center"/>
              <w:textAlignment w:val="baseline"/>
              <w:rPr>
                <w:rFonts w:ascii="Times New Roman" w:eastAsia="標楷體" w:hAnsi="Times New Roman"/>
                <w:b/>
                <w:kern w:val="0"/>
                <w:szCs w:val="24"/>
              </w:rPr>
            </w:pPr>
          </w:p>
        </w:tc>
      </w:tr>
      <w:tr w:rsidR="002C26E2" w:rsidRPr="00546442" w14:paraId="66ABC8EE"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D0FF8" w14:textId="28D648E0" w:rsidR="002C26E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1</w:t>
            </w:r>
            <w:r>
              <w:rPr>
                <w:rFonts w:ascii="Times New Roman" w:eastAsia="標楷體" w:hAnsi="Times New Roman"/>
                <w:kern w:val="3"/>
                <w:szCs w:val="24"/>
              </w:rPr>
              <w:t>6:</w:t>
            </w:r>
            <w:r w:rsidR="00FF5244">
              <w:rPr>
                <w:rFonts w:ascii="Times New Roman" w:eastAsia="標楷體" w:hAnsi="Times New Roman" w:hint="eastAsia"/>
                <w:kern w:val="3"/>
                <w:szCs w:val="24"/>
              </w:rPr>
              <w:t>1</w:t>
            </w:r>
            <w:r>
              <w:rPr>
                <w:rFonts w:ascii="Times New Roman" w:eastAsia="標楷體" w:hAnsi="Times New Roman"/>
                <w:kern w:val="3"/>
                <w:szCs w:val="24"/>
              </w:rPr>
              <w:t>0~1</w:t>
            </w:r>
            <w:r w:rsidR="00FF5244">
              <w:rPr>
                <w:rFonts w:ascii="Times New Roman" w:eastAsia="標楷體" w:hAnsi="Times New Roman" w:hint="eastAsia"/>
                <w:kern w:val="3"/>
                <w:szCs w:val="24"/>
              </w:rPr>
              <w:t>7</w:t>
            </w:r>
            <w:r>
              <w:rPr>
                <w:rFonts w:ascii="Times New Roman" w:eastAsia="標楷體" w:hAnsi="Times New Roman"/>
                <w:kern w:val="3"/>
                <w:szCs w:val="24"/>
              </w:rPr>
              <w:t>:</w:t>
            </w:r>
            <w:r w:rsidR="00FF5244">
              <w:rPr>
                <w:rFonts w:ascii="Times New Roman" w:eastAsia="標楷體" w:hAnsi="Times New Roman" w:hint="eastAsia"/>
                <w:kern w:val="3"/>
                <w:szCs w:val="24"/>
              </w:rPr>
              <w:t>1</w:t>
            </w:r>
            <w:r>
              <w:rPr>
                <w:rFonts w:ascii="Times New Roman" w:eastAsia="標楷體" w:hAnsi="Times New Roman"/>
                <w:kern w:val="3"/>
                <w:szCs w:val="24"/>
              </w:rPr>
              <w:t>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A6E63" w14:textId="77777777" w:rsidR="002C26E2" w:rsidRDefault="002C26E2" w:rsidP="001467B6">
            <w:pPr>
              <w:suppressAutoHyphens/>
              <w:autoSpaceDN w:val="0"/>
              <w:spacing w:beforeLines="20" w:before="72" w:afterLines="20" w:after="72"/>
              <w:textAlignment w:val="baseline"/>
              <w:rPr>
                <w:rFonts w:ascii="Times New Roman" w:eastAsia="標楷體" w:hAnsi="Times New Roman"/>
                <w:kern w:val="3"/>
                <w:szCs w:val="24"/>
              </w:rPr>
            </w:pPr>
            <w:r>
              <w:rPr>
                <w:rFonts w:ascii="Times New Roman" w:eastAsia="標楷體" w:hAnsi="Times New Roman" w:hint="eastAsia"/>
                <w:kern w:val="3"/>
                <w:szCs w:val="24"/>
              </w:rPr>
              <w:t>分組實作設計跨領域探究課程與評量</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9CF3E" w14:textId="77777777" w:rsidR="002C26E2" w:rsidRPr="00D27EFC"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D27EFC">
              <w:rPr>
                <w:rFonts w:ascii="Times New Roman" w:eastAsia="標楷體" w:hAnsi="Times New Roman" w:hint="eastAsia"/>
                <w:kern w:val="3"/>
                <w:szCs w:val="24"/>
              </w:rPr>
              <w:t>臺灣師大地理系</w:t>
            </w:r>
          </w:p>
          <w:p w14:paraId="18B039FE" w14:textId="77777777" w:rsidR="002C26E2" w:rsidRPr="00330A0A"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D27EFC">
              <w:rPr>
                <w:rFonts w:ascii="Times New Roman" w:eastAsia="標楷體" w:hAnsi="Times New Roman" w:hint="eastAsia"/>
                <w:kern w:val="3"/>
                <w:szCs w:val="24"/>
              </w:rPr>
              <w:t>林聖欽教授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AD8F27" w14:textId="77777777" w:rsidR="002C26E2" w:rsidRDefault="002C26E2" w:rsidP="001467B6">
            <w:pPr>
              <w:suppressAutoHyphens/>
              <w:autoSpaceDN w:val="0"/>
              <w:jc w:val="center"/>
              <w:textAlignment w:val="baseline"/>
              <w:rPr>
                <w:rFonts w:ascii="Times New Roman" w:eastAsia="標楷體" w:hAnsi="Times New Roman"/>
                <w:b/>
                <w:kern w:val="0"/>
                <w:szCs w:val="24"/>
              </w:rPr>
            </w:pPr>
            <w:r>
              <w:rPr>
                <w:rFonts w:ascii="Times New Roman" w:eastAsia="標楷體" w:hAnsi="Times New Roman" w:hint="eastAsia"/>
                <w:b/>
                <w:kern w:val="0"/>
                <w:szCs w:val="24"/>
              </w:rPr>
              <w:t>外聘</w:t>
            </w:r>
          </w:p>
          <w:p w14:paraId="0C59A8C2" w14:textId="40B3B71A" w:rsidR="002C26E2" w:rsidRPr="00546442" w:rsidRDefault="00FF5244" w:rsidP="001467B6">
            <w:pPr>
              <w:suppressAutoHyphens/>
              <w:autoSpaceDN w:val="0"/>
              <w:jc w:val="center"/>
              <w:textAlignment w:val="baseline"/>
              <w:rPr>
                <w:rFonts w:ascii="Times New Roman" w:eastAsia="標楷體" w:hAnsi="Times New Roman"/>
                <w:b/>
                <w:kern w:val="0"/>
                <w:szCs w:val="24"/>
              </w:rPr>
            </w:pPr>
            <w:r>
              <w:rPr>
                <w:rFonts w:ascii="Times New Roman" w:eastAsia="標楷體" w:hAnsi="Times New Roman" w:hint="eastAsia"/>
                <w:b/>
                <w:kern w:val="0"/>
                <w:szCs w:val="24"/>
              </w:rPr>
              <w:t>1</w:t>
            </w:r>
            <w:r w:rsidR="002C26E2">
              <w:rPr>
                <w:rFonts w:ascii="Times New Roman" w:eastAsia="標楷體" w:hAnsi="Times New Roman" w:hint="eastAsia"/>
                <w:b/>
                <w:kern w:val="0"/>
                <w:szCs w:val="24"/>
              </w:rPr>
              <w:t>節</w:t>
            </w:r>
          </w:p>
        </w:tc>
      </w:tr>
      <w:tr w:rsidR="002C26E2" w:rsidRPr="00546442" w14:paraId="12BD4D2B" w14:textId="77777777" w:rsidTr="002C26E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843FA" w14:textId="59F579C1"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1</w:t>
            </w:r>
            <w:r>
              <w:rPr>
                <w:rFonts w:ascii="Times New Roman" w:eastAsia="標楷體" w:hAnsi="Times New Roman"/>
                <w:kern w:val="3"/>
                <w:szCs w:val="24"/>
              </w:rPr>
              <w:t>7</w:t>
            </w:r>
            <w:r w:rsidRPr="00546442">
              <w:rPr>
                <w:rFonts w:ascii="Times New Roman" w:eastAsia="標楷體" w:hAnsi="Times New Roman"/>
                <w:kern w:val="3"/>
                <w:szCs w:val="24"/>
              </w:rPr>
              <w:t>:</w:t>
            </w:r>
            <w:r w:rsidR="00FF5244">
              <w:rPr>
                <w:rFonts w:ascii="Times New Roman" w:eastAsia="標楷體" w:hAnsi="Times New Roman" w:hint="eastAsia"/>
                <w:kern w:val="3"/>
                <w:szCs w:val="24"/>
              </w:rPr>
              <w:t>1</w:t>
            </w:r>
            <w:r w:rsidRPr="00546442">
              <w:rPr>
                <w:rFonts w:ascii="Times New Roman" w:eastAsia="標楷體" w:hAnsi="Times New Roman"/>
                <w:kern w:val="3"/>
                <w:szCs w:val="24"/>
              </w:rPr>
              <w:t>0</w:t>
            </w:r>
            <w:r w:rsidR="00FF5244">
              <w:rPr>
                <w:rFonts w:ascii="Times New Roman" w:eastAsia="標楷體" w:hAnsi="Times New Roman" w:hint="eastAsia"/>
                <w:kern w:val="3"/>
                <w:szCs w:val="24"/>
              </w:rPr>
              <w:t>~</w:t>
            </w:r>
            <w:r w:rsidRPr="00546442">
              <w:rPr>
                <w:rFonts w:ascii="Times New Roman" w:eastAsia="標楷體" w:hAnsi="Times New Roman"/>
                <w:kern w:val="3"/>
                <w:szCs w:val="24"/>
              </w:rPr>
              <w:t>1</w:t>
            </w:r>
            <w:r>
              <w:rPr>
                <w:rFonts w:ascii="Times New Roman" w:eastAsia="標楷體" w:hAnsi="Times New Roman"/>
                <w:kern w:val="3"/>
                <w:szCs w:val="24"/>
              </w:rPr>
              <w:t>7</w:t>
            </w:r>
            <w:r w:rsidRPr="00546442">
              <w:rPr>
                <w:rFonts w:ascii="Times New Roman" w:eastAsia="標楷體" w:hAnsi="Times New Roman"/>
                <w:kern w:val="3"/>
                <w:szCs w:val="24"/>
              </w:rPr>
              <w:t>:</w:t>
            </w:r>
            <w:r w:rsidR="00FF5244">
              <w:rPr>
                <w:rFonts w:ascii="Times New Roman" w:eastAsia="標楷體" w:hAnsi="Times New Roman" w:hint="eastAsia"/>
                <w:kern w:val="3"/>
                <w:szCs w:val="24"/>
              </w:rPr>
              <w:t>4</w:t>
            </w:r>
            <w:r w:rsidRPr="00546442">
              <w:rPr>
                <w:rFonts w:ascii="Times New Roman" w:eastAsia="標楷體" w:hAnsi="Times New Roman"/>
                <w:kern w:val="3"/>
                <w:szCs w:val="24"/>
              </w:rPr>
              <w:t>0</w:t>
            </w:r>
          </w:p>
        </w:tc>
        <w:tc>
          <w:tcPr>
            <w:tcW w:w="4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4AEC7"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sidRPr="00546442">
              <w:rPr>
                <w:rFonts w:ascii="Times New Roman" w:eastAsia="標楷體" w:hAnsi="Times New Roman"/>
                <w:kern w:val="3"/>
                <w:szCs w:val="24"/>
              </w:rPr>
              <w:t>綜合座談</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1E3C7" w14:textId="77777777" w:rsidR="002C26E2" w:rsidRPr="00546442" w:rsidRDefault="002C26E2" w:rsidP="001467B6">
            <w:pPr>
              <w:suppressAutoHyphens/>
              <w:autoSpaceDN w:val="0"/>
              <w:spacing w:beforeLines="20" w:before="72" w:afterLines="20" w:after="72"/>
              <w:jc w:val="center"/>
              <w:textAlignment w:val="baseline"/>
              <w:rPr>
                <w:rFonts w:ascii="Times New Roman" w:eastAsia="標楷體" w:hAnsi="Times New Roman"/>
                <w:kern w:val="3"/>
                <w:szCs w:val="24"/>
              </w:rPr>
            </w:pPr>
            <w:r>
              <w:rPr>
                <w:rFonts w:ascii="Times New Roman" w:eastAsia="標楷體" w:hAnsi="Times New Roman" w:hint="eastAsia"/>
                <w:kern w:val="3"/>
                <w:szCs w:val="24"/>
              </w:rPr>
              <w:t>美</w:t>
            </w:r>
            <w:proofErr w:type="gramStart"/>
            <w:r>
              <w:rPr>
                <w:rFonts w:ascii="Times New Roman" w:eastAsia="標楷體" w:hAnsi="Times New Roman" w:hint="eastAsia"/>
                <w:kern w:val="3"/>
                <w:szCs w:val="24"/>
              </w:rPr>
              <w:t>崙</w:t>
            </w:r>
            <w:proofErr w:type="gramEnd"/>
            <w:r w:rsidRPr="00546442">
              <w:rPr>
                <w:rFonts w:ascii="Times New Roman" w:eastAsia="標楷體" w:hAnsi="Times New Roman"/>
                <w:kern w:val="3"/>
                <w:szCs w:val="24"/>
              </w:rPr>
              <w:t>國中</w:t>
            </w:r>
            <w:r>
              <w:rPr>
                <w:rFonts w:ascii="Times New Roman" w:eastAsia="標楷體" w:hAnsi="Times New Roman" w:hint="eastAsia"/>
                <w:kern w:val="3"/>
                <w:szCs w:val="24"/>
              </w:rPr>
              <w:t>羅崇禧</w:t>
            </w:r>
            <w:r w:rsidRPr="00546442">
              <w:rPr>
                <w:rFonts w:ascii="Times New Roman" w:eastAsia="標楷體" w:hAnsi="Times New Roman"/>
                <w:kern w:val="3"/>
                <w:szCs w:val="24"/>
              </w:rPr>
              <w:t>校長</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DC412D" w14:textId="77777777" w:rsidR="002C26E2" w:rsidRPr="00546442" w:rsidRDefault="002C26E2" w:rsidP="001467B6">
            <w:pPr>
              <w:suppressAutoHyphens/>
              <w:autoSpaceDN w:val="0"/>
              <w:jc w:val="center"/>
              <w:textAlignment w:val="baseline"/>
              <w:rPr>
                <w:rFonts w:ascii="Times New Roman" w:eastAsia="標楷體" w:hAnsi="Times New Roman"/>
                <w:kern w:val="0"/>
                <w:szCs w:val="24"/>
              </w:rPr>
            </w:pPr>
          </w:p>
        </w:tc>
      </w:tr>
    </w:tbl>
    <w:p w14:paraId="53B4EFAA" w14:textId="77777777" w:rsidR="002C26E2" w:rsidRDefault="002C26E2" w:rsidP="002143EC">
      <w:pPr>
        <w:ind w:left="1843" w:hanging="1843"/>
        <w:rPr>
          <w:rFonts w:ascii="標楷體" w:eastAsia="標楷體" w:hAnsi="標楷體" w:cs="標楷體"/>
          <w:b/>
          <w:color w:val="000000"/>
        </w:rPr>
      </w:pPr>
      <w:r>
        <w:rPr>
          <w:rFonts w:ascii="標楷體" w:eastAsia="標楷體" w:hAnsi="標楷體" w:cs="標楷體" w:hint="eastAsia"/>
          <w:b/>
          <w:color w:val="000000"/>
        </w:rPr>
        <w:t>玖</w:t>
      </w:r>
      <w:r w:rsidR="002143EC">
        <w:rPr>
          <w:rFonts w:ascii="標楷體" w:eastAsia="標楷體" w:hAnsi="標楷體" w:cs="標楷體" w:hint="eastAsia"/>
          <w:b/>
          <w:color w:val="000000"/>
        </w:rPr>
        <w:t>、經費概算表：</w:t>
      </w:r>
    </w:p>
    <w:p w14:paraId="6E0D1A9E" w14:textId="18DFCA4A" w:rsidR="002C26E2" w:rsidRPr="008B1959" w:rsidRDefault="008B1959" w:rsidP="008B1959">
      <w:pPr>
        <w:spacing w:line="480" w:lineRule="exact"/>
        <w:ind w:left="602" w:hanging="602"/>
        <w:rPr>
          <w:rFonts w:ascii="標楷體" w:eastAsia="標楷體" w:hAnsi="標楷體" w:cs="標楷體"/>
          <w:bCs/>
          <w:color w:val="000000"/>
        </w:rPr>
      </w:pPr>
      <w:r>
        <w:rPr>
          <w:rFonts w:ascii="標楷體" w:eastAsia="標楷體" w:hAnsi="標楷體" w:cs="標楷體" w:hint="eastAsia"/>
          <w:bCs/>
          <w:color w:val="000000"/>
        </w:rPr>
        <w:t xml:space="preserve"> </w:t>
      </w:r>
      <w:r w:rsidR="002C26E2" w:rsidRPr="002C26E2">
        <w:rPr>
          <w:rFonts w:ascii="標楷體" w:eastAsia="標楷體" w:hAnsi="標楷體" w:cs="標楷體" w:hint="eastAsia"/>
          <w:bCs/>
          <w:color w:val="000000"/>
        </w:rPr>
        <w:t>一</w:t>
      </w:r>
      <w:r>
        <w:rPr>
          <w:rFonts w:ascii="標楷體" w:eastAsia="標楷體" w:hAnsi="標楷體" w:cs="標楷體" w:hint="eastAsia"/>
          <w:bCs/>
          <w:color w:val="000000"/>
        </w:rPr>
        <w:t>、</w:t>
      </w:r>
      <w:r w:rsidR="002143EC" w:rsidRPr="002C26E2">
        <w:rPr>
          <w:rFonts w:ascii="標楷體" w:eastAsia="標楷體" w:hAnsi="標楷體" w:cs="標楷體" w:hint="eastAsia"/>
          <w:bCs/>
          <w:color w:val="000000"/>
        </w:rPr>
        <w:t>所需經費由「教育部補助直轄市、縣</w:t>
      </w:r>
      <w:r w:rsidR="002143EC" w:rsidRPr="002C26E2">
        <w:rPr>
          <w:rFonts w:ascii="標楷體" w:eastAsia="標楷體" w:hAnsi="標楷體" w:cs="標楷體"/>
          <w:bCs/>
          <w:color w:val="000000"/>
        </w:rPr>
        <w:t>(</w:t>
      </w:r>
      <w:r w:rsidR="002143EC" w:rsidRPr="002C26E2">
        <w:rPr>
          <w:rFonts w:ascii="標楷體" w:eastAsia="標楷體" w:hAnsi="標楷體" w:cs="標楷體" w:hint="eastAsia"/>
          <w:bCs/>
          <w:color w:val="000000"/>
        </w:rPr>
        <w:t>市</w:t>
      </w:r>
      <w:r w:rsidR="002143EC" w:rsidRPr="002C26E2">
        <w:rPr>
          <w:rFonts w:ascii="標楷體" w:eastAsia="標楷體" w:hAnsi="標楷體" w:cs="標楷體"/>
          <w:bCs/>
          <w:color w:val="000000"/>
        </w:rPr>
        <w:t>)</w:t>
      </w:r>
      <w:r w:rsidR="002143EC" w:rsidRPr="002C26E2">
        <w:rPr>
          <w:rFonts w:ascii="標楷體" w:eastAsia="標楷體" w:hAnsi="標楷體" w:cs="標楷體" w:hint="eastAsia"/>
          <w:bCs/>
          <w:color w:val="000000"/>
        </w:rPr>
        <w:t>政府精進國民中學及國民小學教師教學專業</w:t>
      </w:r>
      <w:r w:rsidR="002143EC">
        <w:rPr>
          <w:rFonts w:ascii="標楷體" w:eastAsia="標楷體" w:hAnsi="標楷體" w:cs="標楷體" w:hint="eastAsia"/>
          <w:color w:val="000000"/>
        </w:rPr>
        <w:t>與課程品質作業要點」專款項下支應</w:t>
      </w:r>
      <w:r w:rsidR="002C26E2">
        <w:rPr>
          <w:rFonts w:ascii="標楷體" w:eastAsia="標楷體" w:hAnsi="標楷體" w:cs="標楷體" w:hint="eastAsia"/>
          <w:color w:val="000000"/>
        </w:rPr>
        <w:t>。</w:t>
      </w:r>
    </w:p>
    <w:p w14:paraId="70E8FEEC" w14:textId="32C6D195" w:rsidR="002143EC" w:rsidRDefault="008B1959" w:rsidP="002C26E2">
      <w:pPr>
        <w:spacing w:line="480" w:lineRule="exact"/>
        <w:ind w:left="714" w:hanging="714"/>
        <w:rPr>
          <w:rFonts w:ascii="標楷體" w:eastAsia="標楷體" w:hAnsi="標楷體" w:cs="標楷體"/>
          <w:color w:val="000000"/>
        </w:rPr>
      </w:pPr>
      <w:r>
        <w:rPr>
          <w:rFonts w:ascii="標楷體" w:eastAsia="標楷體" w:hAnsi="標楷體" w:cs="標楷體" w:hint="eastAsia"/>
          <w:color w:val="000000"/>
        </w:rPr>
        <w:t xml:space="preserve"> </w:t>
      </w:r>
      <w:r w:rsidR="002C26E2">
        <w:rPr>
          <w:rFonts w:ascii="標楷體" w:eastAsia="標楷體" w:hAnsi="標楷體" w:cs="標楷體" w:hint="eastAsia"/>
          <w:color w:val="000000"/>
        </w:rPr>
        <w:t>二</w:t>
      </w:r>
      <w:r>
        <w:rPr>
          <w:rFonts w:ascii="標楷體" w:eastAsia="標楷體" w:hAnsi="標楷體" w:cs="標楷體" w:hint="eastAsia"/>
          <w:color w:val="000000"/>
        </w:rPr>
        <w:t>、</w:t>
      </w:r>
      <w:r w:rsidR="002143EC">
        <w:rPr>
          <w:rFonts w:ascii="標楷體" w:eastAsia="標楷體" w:hAnsi="標楷體" w:cs="標楷體" w:hint="eastAsia"/>
          <w:color w:val="000000"/>
        </w:rPr>
        <w:t>經費概算表如下：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gridCol w:w="851"/>
        <w:gridCol w:w="709"/>
        <w:gridCol w:w="850"/>
        <w:gridCol w:w="992"/>
        <w:gridCol w:w="3261"/>
      </w:tblGrid>
      <w:tr w:rsidR="002143EC" w:rsidRPr="002C26E2" w14:paraId="2E9C3729" w14:textId="77777777" w:rsidTr="008B1959">
        <w:tc>
          <w:tcPr>
            <w:tcW w:w="851" w:type="dxa"/>
            <w:shd w:val="clear" w:color="auto" w:fill="D9D9D9" w:themeFill="background1" w:themeFillShade="D9"/>
          </w:tcPr>
          <w:p w14:paraId="358884FE"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項次</w:t>
            </w:r>
          </w:p>
        </w:tc>
        <w:tc>
          <w:tcPr>
            <w:tcW w:w="1984" w:type="dxa"/>
            <w:shd w:val="clear" w:color="auto" w:fill="D9D9D9" w:themeFill="background1" w:themeFillShade="D9"/>
          </w:tcPr>
          <w:p w14:paraId="5162D56C"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項目</w:t>
            </w:r>
          </w:p>
        </w:tc>
        <w:tc>
          <w:tcPr>
            <w:tcW w:w="851" w:type="dxa"/>
            <w:shd w:val="clear" w:color="auto" w:fill="D9D9D9" w:themeFill="background1" w:themeFillShade="D9"/>
          </w:tcPr>
          <w:p w14:paraId="57A25F35"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單價</w:t>
            </w:r>
          </w:p>
        </w:tc>
        <w:tc>
          <w:tcPr>
            <w:tcW w:w="709" w:type="dxa"/>
            <w:shd w:val="clear" w:color="auto" w:fill="D9D9D9" w:themeFill="background1" w:themeFillShade="D9"/>
          </w:tcPr>
          <w:p w14:paraId="0B2B5F54"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數量</w:t>
            </w:r>
          </w:p>
        </w:tc>
        <w:tc>
          <w:tcPr>
            <w:tcW w:w="850" w:type="dxa"/>
            <w:shd w:val="clear" w:color="auto" w:fill="D9D9D9" w:themeFill="background1" w:themeFillShade="D9"/>
          </w:tcPr>
          <w:p w14:paraId="19F4E2A6"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單位</w:t>
            </w:r>
          </w:p>
        </w:tc>
        <w:tc>
          <w:tcPr>
            <w:tcW w:w="992" w:type="dxa"/>
            <w:shd w:val="clear" w:color="auto" w:fill="D9D9D9" w:themeFill="background1" w:themeFillShade="D9"/>
          </w:tcPr>
          <w:p w14:paraId="62A7B891"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小計</w:t>
            </w:r>
          </w:p>
        </w:tc>
        <w:tc>
          <w:tcPr>
            <w:tcW w:w="3261" w:type="dxa"/>
            <w:shd w:val="clear" w:color="auto" w:fill="D9D9D9" w:themeFill="background1" w:themeFillShade="D9"/>
          </w:tcPr>
          <w:p w14:paraId="576090B4"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備註</w:t>
            </w:r>
          </w:p>
        </w:tc>
      </w:tr>
      <w:tr w:rsidR="002143EC" w:rsidRPr="002C26E2" w14:paraId="229334D9" w14:textId="77777777" w:rsidTr="001467B6">
        <w:tc>
          <w:tcPr>
            <w:tcW w:w="851" w:type="dxa"/>
            <w:shd w:val="clear" w:color="auto" w:fill="auto"/>
            <w:vAlign w:val="center"/>
          </w:tcPr>
          <w:p w14:paraId="39FCFDB5"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1</w:t>
            </w:r>
          </w:p>
        </w:tc>
        <w:tc>
          <w:tcPr>
            <w:tcW w:w="1984" w:type="dxa"/>
            <w:shd w:val="clear" w:color="auto" w:fill="auto"/>
            <w:vAlign w:val="center"/>
          </w:tcPr>
          <w:p w14:paraId="399DCC1D" w14:textId="77777777" w:rsidR="002143EC" w:rsidRPr="002C26E2" w:rsidRDefault="002143EC" w:rsidP="001467B6">
            <w:pPr>
              <w:rPr>
                <w:rFonts w:ascii="Times New Roman" w:eastAsia="標楷體" w:hAnsi="Times New Roman"/>
              </w:rPr>
            </w:pPr>
            <w:r w:rsidRPr="002C26E2">
              <w:rPr>
                <w:rFonts w:ascii="Times New Roman" w:eastAsia="標楷體" w:hAnsi="Times New Roman"/>
              </w:rPr>
              <w:t>講座鐘點費</w:t>
            </w:r>
          </w:p>
        </w:tc>
        <w:tc>
          <w:tcPr>
            <w:tcW w:w="851" w:type="dxa"/>
            <w:shd w:val="clear" w:color="auto" w:fill="auto"/>
            <w:vAlign w:val="center"/>
          </w:tcPr>
          <w:p w14:paraId="75AC59AF"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2,000</w:t>
            </w:r>
          </w:p>
        </w:tc>
        <w:tc>
          <w:tcPr>
            <w:tcW w:w="709" w:type="dxa"/>
            <w:shd w:val="clear" w:color="auto" w:fill="auto"/>
            <w:vAlign w:val="center"/>
          </w:tcPr>
          <w:p w14:paraId="6FF99704" w14:textId="72D582B4" w:rsidR="002143EC" w:rsidRPr="002C26E2" w:rsidRDefault="002C26E2" w:rsidP="001467B6">
            <w:pPr>
              <w:jc w:val="center"/>
              <w:rPr>
                <w:rFonts w:ascii="Times New Roman" w:eastAsia="標楷體" w:hAnsi="Times New Roman"/>
              </w:rPr>
            </w:pPr>
            <w:r w:rsidRPr="002C26E2">
              <w:rPr>
                <w:rFonts w:ascii="Times New Roman" w:eastAsia="標楷體" w:hAnsi="Times New Roman"/>
              </w:rPr>
              <w:t>4</w:t>
            </w:r>
          </w:p>
        </w:tc>
        <w:tc>
          <w:tcPr>
            <w:tcW w:w="850" w:type="dxa"/>
            <w:shd w:val="clear" w:color="auto" w:fill="auto"/>
            <w:vAlign w:val="center"/>
          </w:tcPr>
          <w:p w14:paraId="55236BD0"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節</w:t>
            </w:r>
          </w:p>
        </w:tc>
        <w:tc>
          <w:tcPr>
            <w:tcW w:w="992" w:type="dxa"/>
            <w:shd w:val="clear" w:color="auto" w:fill="auto"/>
            <w:vAlign w:val="center"/>
          </w:tcPr>
          <w:p w14:paraId="4AEBF20A" w14:textId="2C6DABBC" w:rsidR="002143EC" w:rsidRPr="002C26E2" w:rsidRDefault="002C26E2" w:rsidP="001467B6">
            <w:pPr>
              <w:jc w:val="right"/>
              <w:rPr>
                <w:rFonts w:ascii="Times New Roman" w:eastAsia="標楷體" w:hAnsi="Times New Roman"/>
              </w:rPr>
            </w:pPr>
            <w:r w:rsidRPr="002C26E2">
              <w:rPr>
                <w:rFonts w:ascii="Times New Roman" w:eastAsia="標楷體" w:hAnsi="Times New Roman"/>
              </w:rPr>
              <w:t>8</w:t>
            </w:r>
            <w:r w:rsidR="002143EC" w:rsidRPr="002C26E2">
              <w:rPr>
                <w:rFonts w:ascii="Times New Roman" w:eastAsia="標楷體" w:hAnsi="Times New Roman"/>
              </w:rPr>
              <w:t>,000</w:t>
            </w:r>
          </w:p>
        </w:tc>
        <w:tc>
          <w:tcPr>
            <w:tcW w:w="3261" w:type="dxa"/>
            <w:shd w:val="clear" w:color="auto" w:fill="auto"/>
          </w:tcPr>
          <w:p w14:paraId="58B13D8D" w14:textId="49DB5699" w:rsidR="002143EC" w:rsidRPr="002C26E2" w:rsidRDefault="002143EC" w:rsidP="001467B6">
            <w:pPr>
              <w:rPr>
                <w:rFonts w:ascii="Times New Roman" w:eastAsia="標楷體" w:hAnsi="Times New Roman"/>
              </w:rPr>
            </w:pPr>
            <w:r w:rsidRPr="002C26E2">
              <w:rPr>
                <w:rFonts w:ascii="Times New Roman" w:eastAsia="標楷體" w:hAnsi="Times New Roman"/>
              </w:rPr>
              <w:t>外聘講師</w:t>
            </w:r>
            <w:r w:rsidR="002C26E2" w:rsidRPr="002C26E2">
              <w:rPr>
                <w:rFonts w:ascii="Times New Roman" w:eastAsia="標楷體" w:hAnsi="Times New Roman"/>
              </w:rPr>
              <w:t>(</w:t>
            </w:r>
            <w:r w:rsidR="002C26E2" w:rsidRPr="002C26E2">
              <w:rPr>
                <w:rFonts w:ascii="Times New Roman" w:eastAsia="標楷體" w:hAnsi="Times New Roman"/>
              </w:rPr>
              <w:t>師大林聖欽老師</w:t>
            </w:r>
            <w:r w:rsidR="002C26E2" w:rsidRPr="002C26E2">
              <w:rPr>
                <w:rFonts w:ascii="Times New Roman" w:eastAsia="標楷體" w:hAnsi="Times New Roman"/>
              </w:rPr>
              <w:t>)</w:t>
            </w:r>
          </w:p>
        </w:tc>
      </w:tr>
      <w:tr w:rsidR="002C26E2" w:rsidRPr="002C26E2" w14:paraId="2A3BA0E8" w14:textId="77777777" w:rsidTr="001467B6">
        <w:tc>
          <w:tcPr>
            <w:tcW w:w="851" w:type="dxa"/>
            <w:shd w:val="clear" w:color="auto" w:fill="auto"/>
            <w:vAlign w:val="center"/>
          </w:tcPr>
          <w:p w14:paraId="05C8EE2B" w14:textId="4C989FED" w:rsidR="002C26E2" w:rsidRPr="002C26E2" w:rsidRDefault="002C26E2" w:rsidP="001467B6">
            <w:pPr>
              <w:jc w:val="center"/>
              <w:rPr>
                <w:rFonts w:ascii="Times New Roman" w:eastAsia="標楷體" w:hAnsi="Times New Roman"/>
              </w:rPr>
            </w:pPr>
            <w:r w:rsidRPr="002C26E2">
              <w:rPr>
                <w:rFonts w:ascii="Times New Roman" w:eastAsia="標楷體" w:hAnsi="Times New Roman"/>
              </w:rPr>
              <w:t>2</w:t>
            </w:r>
          </w:p>
        </w:tc>
        <w:tc>
          <w:tcPr>
            <w:tcW w:w="1984" w:type="dxa"/>
            <w:shd w:val="clear" w:color="auto" w:fill="auto"/>
            <w:vAlign w:val="center"/>
          </w:tcPr>
          <w:p w14:paraId="0865AC2F" w14:textId="5F72F1FE" w:rsidR="002C26E2" w:rsidRPr="002C26E2" w:rsidRDefault="002C26E2" w:rsidP="001467B6">
            <w:pPr>
              <w:rPr>
                <w:rFonts w:ascii="Times New Roman" w:eastAsia="標楷體" w:hAnsi="Times New Roman"/>
              </w:rPr>
            </w:pPr>
            <w:r w:rsidRPr="002C26E2">
              <w:rPr>
                <w:rFonts w:ascii="Times New Roman" w:eastAsia="標楷體" w:hAnsi="Times New Roman"/>
              </w:rPr>
              <w:t>講座交通費</w:t>
            </w:r>
          </w:p>
        </w:tc>
        <w:tc>
          <w:tcPr>
            <w:tcW w:w="851" w:type="dxa"/>
            <w:shd w:val="clear" w:color="auto" w:fill="auto"/>
            <w:vAlign w:val="center"/>
          </w:tcPr>
          <w:p w14:paraId="3F8B4245" w14:textId="7055C2A0" w:rsidR="002C26E2" w:rsidRPr="002C26E2" w:rsidRDefault="002C26E2" w:rsidP="001467B6">
            <w:pPr>
              <w:jc w:val="center"/>
              <w:rPr>
                <w:rFonts w:ascii="Times New Roman" w:eastAsia="標楷體" w:hAnsi="Times New Roman"/>
              </w:rPr>
            </w:pPr>
            <w:r w:rsidRPr="002C26E2">
              <w:rPr>
                <w:rFonts w:ascii="Times New Roman" w:eastAsia="標楷體" w:hAnsi="Times New Roman"/>
              </w:rPr>
              <w:t>440</w:t>
            </w:r>
          </w:p>
        </w:tc>
        <w:tc>
          <w:tcPr>
            <w:tcW w:w="709" w:type="dxa"/>
            <w:shd w:val="clear" w:color="auto" w:fill="auto"/>
            <w:vAlign w:val="center"/>
          </w:tcPr>
          <w:p w14:paraId="5C7A1793" w14:textId="25186558" w:rsidR="002C26E2" w:rsidRPr="002C26E2" w:rsidRDefault="002C26E2" w:rsidP="001467B6">
            <w:pPr>
              <w:jc w:val="center"/>
              <w:rPr>
                <w:rFonts w:ascii="Times New Roman" w:eastAsia="標楷體" w:hAnsi="Times New Roman"/>
              </w:rPr>
            </w:pPr>
            <w:r w:rsidRPr="002C26E2">
              <w:rPr>
                <w:rFonts w:ascii="Times New Roman" w:eastAsia="標楷體" w:hAnsi="Times New Roman"/>
              </w:rPr>
              <w:t>2</w:t>
            </w:r>
          </w:p>
        </w:tc>
        <w:tc>
          <w:tcPr>
            <w:tcW w:w="850" w:type="dxa"/>
            <w:shd w:val="clear" w:color="auto" w:fill="auto"/>
            <w:vAlign w:val="center"/>
          </w:tcPr>
          <w:p w14:paraId="52E73951" w14:textId="65AD4BD4" w:rsidR="002C26E2" w:rsidRPr="002C26E2" w:rsidRDefault="002C26E2" w:rsidP="001467B6">
            <w:pPr>
              <w:jc w:val="center"/>
              <w:rPr>
                <w:rFonts w:ascii="Times New Roman" w:eastAsia="標楷體" w:hAnsi="Times New Roman"/>
              </w:rPr>
            </w:pPr>
            <w:r w:rsidRPr="002C26E2">
              <w:rPr>
                <w:rFonts w:ascii="Times New Roman" w:eastAsia="標楷體" w:hAnsi="Times New Roman"/>
              </w:rPr>
              <w:t>趟</w:t>
            </w:r>
          </w:p>
        </w:tc>
        <w:tc>
          <w:tcPr>
            <w:tcW w:w="992" w:type="dxa"/>
            <w:shd w:val="clear" w:color="auto" w:fill="auto"/>
            <w:vAlign w:val="center"/>
          </w:tcPr>
          <w:p w14:paraId="0B8ECD3E" w14:textId="6BB50089" w:rsidR="002C26E2" w:rsidRPr="002C26E2" w:rsidRDefault="002C26E2" w:rsidP="001467B6">
            <w:pPr>
              <w:jc w:val="right"/>
              <w:rPr>
                <w:rFonts w:ascii="Times New Roman" w:eastAsia="標楷體" w:hAnsi="Times New Roman"/>
              </w:rPr>
            </w:pPr>
            <w:r w:rsidRPr="002C26E2">
              <w:rPr>
                <w:rFonts w:ascii="Times New Roman" w:eastAsia="標楷體" w:hAnsi="Times New Roman"/>
              </w:rPr>
              <w:t>880</w:t>
            </w:r>
          </w:p>
        </w:tc>
        <w:tc>
          <w:tcPr>
            <w:tcW w:w="3261" w:type="dxa"/>
            <w:shd w:val="clear" w:color="auto" w:fill="auto"/>
          </w:tcPr>
          <w:p w14:paraId="00647DD2" w14:textId="24A16FF2" w:rsidR="002C26E2" w:rsidRPr="002C26E2" w:rsidRDefault="002C26E2" w:rsidP="001467B6">
            <w:pPr>
              <w:rPr>
                <w:rFonts w:ascii="Times New Roman" w:eastAsia="標楷體" w:hAnsi="Times New Roman"/>
              </w:rPr>
            </w:pPr>
            <w:proofErr w:type="gramStart"/>
            <w:r w:rsidRPr="002C26E2">
              <w:rPr>
                <w:rFonts w:ascii="Times New Roman" w:eastAsia="標楷體" w:hAnsi="Times New Roman"/>
              </w:rPr>
              <w:t>臺</w:t>
            </w:r>
            <w:proofErr w:type="gramEnd"/>
            <w:r w:rsidRPr="002C26E2">
              <w:rPr>
                <w:rFonts w:ascii="Times New Roman" w:eastAsia="標楷體" w:hAnsi="Times New Roman"/>
              </w:rPr>
              <w:t>北</w:t>
            </w:r>
            <w:r w:rsidRPr="002C26E2">
              <w:rPr>
                <w:rFonts w:ascii="Times New Roman" w:eastAsia="標楷體" w:hAnsi="Times New Roman"/>
              </w:rPr>
              <w:t>-</w:t>
            </w:r>
            <w:r w:rsidRPr="002C26E2">
              <w:rPr>
                <w:rFonts w:ascii="Times New Roman" w:eastAsia="標楷體" w:hAnsi="Times New Roman"/>
              </w:rPr>
              <w:t>花蓮自強號火車票來回</w:t>
            </w:r>
          </w:p>
        </w:tc>
      </w:tr>
      <w:tr w:rsidR="0033654E" w:rsidRPr="002C26E2" w14:paraId="3218DB04" w14:textId="77777777" w:rsidTr="001467B6">
        <w:tc>
          <w:tcPr>
            <w:tcW w:w="851" w:type="dxa"/>
            <w:shd w:val="clear" w:color="auto" w:fill="auto"/>
            <w:vAlign w:val="center"/>
          </w:tcPr>
          <w:p w14:paraId="05B1123B" w14:textId="7E96EF08" w:rsidR="0033654E" w:rsidRPr="002C26E2" w:rsidRDefault="0033654E" w:rsidP="001467B6">
            <w:pPr>
              <w:jc w:val="center"/>
              <w:rPr>
                <w:rFonts w:ascii="Times New Roman" w:eastAsia="標楷體" w:hAnsi="Times New Roman"/>
              </w:rPr>
            </w:pPr>
            <w:r>
              <w:rPr>
                <w:rFonts w:ascii="Times New Roman" w:eastAsia="標楷體" w:hAnsi="Times New Roman" w:hint="eastAsia"/>
              </w:rPr>
              <w:t>3</w:t>
            </w:r>
          </w:p>
        </w:tc>
        <w:tc>
          <w:tcPr>
            <w:tcW w:w="1984" w:type="dxa"/>
            <w:shd w:val="clear" w:color="auto" w:fill="auto"/>
            <w:vAlign w:val="center"/>
          </w:tcPr>
          <w:p w14:paraId="751505B2" w14:textId="17BF285F" w:rsidR="0033654E" w:rsidRPr="002C26E2" w:rsidRDefault="0033654E" w:rsidP="001467B6">
            <w:pPr>
              <w:rPr>
                <w:rFonts w:ascii="Times New Roman" w:eastAsia="標楷體" w:hAnsi="Times New Roman"/>
              </w:rPr>
            </w:pPr>
            <w:r>
              <w:rPr>
                <w:rFonts w:ascii="Times New Roman" w:eastAsia="標楷體" w:hAnsi="Times New Roman" w:hint="eastAsia"/>
              </w:rPr>
              <w:t>講座住宿費</w:t>
            </w:r>
          </w:p>
        </w:tc>
        <w:tc>
          <w:tcPr>
            <w:tcW w:w="851" w:type="dxa"/>
            <w:shd w:val="clear" w:color="auto" w:fill="auto"/>
            <w:vAlign w:val="center"/>
          </w:tcPr>
          <w:p w14:paraId="42887A92" w14:textId="17E23860" w:rsidR="0033654E" w:rsidRPr="002C26E2" w:rsidRDefault="0033654E" w:rsidP="001467B6">
            <w:pPr>
              <w:jc w:val="center"/>
              <w:rPr>
                <w:rFonts w:ascii="Times New Roman" w:eastAsia="標楷體" w:hAnsi="Times New Roman"/>
              </w:rPr>
            </w:pPr>
            <w:r>
              <w:rPr>
                <w:rFonts w:ascii="Times New Roman" w:eastAsia="標楷體" w:hAnsi="Times New Roman" w:hint="eastAsia"/>
              </w:rPr>
              <w:t>3,000</w:t>
            </w:r>
          </w:p>
        </w:tc>
        <w:tc>
          <w:tcPr>
            <w:tcW w:w="709" w:type="dxa"/>
            <w:shd w:val="clear" w:color="auto" w:fill="auto"/>
            <w:vAlign w:val="center"/>
          </w:tcPr>
          <w:p w14:paraId="08D30517" w14:textId="5C998188" w:rsidR="0033654E" w:rsidRPr="002C26E2" w:rsidRDefault="0033654E" w:rsidP="001467B6">
            <w:pPr>
              <w:jc w:val="center"/>
              <w:rPr>
                <w:rFonts w:ascii="Times New Roman" w:eastAsia="標楷體" w:hAnsi="Times New Roman"/>
              </w:rPr>
            </w:pPr>
            <w:r>
              <w:rPr>
                <w:rFonts w:ascii="Times New Roman" w:eastAsia="標楷體" w:hAnsi="Times New Roman" w:hint="eastAsia"/>
              </w:rPr>
              <w:t>1</w:t>
            </w:r>
          </w:p>
        </w:tc>
        <w:tc>
          <w:tcPr>
            <w:tcW w:w="850" w:type="dxa"/>
            <w:shd w:val="clear" w:color="auto" w:fill="auto"/>
            <w:vAlign w:val="center"/>
          </w:tcPr>
          <w:p w14:paraId="2276F2DD" w14:textId="1996940D" w:rsidR="0033654E" w:rsidRPr="002C26E2" w:rsidRDefault="0033654E" w:rsidP="001467B6">
            <w:pPr>
              <w:jc w:val="center"/>
              <w:rPr>
                <w:rFonts w:ascii="Times New Roman" w:eastAsia="標楷體" w:hAnsi="Times New Roman"/>
              </w:rPr>
            </w:pPr>
            <w:r>
              <w:rPr>
                <w:rFonts w:ascii="Times New Roman" w:eastAsia="標楷體" w:hAnsi="Times New Roman" w:hint="eastAsia"/>
              </w:rPr>
              <w:t>人</w:t>
            </w:r>
          </w:p>
        </w:tc>
        <w:tc>
          <w:tcPr>
            <w:tcW w:w="992" w:type="dxa"/>
            <w:shd w:val="clear" w:color="auto" w:fill="auto"/>
            <w:vAlign w:val="center"/>
          </w:tcPr>
          <w:p w14:paraId="484FC1E8" w14:textId="54163E4C" w:rsidR="0033654E" w:rsidRPr="002C26E2" w:rsidRDefault="0033654E" w:rsidP="001467B6">
            <w:pPr>
              <w:jc w:val="right"/>
              <w:rPr>
                <w:rFonts w:ascii="Times New Roman" w:eastAsia="標楷體" w:hAnsi="Times New Roman"/>
              </w:rPr>
            </w:pPr>
            <w:r>
              <w:rPr>
                <w:rFonts w:ascii="Times New Roman" w:eastAsia="標楷體" w:hAnsi="Times New Roman" w:hint="eastAsia"/>
              </w:rPr>
              <w:t>3,000</w:t>
            </w:r>
          </w:p>
        </w:tc>
        <w:tc>
          <w:tcPr>
            <w:tcW w:w="3261" w:type="dxa"/>
            <w:shd w:val="clear" w:color="auto" w:fill="auto"/>
          </w:tcPr>
          <w:p w14:paraId="36CEAEE8" w14:textId="1B609050" w:rsidR="0033654E" w:rsidRPr="002C26E2" w:rsidRDefault="0033654E" w:rsidP="001467B6">
            <w:pPr>
              <w:rPr>
                <w:rFonts w:ascii="Times New Roman" w:eastAsia="標楷體" w:hAnsi="Times New Roman"/>
              </w:rPr>
            </w:pPr>
            <w:r>
              <w:rPr>
                <w:rFonts w:ascii="Times New Roman" w:eastAsia="標楷體" w:hAnsi="Times New Roman" w:hint="eastAsia"/>
              </w:rPr>
              <w:t>講座住宿費</w:t>
            </w:r>
          </w:p>
        </w:tc>
      </w:tr>
      <w:tr w:rsidR="002143EC" w:rsidRPr="002C26E2" w14:paraId="1DDB0534" w14:textId="77777777" w:rsidTr="001467B6">
        <w:tc>
          <w:tcPr>
            <w:tcW w:w="851" w:type="dxa"/>
            <w:shd w:val="clear" w:color="auto" w:fill="auto"/>
            <w:vAlign w:val="center"/>
          </w:tcPr>
          <w:p w14:paraId="045F2E85" w14:textId="5A21C449" w:rsidR="002143EC" w:rsidRPr="002C26E2" w:rsidRDefault="0033654E" w:rsidP="001467B6">
            <w:pPr>
              <w:jc w:val="center"/>
              <w:rPr>
                <w:rFonts w:ascii="Times New Roman" w:eastAsia="標楷體" w:hAnsi="Times New Roman"/>
              </w:rPr>
            </w:pPr>
            <w:r>
              <w:rPr>
                <w:rFonts w:ascii="Times New Roman" w:eastAsia="標楷體" w:hAnsi="Times New Roman" w:hint="eastAsia"/>
              </w:rPr>
              <w:t>4</w:t>
            </w:r>
          </w:p>
        </w:tc>
        <w:tc>
          <w:tcPr>
            <w:tcW w:w="1984" w:type="dxa"/>
            <w:shd w:val="clear" w:color="auto" w:fill="auto"/>
            <w:vAlign w:val="center"/>
          </w:tcPr>
          <w:p w14:paraId="528854F2" w14:textId="77777777" w:rsidR="002143EC" w:rsidRPr="002C26E2" w:rsidRDefault="002143EC" w:rsidP="001467B6">
            <w:pPr>
              <w:rPr>
                <w:rFonts w:ascii="Times New Roman" w:eastAsia="標楷體" w:hAnsi="Times New Roman"/>
              </w:rPr>
            </w:pPr>
            <w:r w:rsidRPr="002C26E2">
              <w:rPr>
                <w:rFonts w:ascii="Times New Roman" w:eastAsia="標楷體" w:hAnsi="Times New Roman"/>
              </w:rPr>
              <w:t>膳費</w:t>
            </w:r>
          </w:p>
        </w:tc>
        <w:tc>
          <w:tcPr>
            <w:tcW w:w="851" w:type="dxa"/>
            <w:shd w:val="clear" w:color="auto" w:fill="auto"/>
            <w:vAlign w:val="center"/>
          </w:tcPr>
          <w:p w14:paraId="532F9D55" w14:textId="0841D674" w:rsidR="002143EC" w:rsidRPr="002C26E2" w:rsidRDefault="002143EC" w:rsidP="001467B6">
            <w:pPr>
              <w:jc w:val="center"/>
              <w:rPr>
                <w:rFonts w:ascii="Times New Roman" w:eastAsia="標楷體" w:hAnsi="Times New Roman"/>
              </w:rPr>
            </w:pPr>
            <w:r w:rsidRPr="002C26E2">
              <w:rPr>
                <w:rFonts w:ascii="Times New Roman" w:eastAsia="標楷體" w:hAnsi="Times New Roman"/>
              </w:rPr>
              <w:t>1</w:t>
            </w:r>
            <w:r w:rsidR="002C26E2" w:rsidRPr="002C26E2">
              <w:rPr>
                <w:rFonts w:ascii="Times New Roman" w:eastAsia="標楷體" w:hAnsi="Times New Roman"/>
              </w:rPr>
              <w:t>2</w:t>
            </w:r>
            <w:r w:rsidRPr="002C26E2">
              <w:rPr>
                <w:rFonts w:ascii="Times New Roman" w:eastAsia="標楷體" w:hAnsi="Times New Roman"/>
              </w:rPr>
              <w:t>0</w:t>
            </w:r>
          </w:p>
        </w:tc>
        <w:tc>
          <w:tcPr>
            <w:tcW w:w="709" w:type="dxa"/>
            <w:shd w:val="clear" w:color="auto" w:fill="auto"/>
            <w:vAlign w:val="center"/>
          </w:tcPr>
          <w:p w14:paraId="64B3A26A"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31</w:t>
            </w:r>
          </w:p>
        </w:tc>
        <w:tc>
          <w:tcPr>
            <w:tcW w:w="850" w:type="dxa"/>
            <w:shd w:val="clear" w:color="auto" w:fill="auto"/>
            <w:vAlign w:val="center"/>
          </w:tcPr>
          <w:p w14:paraId="5A6AA2DC" w14:textId="77777777" w:rsidR="002143EC" w:rsidRPr="002C26E2" w:rsidRDefault="002143EC" w:rsidP="001467B6">
            <w:pPr>
              <w:jc w:val="center"/>
              <w:rPr>
                <w:rFonts w:ascii="Times New Roman" w:eastAsia="標楷體" w:hAnsi="Times New Roman"/>
              </w:rPr>
            </w:pPr>
            <w:r w:rsidRPr="002C26E2">
              <w:rPr>
                <w:rFonts w:ascii="Times New Roman" w:eastAsia="標楷體" w:hAnsi="Times New Roman"/>
              </w:rPr>
              <w:t>人</w:t>
            </w:r>
          </w:p>
        </w:tc>
        <w:tc>
          <w:tcPr>
            <w:tcW w:w="992" w:type="dxa"/>
            <w:shd w:val="clear" w:color="auto" w:fill="auto"/>
            <w:vAlign w:val="center"/>
          </w:tcPr>
          <w:p w14:paraId="47F6B068" w14:textId="37BD9A43" w:rsidR="002143EC" w:rsidRPr="002C26E2" w:rsidRDefault="002C26E2" w:rsidP="001467B6">
            <w:pPr>
              <w:jc w:val="right"/>
              <w:rPr>
                <w:rFonts w:ascii="Times New Roman" w:eastAsia="標楷體" w:hAnsi="Times New Roman"/>
              </w:rPr>
            </w:pPr>
            <w:r w:rsidRPr="002C26E2">
              <w:rPr>
                <w:rFonts w:ascii="Times New Roman" w:eastAsia="標楷體" w:hAnsi="Times New Roman"/>
              </w:rPr>
              <w:t>3</w:t>
            </w:r>
            <w:r w:rsidR="002143EC" w:rsidRPr="002C26E2">
              <w:rPr>
                <w:rFonts w:ascii="Times New Roman" w:eastAsia="標楷體" w:hAnsi="Times New Roman"/>
              </w:rPr>
              <w:t>,</w:t>
            </w:r>
            <w:r w:rsidRPr="002C26E2">
              <w:rPr>
                <w:rFonts w:ascii="Times New Roman" w:eastAsia="標楷體" w:hAnsi="Times New Roman"/>
              </w:rPr>
              <w:t>72</w:t>
            </w:r>
            <w:r w:rsidR="002143EC" w:rsidRPr="002C26E2">
              <w:rPr>
                <w:rFonts w:ascii="Times New Roman" w:eastAsia="標楷體" w:hAnsi="Times New Roman"/>
              </w:rPr>
              <w:t>0</w:t>
            </w:r>
          </w:p>
        </w:tc>
        <w:tc>
          <w:tcPr>
            <w:tcW w:w="3261" w:type="dxa"/>
            <w:shd w:val="clear" w:color="auto" w:fill="auto"/>
          </w:tcPr>
          <w:p w14:paraId="5DDA617E" w14:textId="77777777" w:rsidR="002143EC" w:rsidRPr="002C26E2" w:rsidRDefault="002143EC" w:rsidP="001467B6">
            <w:pPr>
              <w:rPr>
                <w:rFonts w:ascii="Times New Roman" w:eastAsia="標楷體" w:hAnsi="Times New Roman"/>
              </w:rPr>
            </w:pPr>
            <w:r w:rsidRPr="002C26E2">
              <w:rPr>
                <w:rFonts w:ascii="Times New Roman" w:eastAsia="標楷體" w:hAnsi="Times New Roman"/>
              </w:rPr>
              <w:t>含講師</w:t>
            </w:r>
          </w:p>
        </w:tc>
      </w:tr>
      <w:tr w:rsidR="006B4BD1" w:rsidRPr="002C26E2" w14:paraId="2D77A81B" w14:textId="77777777" w:rsidTr="001467B6">
        <w:tc>
          <w:tcPr>
            <w:tcW w:w="851" w:type="dxa"/>
            <w:shd w:val="clear" w:color="auto" w:fill="auto"/>
            <w:vAlign w:val="center"/>
          </w:tcPr>
          <w:p w14:paraId="76635AFA" w14:textId="6AE8EA76" w:rsidR="006B4BD1" w:rsidRPr="002C26E2" w:rsidRDefault="0033654E" w:rsidP="006B4BD1">
            <w:pPr>
              <w:jc w:val="center"/>
              <w:rPr>
                <w:rFonts w:ascii="Times New Roman" w:eastAsia="標楷體" w:hAnsi="Times New Roman"/>
              </w:rPr>
            </w:pPr>
            <w:r>
              <w:rPr>
                <w:rFonts w:ascii="Times New Roman" w:eastAsia="標楷體" w:hAnsi="Times New Roman" w:hint="eastAsia"/>
              </w:rPr>
              <w:t>5</w:t>
            </w:r>
          </w:p>
        </w:tc>
        <w:tc>
          <w:tcPr>
            <w:tcW w:w="1984" w:type="dxa"/>
            <w:shd w:val="clear" w:color="auto" w:fill="auto"/>
            <w:vAlign w:val="center"/>
          </w:tcPr>
          <w:p w14:paraId="5CA626C6" w14:textId="77777777" w:rsidR="006B4BD1" w:rsidRPr="002C26E2" w:rsidRDefault="006B4BD1" w:rsidP="006B4BD1">
            <w:pPr>
              <w:rPr>
                <w:rFonts w:ascii="Times New Roman" w:eastAsia="標楷體" w:hAnsi="Times New Roman"/>
              </w:rPr>
            </w:pPr>
            <w:r w:rsidRPr="002C26E2">
              <w:rPr>
                <w:rFonts w:ascii="Times New Roman" w:eastAsia="標楷體" w:hAnsi="Times New Roman"/>
              </w:rPr>
              <w:t>印刷費</w:t>
            </w:r>
          </w:p>
        </w:tc>
        <w:tc>
          <w:tcPr>
            <w:tcW w:w="851" w:type="dxa"/>
            <w:shd w:val="clear" w:color="auto" w:fill="auto"/>
            <w:vAlign w:val="center"/>
          </w:tcPr>
          <w:p w14:paraId="6D2A60CE" w14:textId="77777777" w:rsidR="006B4BD1" w:rsidRPr="002C26E2" w:rsidRDefault="006B4BD1" w:rsidP="006B4BD1">
            <w:pPr>
              <w:jc w:val="center"/>
              <w:rPr>
                <w:rFonts w:ascii="Times New Roman" w:eastAsia="標楷體" w:hAnsi="Times New Roman"/>
              </w:rPr>
            </w:pPr>
            <w:r w:rsidRPr="002C26E2">
              <w:rPr>
                <w:rFonts w:ascii="Times New Roman" w:eastAsia="標楷體" w:hAnsi="Times New Roman"/>
              </w:rPr>
              <w:t>100</w:t>
            </w:r>
          </w:p>
        </w:tc>
        <w:tc>
          <w:tcPr>
            <w:tcW w:w="709" w:type="dxa"/>
            <w:shd w:val="clear" w:color="auto" w:fill="auto"/>
            <w:vAlign w:val="center"/>
          </w:tcPr>
          <w:p w14:paraId="0DD0A7BD" w14:textId="77777777" w:rsidR="006B4BD1" w:rsidRPr="002C26E2" w:rsidRDefault="006B4BD1" w:rsidP="006B4BD1">
            <w:pPr>
              <w:jc w:val="center"/>
              <w:rPr>
                <w:rFonts w:ascii="Times New Roman" w:eastAsia="標楷體" w:hAnsi="Times New Roman"/>
              </w:rPr>
            </w:pPr>
            <w:r w:rsidRPr="002C26E2">
              <w:rPr>
                <w:rFonts w:ascii="Times New Roman" w:eastAsia="標楷體" w:hAnsi="Times New Roman"/>
              </w:rPr>
              <w:t>34</w:t>
            </w:r>
          </w:p>
        </w:tc>
        <w:tc>
          <w:tcPr>
            <w:tcW w:w="850" w:type="dxa"/>
            <w:shd w:val="clear" w:color="auto" w:fill="auto"/>
            <w:vAlign w:val="center"/>
          </w:tcPr>
          <w:p w14:paraId="18BFBC87" w14:textId="77777777" w:rsidR="006B4BD1" w:rsidRPr="002C26E2" w:rsidRDefault="006B4BD1" w:rsidP="006B4BD1">
            <w:pPr>
              <w:jc w:val="center"/>
              <w:rPr>
                <w:rFonts w:ascii="Times New Roman" w:eastAsia="標楷體" w:hAnsi="Times New Roman"/>
              </w:rPr>
            </w:pPr>
            <w:r w:rsidRPr="002C26E2">
              <w:rPr>
                <w:rFonts w:ascii="Times New Roman" w:eastAsia="標楷體" w:hAnsi="Times New Roman"/>
              </w:rPr>
              <w:t>份</w:t>
            </w:r>
          </w:p>
        </w:tc>
        <w:tc>
          <w:tcPr>
            <w:tcW w:w="992" w:type="dxa"/>
            <w:shd w:val="clear" w:color="auto" w:fill="auto"/>
            <w:vAlign w:val="center"/>
          </w:tcPr>
          <w:p w14:paraId="0EB049BC" w14:textId="77777777" w:rsidR="006B4BD1" w:rsidRPr="002C26E2" w:rsidRDefault="006B4BD1" w:rsidP="006B4BD1">
            <w:pPr>
              <w:jc w:val="right"/>
              <w:rPr>
                <w:rFonts w:ascii="Times New Roman" w:eastAsia="標楷體" w:hAnsi="Times New Roman"/>
              </w:rPr>
            </w:pPr>
            <w:r w:rsidRPr="002C26E2">
              <w:rPr>
                <w:rFonts w:ascii="Times New Roman" w:eastAsia="標楷體" w:hAnsi="Times New Roman"/>
              </w:rPr>
              <w:t>3,400</w:t>
            </w:r>
          </w:p>
        </w:tc>
        <w:tc>
          <w:tcPr>
            <w:tcW w:w="3261" w:type="dxa"/>
            <w:shd w:val="clear" w:color="auto" w:fill="auto"/>
          </w:tcPr>
          <w:p w14:paraId="1C0957BD" w14:textId="5C6C1AC3" w:rsidR="006B4BD1" w:rsidRPr="002C26E2" w:rsidRDefault="006B4BD1" w:rsidP="006B4BD1">
            <w:pPr>
              <w:rPr>
                <w:rFonts w:ascii="Times New Roman" w:eastAsia="標楷體" w:hAnsi="Times New Roman"/>
              </w:rPr>
            </w:pPr>
            <w:r w:rsidRPr="002C26E2">
              <w:rPr>
                <w:rFonts w:ascii="Times New Roman" w:eastAsia="標楷體" w:hAnsi="Times New Roman"/>
              </w:rPr>
              <w:t>講義及教材印刷</w:t>
            </w:r>
            <w:r w:rsidRPr="002C26E2">
              <w:rPr>
                <w:rFonts w:ascii="Times New Roman" w:eastAsia="標楷體" w:hAnsi="Times New Roman"/>
              </w:rPr>
              <w:t>(</w:t>
            </w:r>
            <w:r w:rsidRPr="002C26E2">
              <w:rPr>
                <w:rFonts w:ascii="Times New Roman" w:eastAsia="標楷體" w:hAnsi="Times New Roman"/>
              </w:rPr>
              <w:t>含講師及成果資料</w:t>
            </w:r>
            <w:r w:rsidRPr="002C26E2">
              <w:rPr>
                <w:rFonts w:ascii="Times New Roman" w:eastAsia="標楷體" w:hAnsi="Times New Roman"/>
              </w:rPr>
              <w:t>)</w:t>
            </w:r>
          </w:p>
        </w:tc>
      </w:tr>
      <w:tr w:rsidR="006B4BD1" w:rsidRPr="002C26E2" w14:paraId="056224B6" w14:textId="77777777" w:rsidTr="001467B6">
        <w:tc>
          <w:tcPr>
            <w:tcW w:w="851" w:type="dxa"/>
            <w:shd w:val="clear" w:color="auto" w:fill="auto"/>
            <w:vAlign w:val="center"/>
          </w:tcPr>
          <w:p w14:paraId="6278E15C" w14:textId="77777777" w:rsidR="006B4BD1" w:rsidRPr="002C26E2" w:rsidRDefault="006B4BD1" w:rsidP="006B4BD1">
            <w:pPr>
              <w:jc w:val="center"/>
              <w:rPr>
                <w:rFonts w:ascii="Times New Roman" w:eastAsia="標楷體" w:hAnsi="Times New Roman"/>
              </w:rPr>
            </w:pPr>
          </w:p>
        </w:tc>
        <w:tc>
          <w:tcPr>
            <w:tcW w:w="4394" w:type="dxa"/>
            <w:gridSpan w:val="4"/>
            <w:shd w:val="clear" w:color="auto" w:fill="auto"/>
            <w:vAlign w:val="center"/>
          </w:tcPr>
          <w:p w14:paraId="526A602F" w14:textId="77777777" w:rsidR="006B4BD1" w:rsidRPr="002C26E2" w:rsidRDefault="006B4BD1" w:rsidP="006B4BD1">
            <w:pPr>
              <w:jc w:val="center"/>
              <w:rPr>
                <w:rFonts w:ascii="Times New Roman" w:eastAsia="標楷體" w:hAnsi="Times New Roman"/>
              </w:rPr>
            </w:pPr>
            <w:r w:rsidRPr="002C26E2">
              <w:rPr>
                <w:rFonts w:ascii="Times New Roman" w:eastAsia="標楷體" w:hAnsi="Times New Roman"/>
              </w:rPr>
              <w:t>以上合計金額</w:t>
            </w:r>
          </w:p>
        </w:tc>
        <w:tc>
          <w:tcPr>
            <w:tcW w:w="992" w:type="dxa"/>
            <w:shd w:val="clear" w:color="auto" w:fill="auto"/>
            <w:vAlign w:val="center"/>
          </w:tcPr>
          <w:p w14:paraId="55F8DC24" w14:textId="5FF9BCF4" w:rsidR="006B4BD1" w:rsidRPr="002C26E2" w:rsidRDefault="006B4BD1" w:rsidP="006B4BD1">
            <w:pPr>
              <w:jc w:val="right"/>
              <w:rPr>
                <w:rFonts w:ascii="Times New Roman" w:eastAsia="標楷體" w:hAnsi="Times New Roman"/>
                <w:color w:val="000000"/>
              </w:rPr>
            </w:pPr>
            <w:r w:rsidRPr="002C26E2">
              <w:rPr>
                <w:rFonts w:ascii="Times New Roman" w:eastAsia="標楷體" w:hAnsi="Times New Roman"/>
                <w:color w:val="000000"/>
              </w:rPr>
              <w:t>1</w:t>
            </w:r>
            <w:r w:rsidR="0033654E">
              <w:rPr>
                <w:rFonts w:ascii="Times New Roman" w:eastAsia="標楷體" w:hAnsi="Times New Roman" w:hint="eastAsia"/>
                <w:color w:val="000000"/>
              </w:rPr>
              <w:t>9</w:t>
            </w:r>
            <w:r w:rsidRPr="002C26E2">
              <w:rPr>
                <w:rFonts w:ascii="Times New Roman" w:eastAsia="標楷體" w:hAnsi="Times New Roman"/>
                <w:color w:val="000000"/>
              </w:rPr>
              <w:t>,</w:t>
            </w:r>
            <w:r w:rsidR="002C26E2" w:rsidRPr="002C26E2">
              <w:rPr>
                <w:rFonts w:ascii="Times New Roman" w:eastAsia="標楷體" w:hAnsi="Times New Roman"/>
                <w:color w:val="000000"/>
              </w:rPr>
              <w:t>00</w:t>
            </w:r>
            <w:r w:rsidRPr="002C26E2">
              <w:rPr>
                <w:rFonts w:ascii="Times New Roman" w:eastAsia="標楷體" w:hAnsi="Times New Roman"/>
                <w:color w:val="000000"/>
              </w:rPr>
              <w:t>0</w:t>
            </w:r>
          </w:p>
        </w:tc>
        <w:tc>
          <w:tcPr>
            <w:tcW w:w="3261" w:type="dxa"/>
            <w:shd w:val="clear" w:color="auto" w:fill="auto"/>
          </w:tcPr>
          <w:p w14:paraId="47222E97" w14:textId="77777777" w:rsidR="006B4BD1" w:rsidRPr="002C26E2" w:rsidRDefault="006B4BD1" w:rsidP="006B4BD1">
            <w:pPr>
              <w:rPr>
                <w:rFonts w:ascii="Times New Roman" w:eastAsia="標楷體" w:hAnsi="Times New Roman"/>
              </w:rPr>
            </w:pPr>
          </w:p>
        </w:tc>
      </w:tr>
      <w:tr w:rsidR="006B4BD1" w:rsidRPr="002C26E2" w14:paraId="6F2635AD" w14:textId="77777777" w:rsidTr="001467B6">
        <w:tc>
          <w:tcPr>
            <w:tcW w:w="851" w:type="dxa"/>
            <w:shd w:val="clear" w:color="auto" w:fill="auto"/>
            <w:vAlign w:val="center"/>
          </w:tcPr>
          <w:p w14:paraId="21270308" w14:textId="7A27E6E1" w:rsidR="006B4BD1" w:rsidRPr="002C26E2" w:rsidRDefault="0033654E" w:rsidP="006B4BD1">
            <w:pPr>
              <w:jc w:val="center"/>
              <w:rPr>
                <w:rFonts w:ascii="Times New Roman" w:eastAsia="標楷體" w:hAnsi="Times New Roman"/>
              </w:rPr>
            </w:pPr>
            <w:r>
              <w:rPr>
                <w:rFonts w:ascii="Times New Roman" w:eastAsia="標楷體" w:hAnsi="Times New Roman" w:hint="eastAsia"/>
              </w:rPr>
              <w:t>6</w:t>
            </w:r>
          </w:p>
        </w:tc>
        <w:tc>
          <w:tcPr>
            <w:tcW w:w="1984" w:type="dxa"/>
            <w:shd w:val="clear" w:color="auto" w:fill="auto"/>
            <w:vAlign w:val="center"/>
          </w:tcPr>
          <w:p w14:paraId="70AC041F" w14:textId="77777777" w:rsidR="006B4BD1" w:rsidRPr="002C26E2" w:rsidRDefault="006B4BD1" w:rsidP="006B4BD1">
            <w:pPr>
              <w:rPr>
                <w:rFonts w:ascii="Times New Roman" w:eastAsia="標楷體" w:hAnsi="Times New Roman"/>
              </w:rPr>
            </w:pPr>
            <w:r w:rsidRPr="002C26E2">
              <w:rPr>
                <w:rFonts w:ascii="Times New Roman" w:eastAsia="標楷體" w:hAnsi="Times New Roman"/>
              </w:rPr>
              <w:t>雜支</w:t>
            </w:r>
          </w:p>
        </w:tc>
        <w:tc>
          <w:tcPr>
            <w:tcW w:w="851" w:type="dxa"/>
            <w:shd w:val="clear" w:color="auto" w:fill="auto"/>
            <w:vAlign w:val="center"/>
          </w:tcPr>
          <w:p w14:paraId="12271EA3" w14:textId="30F457EE" w:rsidR="006B4BD1" w:rsidRPr="002C26E2" w:rsidRDefault="002006CB" w:rsidP="006B4BD1">
            <w:pPr>
              <w:jc w:val="center"/>
              <w:rPr>
                <w:rFonts w:ascii="Times New Roman" w:eastAsia="標楷體" w:hAnsi="Times New Roman"/>
                <w:color w:val="000000"/>
              </w:rPr>
            </w:pPr>
            <w:r>
              <w:rPr>
                <w:rFonts w:ascii="Times New Roman" w:eastAsia="標楷體" w:hAnsi="Times New Roman" w:hint="eastAsia"/>
                <w:color w:val="000000"/>
              </w:rPr>
              <w:t>1,0</w:t>
            </w:r>
            <w:r w:rsidR="008B1959">
              <w:rPr>
                <w:rFonts w:ascii="Times New Roman" w:eastAsia="標楷體" w:hAnsi="Times New Roman" w:hint="eastAsia"/>
                <w:color w:val="000000"/>
              </w:rPr>
              <w:t>0</w:t>
            </w:r>
            <w:r w:rsidR="0033654E">
              <w:rPr>
                <w:rFonts w:ascii="Times New Roman" w:eastAsia="標楷體" w:hAnsi="Times New Roman" w:hint="eastAsia"/>
                <w:color w:val="000000"/>
              </w:rPr>
              <w:t>0</w:t>
            </w:r>
          </w:p>
        </w:tc>
        <w:tc>
          <w:tcPr>
            <w:tcW w:w="709" w:type="dxa"/>
            <w:shd w:val="clear" w:color="auto" w:fill="auto"/>
            <w:vAlign w:val="center"/>
          </w:tcPr>
          <w:p w14:paraId="01CF12FC" w14:textId="77777777" w:rsidR="006B4BD1" w:rsidRPr="002C26E2" w:rsidRDefault="006B4BD1" w:rsidP="006B4BD1">
            <w:pPr>
              <w:jc w:val="center"/>
              <w:rPr>
                <w:rFonts w:ascii="Times New Roman" w:eastAsia="標楷體" w:hAnsi="Times New Roman"/>
              </w:rPr>
            </w:pPr>
            <w:r w:rsidRPr="002C26E2">
              <w:rPr>
                <w:rFonts w:ascii="Times New Roman" w:eastAsia="標楷體" w:hAnsi="Times New Roman"/>
              </w:rPr>
              <w:t>1</w:t>
            </w:r>
          </w:p>
        </w:tc>
        <w:tc>
          <w:tcPr>
            <w:tcW w:w="850" w:type="dxa"/>
            <w:shd w:val="clear" w:color="auto" w:fill="auto"/>
            <w:vAlign w:val="center"/>
          </w:tcPr>
          <w:p w14:paraId="0017F0C4" w14:textId="77777777" w:rsidR="006B4BD1" w:rsidRPr="002C26E2" w:rsidRDefault="006B4BD1" w:rsidP="006B4BD1">
            <w:pPr>
              <w:jc w:val="center"/>
              <w:rPr>
                <w:rFonts w:ascii="Times New Roman" w:eastAsia="標楷體" w:hAnsi="Times New Roman"/>
              </w:rPr>
            </w:pPr>
            <w:r w:rsidRPr="002C26E2">
              <w:rPr>
                <w:rFonts w:ascii="Times New Roman" w:eastAsia="標楷體" w:hAnsi="Times New Roman"/>
              </w:rPr>
              <w:t>式</w:t>
            </w:r>
          </w:p>
        </w:tc>
        <w:tc>
          <w:tcPr>
            <w:tcW w:w="992" w:type="dxa"/>
            <w:shd w:val="clear" w:color="auto" w:fill="auto"/>
            <w:vAlign w:val="center"/>
          </w:tcPr>
          <w:p w14:paraId="317C50EB" w14:textId="45DE5C61" w:rsidR="006B4BD1" w:rsidRPr="002C26E2" w:rsidRDefault="002006CB" w:rsidP="006B4BD1">
            <w:pPr>
              <w:jc w:val="right"/>
              <w:rPr>
                <w:rFonts w:ascii="Times New Roman" w:eastAsia="標楷體" w:hAnsi="Times New Roman"/>
                <w:color w:val="000000"/>
              </w:rPr>
            </w:pPr>
            <w:r>
              <w:rPr>
                <w:rFonts w:ascii="Times New Roman" w:eastAsia="標楷體" w:hAnsi="Times New Roman" w:hint="eastAsia"/>
                <w:color w:val="000000"/>
              </w:rPr>
              <w:t>1,0</w:t>
            </w:r>
            <w:r w:rsidR="008B1959">
              <w:rPr>
                <w:rFonts w:ascii="Times New Roman" w:eastAsia="標楷體" w:hAnsi="Times New Roman" w:hint="eastAsia"/>
                <w:color w:val="000000"/>
              </w:rPr>
              <w:t>0</w:t>
            </w:r>
            <w:r w:rsidR="0033654E">
              <w:rPr>
                <w:rFonts w:ascii="Times New Roman" w:eastAsia="標楷體" w:hAnsi="Times New Roman" w:hint="eastAsia"/>
                <w:color w:val="000000"/>
              </w:rPr>
              <w:t>0</w:t>
            </w:r>
          </w:p>
        </w:tc>
        <w:tc>
          <w:tcPr>
            <w:tcW w:w="3261" w:type="dxa"/>
            <w:shd w:val="clear" w:color="auto" w:fill="auto"/>
          </w:tcPr>
          <w:p w14:paraId="09391D50" w14:textId="45B96B1F" w:rsidR="006B4BD1" w:rsidRPr="002C26E2" w:rsidRDefault="002C26E2" w:rsidP="006B4BD1">
            <w:pPr>
              <w:rPr>
                <w:rFonts w:ascii="Times New Roman" w:eastAsia="標楷體" w:hAnsi="Times New Roman"/>
              </w:rPr>
            </w:pPr>
            <w:r w:rsidRPr="002C26E2">
              <w:rPr>
                <w:rFonts w:ascii="Times New Roman" w:eastAsia="標楷體" w:hAnsi="Times New Roman"/>
              </w:rPr>
              <w:t>以上經費</w:t>
            </w:r>
            <w:r w:rsidRPr="002C26E2">
              <w:rPr>
                <w:rFonts w:ascii="Times New Roman" w:eastAsia="標楷體" w:hAnsi="Times New Roman"/>
              </w:rPr>
              <w:t>6%</w:t>
            </w:r>
            <w:r w:rsidRPr="002C26E2">
              <w:rPr>
                <w:rFonts w:ascii="Times New Roman" w:eastAsia="標楷體" w:hAnsi="Times New Roman"/>
              </w:rPr>
              <w:t>以下，凡前項費用未列之辦公事務費用屬之。如文具用品、紙張、資訊耗材、資料夾、郵資等屬之。</w:t>
            </w:r>
          </w:p>
        </w:tc>
      </w:tr>
      <w:tr w:rsidR="006B4BD1" w:rsidRPr="002C26E2" w14:paraId="59C858A8" w14:textId="77777777" w:rsidTr="001467B6">
        <w:tc>
          <w:tcPr>
            <w:tcW w:w="2835" w:type="dxa"/>
            <w:gridSpan w:val="2"/>
            <w:shd w:val="clear" w:color="auto" w:fill="auto"/>
            <w:vAlign w:val="center"/>
          </w:tcPr>
          <w:p w14:paraId="27E62B77" w14:textId="77777777" w:rsidR="006B4BD1" w:rsidRPr="002006CB" w:rsidRDefault="006B4BD1" w:rsidP="006B4BD1">
            <w:pPr>
              <w:jc w:val="center"/>
              <w:rPr>
                <w:rFonts w:ascii="Times New Roman" w:eastAsia="標楷體" w:hAnsi="Times New Roman"/>
                <w:b/>
                <w:bCs/>
              </w:rPr>
            </w:pPr>
            <w:r w:rsidRPr="002006CB">
              <w:rPr>
                <w:rFonts w:ascii="Times New Roman" w:eastAsia="標楷體" w:hAnsi="Times New Roman"/>
                <w:b/>
                <w:bCs/>
              </w:rPr>
              <w:t>共計</w:t>
            </w:r>
          </w:p>
        </w:tc>
        <w:tc>
          <w:tcPr>
            <w:tcW w:w="6663" w:type="dxa"/>
            <w:gridSpan w:val="5"/>
            <w:shd w:val="clear" w:color="auto" w:fill="auto"/>
            <w:vAlign w:val="center"/>
          </w:tcPr>
          <w:p w14:paraId="441E4EF8" w14:textId="33738E7D" w:rsidR="006B4BD1" w:rsidRPr="002006CB" w:rsidRDefault="002006CB" w:rsidP="006B4BD1">
            <w:pPr>
              <w:rPr>
                <w:rFonts w:ascii="Times New Roman" w:eastAsia="標楷體" w:hAnsi="Times New Roman"/>
                <w:b/>
                <w:bCs/>
              </w:rPr>
            </w:pPr>
            <w:r w:rsidRPr="002006CB">
              <w:rPr>
                <w:rFonts w:ascii="Times New Roman" w:eastAsia="標楷體" w:hAnsi="Times New Roman" w:hint="eastAsia"/>
                <w:b/>
                <w:bCs/>
                <w:color w:val="000000"/>
              </w:rPr>
              <w:t>20</w:t>
            </w:r>
            <w:r w:rsidR="006B4BD1" w:rsidRPr="002006CB">
              <w:rPr>
                <w:rFonts w:ascii="Times New Roman" w:eastAsia="標楷體" w:hAnsi="Times New Roman"/>
                <w:b/>
                <w:bCs/>
                <w:color w:val="000000"/>
              </w:rPr>
              <w:t>,</w:t>
            </w:r>
            <w:r w:rsidRPr="002006CB">
              <w:rPr>
                <w:rFonts w:ascii="Times New Roman" w:eastAsia="標楷體" w:hAnsi="Times New Roman" w:hint="eastAsia"/>
                <w:b/>
                <w:bCs/>
                <w:color w:val="000000"/>
              </w:rPr>
              <w:t>0</w:t>
            </w:r>
            <w:r w:rsidR="008B1959" w:rsidRPr="002006CB">
              <w:rPr>
                <w:rFonts w:ascii="Times New Roman" w:eastAsia="標楷體" w:hAnsi="Times New Roman" w:hint="eastAsia"/>
                <w:b/>
                <w:bCs/>
                <w:color w:val="000000"/>
              </w:rPr>
              <w:t>0</w:t>
            </w:r>
            <w:r w:rsidR="006B4BD1" w:rsidRPr="002006CB">
              <w:rPr>
                <w:rFonts w:ascii="Times New Roman" w:eastAsia="標楷體" w:hAnsi="Times New Roman"/>
                <w:b/>
                <w:bCs/>
                <w:color w:val="000000"/>
              </w:rPr>
              <w:t>0</w:t>
            </w:r>
            <w:r w:rsidR="006B4BD1" w:rsidRPr="002006CB">
              <w:rPr>
                <w:rFonts w:ascii="Times New Roman" w:eastAsia="標楷體" w:hAnsi="Times New Roman"/>
                <w:b/>
                <w:bCs/>
              </w:rPr>
              <w:t>元（以上經費除人事費外得依實際情況勻支）</w:t>
            </w:r>
          </w:p>
        </w:tc>
      </w:tr>
    </w:tbl>
    <w:p w14:paraId="75FE19B1" w14:textId="77777777" w:rsidR="002143EC" w:rsidRPr="0079634B" w:rsidRDefault="002143EC" w:rsidP="002143EC">
      <w:pPr>
        <w:ind w:left="1843" w:hanging="1843"/>
        <w:rPr>
          <w:rFonts w:ascii="標楷體" w:eastAsia="標楷體" w:hAnsi="標楷體" w:cs="標楷體"/>
          <w:color w:val="000000"/>
        </w:rPr>
      </w:pPr>
    </w:p>
    <w:p w14:paraId="302C9463" w14:textId="0D22D03C" w:rsidR="002143EC" w:rsidRDefault="002143EC" w:rsidP="002C26E2">
      <w:pPr>
        <w:spacing w:line="480" w:lineRule="exact"/>
        <w:ind w:left="17"/>
        <w:rPr>
          <w:rFonts w:ascii="標楷體" w:eastAsia="標楷體" w:hAnsi="標楷體" w:cs="標楷體"/>
          <w:b/>
          <w:color w:val="000000"/>
        </w:rPr>
      </w:pPr>
      <w:r>
        <w:rPr>
          <w:rFonts w:ascii="標楷體" w:eastAsia="標楷體" w:hAnsi="標楷體" w:cs="標楷體" w:hint="eastAsia"/>
          <w:b/>
          <w:color w:val="000000"/>
        </w:rPr>
        <w:t>拾壹、</w:t>
      </w:r>
      <w:r w:rsidR="002C26E2">
        <w:rPr>
          <w:rFonts w:ascii="標楷體" w:eastAsia="標楷體" w:hAnsi="標楷體" w:cs="標楷體" w:hint="eastAsia"/>
          <w:b/>
          <w:color w:val="000000"/>
        </w:rPr>
        <w:t>預期成效</w:t>
      </w:r>
      <w:r>
        <w:rPr>
          <w:rFonts w:ascii="標楷體" w:eastAsia="標楷體" w:hAnsi="標楷體" w:cs="標楷體" w:hint="eastAsia"/>
          <w:b/>
          <w:color w:val="000000"/>
        </w:rPr>
        <w:t>：</w:t>
      </w:r>
    </w:p>
    <w:p w14:paraId="11B997B3" w14:textId="17FD5897" w:rsidR="002C26E2" w:rsidRPr="002C26E2" w:rsidRDefault="002C26E2" w:rsidP="002E3005">
      <w:pPr>
        <w:pStyle w:val="a7"/>
        <w:numPr>
          <w:ilvl w:val="0"/>
          <w:numId w:val="23"/>
        </w:numPr>
        <w:spacing w:line="480" w:lineRule="exact"/>
        <w:ind w:leftChars="0"/>
        <w:rPr>
          <w:rFonts w:ascii="標楷體" w:eastAsia="標楷體" w:hAnsi="標楷體" w:cs="標楷體"/>
          <w:color w:val="000000"/>
        </w:rPr>
      </w:pPr>
      <w:r w:rsidRPr="002C26E2">
        <w:rPr>
          <w:rFonts w:ascii="標楷體" w:eastAsia="標楷體" w:hAnsi="標楷體" w:cs="標楷體" w:hint="eastAsia"/>
          <w:color w:val="000000"/>
        </w:rPr>
        <w:t>提升現場社會領域教師跨領域探究教學及評量知能，以專業學習領域知能為核心，橫向</w:t>
      </w:r>
      <w:r w:rsidRPr="002C26E2">
        <w:rPr>
          <w:rFonts w:ascii="標楷體" w:eastAsia="標楷體" w:hAnsi="標楷體" w:cs="標楷體" w:hint="eastAsia"/>
          <w:color w:val="000000"/>
        </w:rPr>
        <w:lastRenderedPageBreak/>
        <w:t>跨科整合其他領域知能，融入議題，促進教學創新與進步。</w:t>
      </w:r>
    </w:p>
    <w:p w14:paraId="0AD7FB78" w14:textId="77777777" w:rsidR="002C26E2" w:rsidRDefault="002C26E2" w:rsidP="002E3005">
      <w:pPr>
        <w:pStyle w:val="a7"/>
        <w:numPr>
          <w:ilvl w:val="0"/>
          <w:numId w:val="23"/>
        </w:numPr>
        <w:spacing w:line="480" w:lineRule="exact"/>
        <w:ind w:leftChars="0"/>
        <w:rPr>
          <w:rFonts w:ascii="標楷體" w:eastAsia="標楷體" w:hAnsi="標楷體" w:cs="標楷體"/>
          <w:color w:val="000000"/>
        </w:rPr>
      </w:pPr>
      <w:r w:rsidRPr="002C26E2">
        <w:rPr>
          <w:rFonts w:ascii="標楷體" w:eastAsia="標楷體" w:hAnsi="標楷體" w:cs="標楷體" w:hint="eastAsia"/>
          <w:color w:val="000000"/>
        </w:rPr>
        <w:t>引導教師在教育現場結合「探究實作評量」、「跨領域評量」、「校本課程評量」等重要評量操作方式，提升教學的完整性及邏輯性，強化學生解決生活情境問題的能力</w:t>
      </w:r>
    </w:p>
    <w:p w14:paraId="3A403DF6" w14:textId="62049DE1" w:rsidR="002143EC" w:rsidRPr="002C26E2" w:rsidRDefault="002143EC" w:rsidP="002C26E2">
      <w:pPr>
        <w:spacing w:line="480" w:lineRule="exact"/>
        <w:rPr>
          <w:rFonts w:ascii="標楷體" w:eastAsia="標楷體" w:hAnsi="標楷體" w:cs="標楷體"/>
          <w:color w:val="000000"/>
        </w:rPr>
      </w:pPr>
      <w:r w:rsidRPr="002C26E2">
        <w:rPr>
          <w:rFonts w:ascii="標楷體" w:eastAsia="標楷體" w:hAnsi="標楷體" w:cs="標楷體" w:hint="eastAsia"/>
          <w:b/>
          <w:color w:val="000000"/>
        </w:rPr>
        <w:t>拾</w:t>
      </w:r>
      <w:r w:rsidR="002C26E2">
        <w:rPr>
          <w:rFonts w:ascii="標楷體" w:eastAsia="標楷體" w:hAnsi="標楷體" w:cs="標楷體" w:hint="eastAsia"/>
          <w:b/>
          <w:color w:val="000000"/>
        </w:rPr>
        <w:t>壹</w:t>
      </w:r>
      <w:r w:rsidRPr="002C26E2">
        <w:rPr>
          <w:rFonts w:ascii="標楷體" w:eastAsia="標楷體" w:hAnsi="標楷體" w:cs="標楷體" w:hint="eastAsia"/>
          <w:b/>
          <w:color w:val="000000"/>
        </w:rPr>
        <w:t>、本計畫陳報核准後實施，修正時亦同。</w:t>
      </w:r>
    </w:p>
    <w:p w14:paraId="4D95D351" w14:textId="77777777" w:rsidR="002143EC" w:rsidRDefault="002143EC" w:rsidP="002143EC">
      <w:pPr>
        <w:widowControl/>
      </w:pPr>
      <w:r>
        <w:br w:type="page"/>
      </w:r>
    </w:p>
    <w:p w14:paraId="085AC916" w14:textId="094D1876" w:rsidR="005D7EB6" w:rsidRPr="00C16B33" w:rsidRDefault="005D7EB6" w:rsidP="005D7EB6">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五</w:t>
      </w:r>
      <w:r w:rsidRPr="00C16B33">
        <w:rPr>
          <w:rFonts w:ascii="標楷體" w:eastAsia="標楷體" w:hAnsi="標楷體" w:hint="eastAsia"/>
        </w:rPr>
        <w:t>】</w:t>
      </w:r>
    </w:p>
    <w:p w14:paraId="7291B179"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5A5259E1"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34EF08D8" w14:textId="4DA09441" w:rsidR="005D7EB6" w:rsidRDefault="005D7EB6" w:rsidP="005D7EB6">
      <w:pPr>
        <w:spacing w:line="440" w:lineRule="exact"/>
        <w:jc w:val="center"/>
        <w:rPr>
          <w:rFonts w:ascii="Times New Roman" w:eastAsia="標楷體" w:hAnsi="標楷體"/>
          <w:b/>
          <w:sz w:val="28"/>
          <w:szCs w:val="28"/>
        </w:rPr>
      </w:pPr>
      <w:proofErr w:type="gramStart"/>
      <w:r w:rsidRPr="00C16B33">
        <w:rPr>
          <w:rFonts w:ascii="標楷體" w:eastAsia="標楷體" w:hAnsi="標楷體" w:hint="eastAsia"/>
          <w:b/>
          <w:sz w:val="28"/>
          <w:szCs w:val="28"/>
        </w:rPr>
        <w:t>—</w:t>
      </w:r>
      <w:proofErr w:type="gramEnd"/>
      <w:r w:rsidRPr="005D7EB6">
        <w:rPr>
          <w:rFonts w:ascii="標楷體" w:eastAsia="標楷體" w:hAnsi="標楷體" w:hint="eastAsia"/>
          <w:b/>
          <w:sz w:val="28"/>
          <w:szCs w:val="28"/>
        </w:rPr>
        <w:t>輔導員到校輔導服務暨專業增能計畫</w:t>
      </w:r>
    </w:p>
    <w:p w14:paraId="51330EB3" w14:textId="77777777" w:rsidR="005D7EB6" w:rsidRPr="009B517F" w:rsidRDefault="005D7EB6" w:rsidP="005D7EB6">
      <w:pPr>
        <w:tabs>
          <w:tab w:val="num" w:pos="2847"/>
        </w:tabs>
        <w:spacing w:line="480" w:lineRule="exact"/>
        <w:rPr>
          <w:rFonts w:ascii="Times New Roman" w:eastAsia="標楷體" w:hAnsi="Times New Roman"/>
          <w:b/>
        </w:rPr>
      </w:pPr>
      <w:r w:rsidRPr="009B517F">
        <w:rPr>
          <w:rFonts w:ascii="Times New Roman" w:eastAsia="標楷體" w:hAnsi="標楷體" w:hint="eastAsia"/>
          <w:b/>
        </w:rPr>
        <w:t>壹</w:t>
      </w:r>
      <w:r w:rsidRPr="009B517F">
        <w:rPr>
          <w:rFonts w:ascii="Times New Roman" w:eastAsia="標楷體" w:hAnsi="標楷體"/>
          <w:b/>
        </w:rPr>
        <w:t>、依據：</w:t>
      </w:r>
    </w:p>
    <w:p w14:paraId="2EC7C6C4" w14:textId="77777777" w:rsidR="005D7EB6" w:rsidRDefault="005D7EB6" w:rsidP="005D7EB6">
      <w:pPr>
        <w:tabs>
          <w:tab w:val="num" w:pos="2847"/>
        </w:tabs>
        <w:spacing w:line="480" w:lineRule="exact"/>
        <w:ind w:left="840" w:hangingChars="350" w:hanging="840"/>
        <w:rPr>
          <w:rFonts w:ascii="Times New Roman" w:eastAsia="標楷體" w:hAnsi="標楷體"/>
          <w:szCs w:val="24"/>
        </w:rPr>
      </w:pPr>
      <w:r>
        <w:rPr>
          <w:rFonts w:ascii="Times New Roman" w:eastAsia="標楷體" w:hAnsi="標楷體" w:hint="eastAsia"/>
          <w:szCs w:val="24"/>
        </w:rPr>
        <w:t xml:space="preserve">   </w:t>
      </w:r>
      <w:r>
        <w:rPr>
          <w:rFonts w:ascii="Times New Roman" w:eastAsia="標楷體" w:hAnsi="標楷體" w:hint="eastAsia"/>
          <w:szCs w:val="24"/>
        </w:rPr>
        <w:t>一、</w:t>
      </w:r>
      <w:r w:rsidRPr="00C725D7">
        <w:rPr>
          <w:rFonts w:ascii="Times New Roman" w:eastAsia="標楷體" w:hAnsi="標楷體" w:hint="eastAsia"/>
          <w:szCs w:val="24"/>
        </w:rPr>
        <w:t>教育部補助直轄市、縣</w:t>
      </w:r>
      <w:r w:rsidRPr="00C725D7">
        <w:rPr>
          <w:rFonts w:ascii="Times New Roman" w:eastAsia="標楷體" w:hAnsi="標楷體" w:hint="eastAsia"/>
          <w:szCs w:val="24"/>
        </w:rPr>
        <w:t>(</w:t>
      </w:r>
      <w:r w:rsidRPr="00C725D7">
        <w:rPr>
          <w:rFonts w:ascii="Times New Roman" w:eastAsia="標楷體" w:hAnsi="標楷體" w:hint="eastAsia"/>
          <w:szCs w:val="24"/>
        </w:rPr>
        <w:t>市</w:t>
      </w:r>
      <w:r w:rsidRPr="00C725D7">
        <w:rPr>
          <w:rFonts w:ascii="Times New Roman" w:eastAsia="標楷體" w:hAnsi="標楷體" w:hint="eastAsia"/>
          <w:szCs w:val="24"/>
        </w:rPr>
        <w:t>)</w:t>
      </w:r>
      <w:r w:rsidRPr="00C725D7">
        <w:rPr>
          <w:rFonts w:ascii="Times New Roman" w:eastAsia="標楷體" w:hAnsi="標楷體" w:hint="eastAsia"/>
          <w:szCs w:val="24"/>
        </w:rPr>
        <w:t>政府精進國民中學及國民小學教師教學專業與課程品質作業要點。</w:t>
      </w:r>
    </w:p>
    <w:p w14:paraId="41210998" w14:textId="77777777" w:rsidR="005D7EB6" w:rsidRDefault="005D7EB6" w:rsidP="005D7EB6">
      <w:pPr>
        <w:tabs>
          <w:tab w:val="num" w:pos="2847"/>
        </w:tabs>
        <w:spacing w:line="480" w:lineRule="exact"/>
        <w:ind w:left="840" w:hangingChars="350" w:hanging="840"/>
        <w:rPr>
          <w:rFonts w:ascii="Times New Roman" w:eastAsia="標楷體" w:hAnsi="標楷體"/>
          <w:szCs w:val="24"/>
        </w:rPr>
      </w:pPr>
      <w:r>
        <w:rPr>
          <w:rFonts w:ascii="Times New Roman" w:eastAsia="標楷體" w:hAnsi="標楷體" w:hint="eastAsia"/>
          <w:szCs w:val="24"/>
        </w:rPr>
        <w:t xml:space="preserve">   </w:t>
      </w:r>
      <w:r w:rsidRPr="00C725D7">
        <w:rPr>
          <w:rFonts w:ascii="Times New Roman" w:eastAsia="標楷體" w:hAnsi="標楷體" w:hint="eastAsia"/>
          <w:szCs w:val="24"/>
        </w:rPr>
        <w:t>二、</w:t>
      </w:r>
      <w:r>
        <w:rPr>
          <w:rFonts w:ascii="Times New Roman" w:eastAsia="標楷體" w:hAnsi="標楷體" w:hint="eastAsia"/>
          <w:szCs w:val="24"/>
        </w:rPr>
        <w:t>花蓮縣</w:t>
      </w:r>
      <w:r w:rsidRPr="00C725D7">
        <w:rPr>
          <w:rFonts w:ascii="Times New Roman" w:eastAsia="標楷體" w:hAnsi="標楷體" w:hint="eastAsia"/>
          <w:szCs w:val="24"/>
        </w:rPr>
        <w:t>1</w:t>
      </w:r>
      <w:r>
        <w:rPr>
          <w:rFonts w:ascii="Times New Roman" w:eastAsia="標楷體" w:hAnsi="標楷體"/>
          <w:szCs w:val="24"/>
        </w:rPr>
        <w:t>1</w:t>
      </w:r>
      <w:r>
        <w:rPr>
          <w:rFonts w:ascii="Times New Roman" w:eastAsia="標楷體" w:hAnsi="標楷體" w:hint="eastAsia"/>
          <w:szCs w:val="24"/>
        </w:rPr>
        <w:t>4</w:t>
      </w:r>
      <w:proofErr w:type="gramStart"/>
      <w:r w:rsidRPr="00C725D7">
        <w:rPr>
          <w:rFonts w:ascii="Times New Roman" w:eastAsia="標楷體" w:hAnsi="標楷體" w:hint="eastAsia"/>
          <w:szCs w:val="24"/>
        </w:rPr>
        <w:t>學年度精進</w:t>
      </w:r>
      <w:proofErr w:type="gramEnd"/>
      <w:r w:rsidRPr="00C725D7">
        <w:rPr>
          <w:rFonts w:ascii="Times New Roman" w:eastAsia="標楷體" w:hAnsi="標楷體" w:hint="eastAsia"/>
          <w:szCs w:val="24"/>
        </w:rPr>
        <w:t>國民中小學教師教學專業與課程品質整體推動計畫。</w:t>
      </w:r>
    </w:p>
    <w:p w14:paraId="2B79F57F" w14:textId="77777777" w:rsidR="005D7EB6" w:rsidRDefault="005D7EB6" w:rsidP="005D7EB6">
      <w:pPr>
        <w:tabs>
          <w:tab w:val="num" w:pos="2847"/>
        </w:tabs>
        <w:spacing w:line="480" w:lineRule="exact"/>
        <w:ind w:left="840" w:hangingChars="350" w:hanging="840"/>
        <w:rPr>
          <w:rFonts w:ascii="Times New Roman" w:eastAsia="標楷體" w:hAnsi="標楷體"/>
          <w:szCs w:val="24"/>
        </w:rPr>
      </w:pPr>
      <w:r>
        <w:rPr>
          <w:rFonts w:ascii="Times New Roman" w:eastAsia="標楷體" w:hAnsi="標楷體" w:hint="eastAsia"/>
          <w:szCs w:val="24"/>
        </w:rPr>
        <w:t xml:space="preserve">   </w:t>
      </w:r>
      <w:r w:rsidRPr="00C725D7">
        <w:rPr>
          <w:rFonts w:ascii="Times New Roman" w:eastAsia="標楷體" w:hAnsi="標楷體" w:hint="eastAsia"/>
          <w:szCs w:val="24"/>
        </w:rPr>
        <w:t>三、</w:t>
      </w:r>
      <w:r>
        <w:rPr>
          <w:rFonts w:ascii="Times New Roman" w:eastAsia="標楷體" w:hAnsi="標楷體" w:hint="eastAsia"/>
          <w:szCs w:val="24"/>
        </w:rPr>
        <w:t>花蓮縣</w:t>
      </w:r>
      <w:r>
        <w:rPr>
          <w:rFonts w:ascii="Times New Roman" w:eastAsia="標楷體" w:hAnsi="標楷體" w:hint="eastAsia"/>
          <w:szCs w:val="24"/>
        </w:rPr>
        <w:t>1</w:t>
      </w:r>
      <w:r>
        <w:rPr>
          <w:rFonts w:ascii="Times New Roman" w:eastAsia="標楷體" w:hAnsi="標楷體"/>
          <w:szCs w:val="24"/>
        </w:rPr>
        <w:t>1</w:t>
      </w:r>
      <w:r>
        <w:rPr>
          <w:rFonts w:ascii="Times New Roman" w:eastAsia="標楷體" w:hAnsi="標楷體" w:hint="eastAsia"/>
          <w:szCs w:val="24"/>
        </w:rPr>
        <w:t>4</w:t>
      </w:r>
      <w:r w:rsidRPr="00C725D7">
        <w:rPr>
          <w:rFonts w:ascii="Times New Roman" w:eastAsia="標楷體" w:hAnsi="標楷體" w:hint="eastAsia"/>
          <w:szCs w:val="24"/>
        </w:rPr>
        <w:t>學年度國民教育</w:t>
      </w:r>
      <w:r>
        <w:rPr>
          <w:rFonts w:ascii="Times New Roman" w:eastAsia="標楷體" w:hAnsi="標楷體" w:hint="eastAsia"/>
          <w:szCs w:val="24"/>
        </w:rPr>
        <w:t>地方</w:t>
      </w:r>
      <w:r w:rsidRPr="00C725D7">
        <w:rPr>
          <w:rFonts w:ascii="Times New Roman" w:eastAsia="標楷體" w:hAnsi="標楷體" w:hint="eastAsia"/>
          <w:szCs w:val="24"/>
        </w:rPr>
        <w:t>輔導團整體團</w:t>
      </w:r>
      <w:proofErr w:type="gramStart"/>
      <w:r w:rsidRPr="00C725D7">
        <w:rPr>
          <w:rFonts w:ascii="Times New Roman" w:eastAsia="標楷體" w:hAnsi="標楷體" w:hint="eastAsia"/>
          <w:szCs w:val="24"/>
        </w:rPr>
        <w:t>務</w:t>
      </w:r>
      <w:proofErr w:type="gramEnd"/>
      <w:r w:rsidRPr="00C725D7">
        <w:rPr>
          <w:rFonts w:ascii="Times New Roman" w:eastAsia="標楷體" w:hAnsi="標楷體" w:hint="eastAsia"/>
          <w:szCs w:val="24"/>
        </w:rPr>
        <w:t>計畫。</w:t>
      </w:r>
    </w:p>
    <w:p w14:paraId="31368376" w14:textId="271B834B" w:rsidR="005D7EB6" w:rsidRDefault="005D7EB6" w:rsidP="005D7EB6">
      <w:pPr>
        <w:tabs>
          <w:tab w:val="num" w:pos="2847"/>
        </w:tabs>
        <w:spacing w:line="480" w:lineRule="exact"/>
        <w:rPr>
          <w:rFonts w:ascii="Times New Roman" w:eastAsia="標楷體" w:hAnsi="Times New Roman"/>
          <w:b/>
        </w:rPr>
      </w:pPr>
      <w:r w:rsidRPr="009B517F">
        <w:rPr>
          <w:rFonts w:ascii="Times New Roman" w:eastAsia="標楷體" w:hAnsi="標楷體" w:hint="eastAsia"/>
          <w:b/>
        </w:rPr>
        <w:t>貳</w:t>
      </w:r>
      <w:r w:rsidRPr="009B517F">
        <w:rPr>
          <w:rFonts w:ascii="Times New Roman" w:eastAsia="標楷體" w:hAnsi="標楷體"/>
          <w:b/>
        </w:rPr>
        <w:t>、</w:t>
      </w:r>
      <w:r>
        <w:rPr>
          <w:rFonts w:ascii="Times New Roman" w:eastAsia="標楷體" w:hAnsi="標楷體" w:hint="eastAsia"/>
          <w:b/>
        </w:rPr>
        <w:t>目的</w:t>
      </w:r>
      <w:r w:rsidRPr="009B517F">
        <w:rPr>
          <w:rFonts w:ascii="Times New Roman" w:eastAsia="標楷體" w:hAnsi="標楷體"/>
          <w:b/>
        </w:rPr>
        <w:t>：</w:t>
      </w:r>
    </w:p>
    <w:p w14:paraId="1854F9BE" w14:textId="77777777" w:rsidR="005D7EB6" w:rsidRPr="005D7EB6" w:rsidRDefault="005D7EB6" w:rsidP="005D7EB6">
      <w:pPr>
        <w:tabs>
          <w:tab w:val="num" w:pos="2847"/>
        </w:tabs>
        <w:spacing w:line="480" w:lineRule="exact"/>
        <w:ind w:leftChars="50" w:left="600" w:hangingChars="200" w:hanging="480"/>
        <w:rPr>
          <w:rFonts w:ascii="Times New Roman" w:eastAsia="標楷體" w:hAnsi="標楷體"/>
        </w:rPr>
      </w:pPr>
      <w:r w:rsidRPr="009B517F">
        <w:rPr>
          <w:rFonts w:ascii="Times New Roman" w:eastAsia="標楷體" w:hAnsi="標楷體"/>
        </w:rPr>
        <w:t>一、</w:t>
      </w:r>
      <w:r w:rsidRPr="005D7EB6">
        <w:rPr>
          <w:rFonts w:ascii="Times New Roman" w:eastAsia="標楷體" w:hAnsi="標楷體" w:hint="eastAsia"/>
        </w:rPr>
        <w:t>協助現場教師掌握十二年國民基本教育（</w:t>
      </w:r>
      <w:r w:rsidRPr="005D7EB6">
        <w:rPr>
          <w:rFonts w:ascii="Times New Roman" w:eastAsia="標楷體" w:hAnsi="標楷體" w:hint="eastAsia"/>
        </w:rPr>
        <w:t>108</w:t>
      </w:r>
      <w:r w:rsidRPr="005D7EB6">
        <w:rPr>
          <w:rFonts w:ascii="Times New Roman" w:eastAsia="標楷體" w:hAnsi="標楷體" w:hint="eastAsia"/>
        </w:rPr>
        <w:t>課綱）等教育政策推動方向及其內涵。</w:t>
      </w:r>
    </w:p>
    <w:p w14:paraId="0EFD9E35" w14:textId="77777777" w:rsidR="005D7EB6" w:rsidRPr="005D7EB6" w:rsidRDefault="005D7EB6" w:rsidP="005D7EB6">
      <w:pPr>
        <w:tabs>
          <w:tab w:val="num" w:pos="2847"/>
        </w:tabs>
        <w:spacing w:line="480" w:lineRule="exact"/>
        <w:ind w:leftChars="50" w:left="600" w:hangingChars="200" w:hanging="480"/>
        <w:rPr>
          <w:rFonts w:ascii="Times New Roman" w:eastAsia="標楷體" w:hAnsi="標楷體"/>
        </w:rPr>
      </w:pPr>
      <w:r w:rsidRPr="005D7EB6">
        <w:rPr>
          <w:rFonts w:ascii="Times New Roman" w:eastAsia="標楷體" w:hAnsi="標楷體" w:hint="eastAsia"/>
        </w:rPr>
        <w:t>二、與學校老師共同研討社會學習領域有效教學、差異化教學、素養導向教學及多元評量實例。</w:t>
      </w:r>
    </w:p>
    <w:p w14:paraId="32AB02DD" w14:textId="77777777" w:rsidR="005D7EB6" w:rsidRPr="005D7EB6" w:rsidRDefault="005D7EB6" w:rsidP="005D7EB6">
      <w:pPr>
        <w:tabs>
          <w:tab w:val="num" w:pos="2847"/>
        </w:tabs>
        <w:spacing w:line="480" w:lineRule="exact"/>
        <w:ind w:leftChars="50" w:left="600" w:hangingChars="200" w:hanging="480"/>
        <w:rPr>
          <w:rFonts w:ascii="Times New Roman" w:eastAsia="標楷體" w:hAnsi="標楷體"/>
        </w:rPr>
      </w:pPr>
      <w:r w:rsidRPr="005D7EB6">
        <w:rPr>
          <w:rFonts w:ascii="Times New Roman" w:eastAsia="標楷體" w:hAnsi="標楷體" w:hint="eastAsia"/>
        </w:rPr>
        <w:t>三、與學校教師專業對話，以掌握社會學習領域核心素養，促進其強化課程設計及開發教材之專業能力。</w:t>
      </w:r>
    </w:p>
    <w:p w14:paraId="35BAA3F7" w14:textId="77777777" w:rsidR="005D7EB6" w:rsidRDefault="005D7EB6" w:rsidP="005D7EB6">
      <w:pPr>
        <w:tabs>
          <w:tab w:val="num" w:pos="2847"/>
        </w:tabs>
        <w:spacing w:line="480" w:lineRule="exact"/>
        <w:ind w:leftChars="50" w:left="600" w:hangingChars="200" w:hanging="480"/>
        <w:rPr>
          <w:rFonts w:ascii="Times New Roman" w:eastAsia="標楷體" w:hAnsi="標楷體"/>
        </w:rPr>
      </w:pPr>
      <w:r w:rsidRPr="005D7EB6">
        <w:rPr>
          <w:rFonts w:ascii="Times New Roman" w:eastAsia="標楷體" w:hAnsi="標楷體" w:hint="eastAsia"/>
        </w:rPr>
        <w:t>四、研發數位學習與教學結合之教學技巧，透過「授課教師主導的公開授課</w:t>
      </w:r>
      <w:r w:rsidRPr="005D7EB6">
        <w:rPr>
          <w:rFonts w:ascii="Times New Roman" w:eastAsia="標楷體" w:hAnsi="標楷體" w:hint="eastAsia"/>
        </w:rPr>
        <w:t>(TDO)</w:t>
      </w:r>
      <w:r w:rsidRPr="005D7EB6">
        <w:rPr>
          <w:rFonts w:ascii="Times New Roman" w:eastAsia="標楷體" w:hAnsi="標楷體" w:hint="eastAsia"/>
        </w:rPr>
        <w:t>」，實踐</w:t>
      </w:r>
      <w:proofErr w:type="gramStart"/>
      <w:r w:rsidRPr="005D7EB6">
        <w:rPr>
          <w:rFonts w:ascii="Times New Roman" w:eastAsia="標楷體" w:hAnsi="標楷體" w:hint="eastAsia"/>
        </w:rPr>
        <w:t>共備、觀課、議課</w:t>
      </w:r>
      <w:proofErr w:type="gramEnd"/>
      <w:r w:rsidRPr="005D7EB6">
        <w:rPr>
          <w:rFonts w:ascii="Times New Roman" w:eastAsia="標楷體" w:hAnsi="標楷體" w:hint="eastAsia"/>
        </w:rPr>
        <w:t>之內涵與精神。</w:t>
      </w:r>
    </w:p>
    <w:p w14:paraId="4F711FDD" w14:textId="52AF9A2D" w:rsidR="005D7EB6" w:rsidRPr="00BE1FE8" w:rsidRDefault="005D7EB6" w:rsidP="005D7EB6">
      <w:pPr>
        <w:tabs>
          <w:tab w:val="num" w:pos="2847"/>
        </w:tabs>
        <w:spacing w:line="480" w:lineRule="exact"/>
        <w:rPr>
          <w:rFonts w:ascii="Times New Roman" w:eastAsia="標楷體" w:hAnsi="標楷體"/>
        </w:rPr>
      </w:pPr>
      <w:r>
        <w:rPr>
          <w:rFonts w:ascii="Times New Roman" w:eastAsia="標楷體" w:hAnsi="標楷體" w:hint="eastAsia"/>
          <w:b/>
        </w:rPr>
        <w:t>肆</w:t>
      </w:r>
      <w:r w:rsidRPr="00684D89">
        <w:rPr>
          <w:rFonts w:ascii="Times New Roman" w:eastAsia="標楷體" w:hAnsi="標楷體" w:hint="eastAsia"/>
          <w:b/>
        </w:rPr>
        <w:t>、辦理單位：</w:t>
      </w:r>
    </w:p>
    <w:p w14:paraId="41E05174" w14:textId="77777777" w:rsidR="005D7EB6" w:rsidRPr="00684D89" w:rsidRDefault="005D7EB6" w:rsidP="005D7EB6">
      <w:pPr>
        <w:tabs>
          <w:tab w:val="num" w:pos="2847"/>
        </w:tabs>
        <w:spacing w:line="480" w:lineRule="exact"/>
        <w:ind w:firstLineChars="50" w:firstLine="120"/>
        <w:rPr>
          <w:rFonts w:ascii="Times New Roman" w:eastAsia="標楷體" w:hAnsi="標楷體"/>
        </w:rPr>
      </w:pPr>
      <w:r w:rsidRPr="00684D89">
        <w:rPr>
          <w:rFonts w:ascii="Times New Roman" w:eastAsia="標楷體" w:hAnsi="標楷體" w:hint="eastAsia"/>
        </w:rPr>
        <w:t>一、指導單位：教育部國民及學前教育署</w:t>
      </w:r>
    </w:p>
    <w:p w14:paraId="55A1A5C2" w14:textId="77777777" w:rsidR="005D7EB6" w:rsidRPr="00684D89" w:rsidRDefault="005D7EB6" w:rsidP="005D7EB6">
      <w:pPr>
        <w:tabs>
          <w:tab w:val="num" w:pos="2847"/>
        </w:tabs>
        <w:spacing w:line="480" w:lineRule="exact"/>
        <w:ind w:firstLineChars="50" w:firstLine="120"/>
        <w:rPr>
          <w:rFonts w:ascii="Times New Roman" w:eastAsia="標楷體" w:hAnsi="標楷體"/>
        </w:rPr>
      </w:pPr>
      <w:r w:rsidRPr="00684D89">
        <w:rPr>
          <w:rFonts w:ascii="Times New Roman" w:eastAsia="標楷體" w:hAnsi="標楷體" w:hint="eastAsia"/>
        </w:rPr>
        <w:t>二、主辦單位：花蓮縣政府</w:t>
      </w:r>
    </w:p>
    <w:p w14:paraId="3560DC6B" w14:textId="77777777" w:rsidR="005D7EB6" w:rsidRPr="009B517F" w:rsidRDefault="005D7EB6" w:rsidP="005D7EB6">
      <w:pPr>
        <w:tabs>
          <w:tab w:val="num" w:pos="2847"/>
        </w:tabs>
        <w:spacing w:line="480" w:lineRule="exact"/>
        <w:ind w:firstLineChars="50" w:firstLine="120"/>
        <w:rPr>
          <w:rFonts w:ascii="Times New Roman" w:eastAsia="標楷體" w:hAnsi="標楷體"/>
        </w:rPr>
      </w:pPr>
      <w:r w:rsidRPr="00684D89">
        <w:rPr>
          <w:rFonts w:ascii="Times New Roman" w:eastAsia="標楷體" w:hAnsi="標楷體" w:hint="eastAsia"/>
        </w:rPr>
        <w:t>三、承辦單位：花蓮縣國民教育</w:t>
      </w:r>
      <w:r>
        <w:rPr>
          <w:rFonts w:ascii="Times New Roman" w:eastAsia="標楷體" w:hAnsi="標楷體" w:hint="eastAsia"/>
        </w:rPr>
        <w:t>地方</w:t>
      </w:r>
      <w:r w:rsidRPr="00684D89">
        <w:rPr>
          <w:rFonts w:ascii="Times New Roman" w:eastAsia="標楷體" w:hAnsi="標楷體" w:hint="eastAsia"/>
        </w:rPr>
        <w:t>輔導團社會領域</w:t>
      </w:r>
      <w:r>
        <w:rPr>
          <w:rFonts w:ascii="Times New Roman" w:eastAsia="標楷體" w:hAnsi="標楷體" w:hint="eastAsia"/>
        </w:rPr>
        <w:t>分</w:t>
      </w:r>
      <w:r w:rsidRPr="00684D89">
        <w:rPr>
          <w:rFonts w:ascii="Times New Roman" w:eastAsia="標楷體" w:hAnsi="標楷體" w:hint="eastAsia"/>
        </w:rPr>
        <w:t>團</w:t>
      </w:r>
    </w:p>
    <w:p w14:paraId="5FF4BFA6" w14:textId="27499660" w:rsidR="005D7EB6" w:rsidRPr="001D13E0" w:rsidRDefault="005D7EB6" w:rsidP="005D7EB6">
      <w:pPr>
        <w:spacing w:line="480" w:lineRule="exact"/>
        <w:rPr>
          <w:rFonts w:ascii="Times New Roman" w:eastAsia="標楷體" w:hAnsi="Times New Roman"/>
          <w:color w:val="000000" w:themeColor="text1"/>
          <w:szCs w:val="24"/>
        </w:rPr>
      </w:pPr>
      <w:r>
        <w:rPr>
          <w:rFonts w:ascii="Times New Roman" w:eastAsia="標楷體" w:hAnsi="標楷體" w:hint="eastAsia"/>
          <w:b/>
        </w:rPr>
        <w:t>伍</w:t>
      </w:r>
      <w:r w:rsidRPr="009B517F">
        <w:rPr>
          <w:rFonts w:ascii="Times New Roman" w:eastAsia="標楷體" w:hAnsi="標楷體" w:hint="eastAsia"/>
          <w:b/>
        </w:rPr>
        <w:t>、</w:t>
      </w:r>
      <w:r>
        <w:rPr>
          <w:rFonts w:ascii="Times New Roman" w:eastAsia="標楷體" w:hAnsi="標楷體" w:hint="eastAsia"/>
          <w:b/>
        </w:rPr>
        <w:t>辦理日期</w:t>
      </w:r>
      <w:r w:rsidRPr="009B517F">
        <w:rPr>
          <w:rFonts w:ascii="Times New Roman" w:eastAsia="標楷體" w:hAnsi="標楷體"/>
          <w:b/>
        </w:rPr>
        <w:t>：</w:t>
      </w:r>
      <w:r>
        <w:rPr>
          <w:rFonts w:ascii="Times New Roman" w:eastAsia="標楷體" w:hAnsi="Times New Roman"/>
        </w:rPr>
        <w:t>1</w:t>
      </w:r>
      <w:r>
        <w:rPr>
          <w:rFonts w:ascii="Times New Roman" w:eastAsia="標楷體" w:hAnsi="Times New Roman" w:hint="eastAsia"/>
        </w:rPr>
        <w:t>14</w:t>
      </w:r>
      <w:r w:rsidRPr="009B517F">
        <w:rPr>
          <w:rFonts w:ascii="Times New Roman" w:eastAsia="標楷體" w:hAnsi="標楷體"/>
        </w:rPr>
        <w:t>年</w:t>
      </w:r>
      <w:r>
        <w:rPr>
          <w:rFonts w:ascii="Times New Roman" w:eastAsia="標楷體" w:hAnsi="Times New Roman" w:hint="eastAsia"/>
        </w:rPr>
        <w:t>8</w:t>
      </w:r>
      <w:r w:rsidRPr="009B517F">
        <w:rPr>
          <w:rFonts w:ascii="Times New Roman" w:eastAsia="標楷體" w:hAnsi="標楷體"/>
        </w:rPr>
        <w:t>月</w:t>
      </w:r>
      <w:r>
        <w:rPr>
          <w:rFonts w:ascii="Times New Roman" w:eastAsia="標楷體" w:hAnsi="標楷體" w:hint="eastAsia"/>
        </w:rPr>
        <w:t>1</w:t>
      </w:r>
      <w:r w:rsidRPr="009B517F">
        <w:rPr>
          <w:rFonts w:ascii="Times New Roman" w:eastAsia="標楷體" w:hAnsi="標楷體"/>
        </w:rPr>
        <w:t>日</w:t>
      </w:r>
      <w:r>
        <w:rPr>
          <w:rFonts w:ascii="Times New Roman" w:eastAsia="標楷體" w:hAnsi="標楷體" w:hint="eastAsia"/>
        </w:rPr>
        <w:t>至</w:t>
      </w:r>
      <w:r>
        <w:rPr>
          <w:rFonts w:ascii="Times New Roman" w:eastAsia="標楷體" w:hAnsi="標楷體" w:hint="eastAsia"/>
        </w:rPr>
        <w:t>115</w:t>
      </w:r>
      <w:r>
        <w:rPr>
          <w:rFonts w:ascii="Times New Roman" w:eastAsia="標楷體" w:hAnsi="標楷體" w:hint="eastAsia"/>
        </w:rPr>
        <w:t>年</w:t>
      </w:r>
      <w:r>
        <w:rPr>
          <w:rFonts w:ascii="Times New Roman" w:eastAsia="標楷體" w:hAnsi="標楷體" w:hint="eastAsia"/>
        </w:rPr>
        <w:t>6</w:t>
      </w:r>
      <w:r>
        <w:rPr>
          <w:rFonts w:ascii="Times New Roman" w:eastAsia="標楷體" w:hAnsi="標楷體" w:hint="eastAsia"/>
        </w:rPr>
        <w:t>月</w:t>
      </w:r>
      <w:r>
        <w:rPr>
          <w:rFonts w:ascii="Times New Roman" w:eastAsia="標楷體" w:hAnsi="標楷體" w:hint="eastAsia"/>
        </w:rPr>
        <w:t>30</w:t>
      </w:r>
      <w:r>
        <w:rPr>
          <w:rFonts w:ascii="Times New Roman" w:eastAsia="標楷體" w:hAnsi="標楷體" w:hint="eastAsia"/>
        </w:rPr>
        <w:t>日</w:t>
      </w:r>
      <w:r>
        <w:rPr>
          <w:rFonts w:ascii="Times New Roman" w:eastAsia="標楷體" w:hAnsi="標楷體" w:hint="eastAsia"/>
        </w:rPr>
        <w:t xml:space="preserve"> </w:t>
      </w:r>
    </w:p>
    <w:p w14:paraId="4B6927C8" w14:textId="028D9486" w:rsidR="005D7EB6" w:rsidRPr="009B517F" w:rsidRDefault="005D7EB6" w:rsidP="005D7EB6">
      <w:pPr>
        <w:spacing w:line="480" w:lineRule="exact"/>
        <w:rPr>
          <w:rFonts w:ascii="Times New Roman" w:eastAsia="標楷體" w:hAnsi="標楷體"/>
          <w:bCs/>
          <w:szCs w:val="24"/>
        </w:rPr>
      </w:pPr>
      <w:r>
        <w:rPr>
          <w:rFonts w:ascii="Times New Roman" w:eastAsia="標楷體" w:hAnsi="標楷體" w:hint="eastAsia"/>
          <w:b/>
          <w:bCs/>
          <w:szCs w:val="24"/>
        </w:rPr>
        <w:t>陸、辦理</w:t>
      </w:r>
      <w:r w:rsidRPr="009B517F">
        <w:rPr>
          <w:rFonts w:ascii="Times New Roman" w:eastAsia="標楷體" w:hAnsi="標楷體" w:hint="eastAsia"/>
          <w:b/>
          <w:bCs/>
          <w:szCs w:val="24"/>
        </w:rPr>
        <w:t>地點：</w:t>
      </w:r>
      <w:r>
        <w:rPr>
          <w:rFonts w:ascii="Times New Roman" w:eastAsia="標楷體" w:hAnsi="標楷體" w:hint="eastAsia"/>
          <w:bCs/>
          <w:szCs w:val="24"/>
        </w:rPr>
        <w:t>花蓮縣立萬榮國民中學、花蓮縣立富北國民中學</w:t>
      </w:r>
    </w:p>
    <w:p w14:paraId="1C2813C0" w14:textId="1B05C7D8" w:rsidR="005D7EB6" w:rsidRPr="001D13E0" w:rsidRDefault="005D7EB6" w:rsidP="005D7EB6">
      <w:pPr>
        <w:spacing w:line="480" w:lineRule="exact"/>
        <w:ind w:left="1653" w:hangingChars="688" w:hanging="1653"/>
        <w:rPr>
          <w:rFonts w:ascii="Times New Roman" w:eastAsia="標楷體" w:hAnsi="標楷體"/>
          <w:bCs/>
          <w:color w:val="000000" w:themeColor="text1"/>
          <w:szCs w:val="24"/>
        </w:rPr>
      </w:pPr>
      <w:proofErr w:type="gramStart"/>
      <w:r>
        <w:rPr>
          <w:rFonts w:ascii="Times New Roman" w:eastAsia="標楷體" w:hAnsi="標楷體" w:hint="eastAsia"/>
          <w:b/>
          <w:bCs/>
          <w:szCs w:val="24"/>
        </w:rPr>
        <w:t>柒</w:t>
      </w:r>
      <w:proofErr w:type="gramEnd"/>
      <w:r w:rsidRPr="009B517F">
        <w:rPr>
          <w:rFonts w:ascii="Times New Roman" w:eastAsia="標楷體" w:hAnsi="標楷體"/>
          <w:b/>
          <w:bCs/>
          <w:szCs w:val="24"/>
        </w:rPr>
        <w:t>、參加對象：</w:t>
      </w:r>
      <w:r w:rsidRPr="001D13E0">
        <w:rPr>
          <w:rFonts w:ascii="Times New Roman" w:eastAsia="標楷體" w:hAnsi="標楷體" w:hint="eastAsia"/>
          <w:bCs/>
          <w:color w:val="000000" w:themeColor="text1"/>
          <w:szCs w:val="24"/>
        </w:rPr>
        <w:t>本縣國中社會</w:t>
      </w:r>
      <w:proofErr w:type="gramStart"/>
      <w:r w:rsidRPr="001D13E0">
        <w:rPr>
          <w:rFonts w:ascii="Times New Roman" w:eastAsia="標楷體" w:hAnsi="標楷體" w:hint="eastAsia"/>
          <w:bCs/>
          <w:color w:val="000000" w:themeColor="text1"/>
          <w:szCs w:val="24"/>
        </w:rPr>
        <w:t>領域</w:t>
      </w:r>
      <w:r>
        <w:rPr>
          <w:rFonts w:ascii="Times New Roman" w:eastAsia="標楷體" w:hAnsi="標楷體" w:hint="eastAsia"/>
          <w:bCs/>
          <w:color w:val="000000" w:themeColor="text1"/>
          <w:szCs w:val="24"/>
        </w:rPr>
        <w:t>分團輔導</w:t>
      </w:r>
      <w:proofErr w:type="gramEnd"/>
      <w:r w:rsidRPr="001D13E0">
        <w:rPr>
          <w:rFonts w:ascii="Times New Roman" w:eastAsia="標楷體" w:hAnsi="標楷體" w:hint="eastAsia"/>
          <w:bCs/>
          <w:color w:val="000000" w:themeColor="text1"/>
          <w:szCs w:val="24"/>
        </w:rPr>
        <w:t>團團員</w:t>
      </w:r>
      <w:r>
        <w:rPr>
          <w:rFonts w:ascii="Times New Roman" w:eastAsia="標楷體" w:hAnsi="標楷體" w:hint="eastAsia"/>
          <w:bCs/>
          <w:color w:val="000000" w:themeColor="text1"/>
          <w:szCs w:val="24"/>
        </w:rPr>
        <w:t>及該校及所在區域社會領域教師，每場次預估</w:t>
      </w:r>
      <w:r w:rsidRPr="001D13E0">
        <w:rPr>
          <w:rFonts w:ascii="Times New Roman" w:eastAsia="標楷體" w:hAnsi="標楷體" w:hint="eastAsia"/>
          <w:bCs/>
          <w:color w:val="000000" w:themeColor="text1"/>
          <w:szCs w:val="24"/>
        </w:rPr>
        <w:t>人數</w:t>
      </w:r>
      <w:r>
        <w:rPr>
          <w:rFonts w:ascii="Times New Roman" w:eastAsia="標楷體" w:hAnsi="標楷體" w:hint="eastAsia"/>
          <w:bCs/>
          <w:color w:val="000000" w:themeColor="text1"/>
          <w:szCs w:val="24"/>
        </w:rPr>
        <w:t>15</w:t>
      </w:r>
      <w:r w:rsidRPr="001D13E0">
        <w:rPr>
          <w:rFonts w:ascii="Times New Roman" w:eastAsia="標楷體" w:hAnsi="標楷體" w:hint="eastAsia"/>
          <w:bCs/>
          <w:color w:val="000000" w:themeColor="text1"/>
          <w:szCs w:val="24"/>
        </w:rPr>
        <w:t>人。</w:t>
      </w:r>
    </w:p>
    <w:p w14:paraId="1437095E" w14:textId="3C90452D" w:rsidR="005D7EB6" w:rsidRDefault="005D7EB6" w:rsidP="005D7EB6">
      <w:pPr>
        <w:tabs>
          <w:tab w:val="num" w:pos="2847"/>
        </w:tabs>
        <w:spacing w:line="480" w:lineRule="exact"/>
        <w:jc w:val="both"/>
        <w:rPr>
          <w:rFonts w:ascii="標楷體" w:eastAsia="標楷體" w:hAnsi="標楷體"/>
        </w:rPr>
      </w:pPr>
      <w:r>
        <w:rPr>
          <w:rFonts w:ascii="標楷體" w:eastAsia="標楷體" w:hAnsi="標楷體" w:hint="eastAsia"/>
          <w:b/>
        </w:rPr>
        <w:t>捌</w:t>
      </w:r>
      <w:r w:rsidRPr="009B517F">
        <w:rPr>
          <w:rFonts w:ascii="標楷體" w:eastAsia="標楷體" w:hAnsi="標楷體" w:hint="eastAsia"/>
          <w:b/>
        </w:rPr>
        <w:t>、到校輔導服務</w:t>
      </w:r>
      <w:r>
        <w:rPr>
          <w:rFonts w:ascii="標楷體" w:eastAsia="標楷體" w:hAnsi="標楷體" w:hint="eastAsia"/>
          <w:b/>
        </w:rPr>
        <w:t>暨專業增能</w:t>
      </w:r>
      <w:r w:rsidRPr="009B517F">
        <w:rPr>
          <w:rFonts w:ascii="標楷體" w:eastAsia="標楷體" w:hAnsi="標楷體" w:hint="eastAsia"/>
          <w:b/>
        </w:rPr>
        <w:t>時程</w:t>
      </w:r>
      <w:r w:rsidRPr="009B517F">
        <w:rPr>
          <w:rFonts w:ascii="標楷體" w:eastAsia="標楷體" w:hAnsi="標楷體" w:hint="eastAsia"/>
        </w:rPr>
        <w:t>（含地點及人員）：</w:t>
      </w:r>
    </w:p>
    <w:p w14:paraId="1E6F16B8" w14:textId="77777777" w:rsidR="005D7EB6" w:rsidRDefault="005D7EB6" w:rsidP="005D7EB6">
      <w:pPr>
        <w:tabs>
          <w:tab w:val="num" w:pos="2847"/>
        </w:tabs>
        <w:spacing w:line="480" w:lineRule="exact"/>
        <w:ind w:leftChars="47" w:left="559" w:hangingChars="186" w:hanging="446"/>
        <w:jc w:val="both"/>
        <w:rPr>
          <w:rFonts w:ascii="Times New Roman" w:eastAsia="標楷體" w:hAnsi="標楷體"/>
        </w:rPr>
      </w:pPr>
      <w:r w:rsidRPr="004D4692">
        <w:rPr>
          <w:rFonts w:ascii="Times New Roman" w:eastAsia="標楷體" w:hAnsi="標楷體"/>
        </w:rPr>
        <w:t>一、</w:t>
      </w:r>
      <w:r w:rsidRPr="004D4692">
        <w:rPr>
          <w:rFonts w:ascii="Times New Roman" w:eastAsia="標楷體" w:hAnsi="Times New Roman"/>
        </w:rPr>
        <w:t>1</w:t>
      </w:r>
      <w:r>
        <w:rPr>
          <w:rFonts w:ascii="Times New Roman" w:eastAsia="標楷體" w:hAnsi="Times New Roman"/>
        </w:rPr>
        <w:t>1</w:t>
      </w:r>
      <w:r>
        <w:rPr>
          <w:rFonts w:ascii="Times New Roman" w:eastAsia="標楷體" w:hAnsi="Times New Roman" w:hint="eastAsia"/>
        </w:rPr>
        <w:t>3</w:t>
      </w:r>
      <w:r w:rsidRPr="004D4692">
        <w:rPr>
          <w:rFonts w:ascii="Times New Roman" w:eastAsia="標楷體" w:hAnsi="標楷體"/>
        </w:rPr>
        <w:t>學年度調整為</w:t>
      </w:r>
      <w:proofErr w:type="gramStart"/>
      <w:r w:rsidRPr="004D4692">
        <w:rPr>
          <w:rFonts w:ascii="Times New Roman" w:eastAsia="標楷體" w:hAnsi="標楷體"/>
        </w:rPr>
        <w:t>採</w:t>
      </w:r>
      <w:proofErr w:type="gramEnd"/>
      <w:r w:rsidRPr="00133E1B">
        <w:rPr>
          <w:rFonts w:ascii="Times New Roman" w:eastAsia="標楷體" w:hAnsi="標楷體"/>
          <w:b/>
          <w:u w:val="double"/>
        </w:rPr>
        <w:t>定點服務模式</w:t>
      </w:r>
      <w:r w:rsidRPr="004D4692">
        <w:rPr>
          <w:rFonts w:ascii="Times New Roman" w:eastAsia="標楷體" w:hAnsi="標楷體"/>
        </w:rPr>
        <w:t>，</w:t>
      </w:r>
      <w:r w:rsidRPr="004D4692">
        <w:rPr>
          <w:rFonts w:ascii="Times New Roman" w:eastAsia="標楷體" w:hAnsi="Times New Roman"/>
        </w:rPr>
        <w:t>1</w:t>
      </w:r>
      <w:r>
        <w:rPr>
          <w:rFonts w:ascii="Times New Roman" w:eastAsia="標楷體" w:hAnsi="Times New Roman"/>
        </w:rPr>
        <w:t>1</w:t>
      </w:r>
      <w:r>
        <w:rPr>
          <w:rFonts w:ascii="Times New Roman" w:eastAsia="標楷體" w:hAnsi="Times New Roman" w:hint="eastAsia"/>
        </w:rPr>
        <w:t>4</w:t>
      </w:r>
      <w:r w:rsidRPr="004D4692">
        <w:rPr>
          <w:rFonts w:ascii="Times New Roman" w:eastAsia="標楷體" w:hAnsi="標楷體"/>
        </w:rPr>
        <w:t>學年度</w:t>
      </w:r>
      <w:r>
        <w:rPr>
          <w:rFonts w:ascii="Times New Roman" w:eastAsia="標楷體" w:hAnsi="標楷體" w:hint="eastAsia"/>
        </w:rPr>
        <w:t>擬延續此模式，</w:t>
      </w:r>
      <w:r w:rsidRPr="004D4692">
        <w:rPr>
          <w:rFonts w:ascii="Times New Roman" w:eastAsia="標楷體" w:hAnsi="標楷體"/>
        </w:rPr>
        <w:t>與</w:t>
      </w:r>
      <w:r>
        <w:rPr>
          <w:rFonts w:ascii="Times New Roman" w:eastAsia="標楷體" w:hAnsi="標楷體" w:hint="eastAsia"/>
        </w:rPr>
        <w:t>本縣中、南區國中</w:t>
      </w:r>
      <w:r w:rsidRPr="004D4692">
        <w:rPr>
          <w:rFonts w:ascii="Times New Roman" w:eastAsia="標楷體" w:hAnsi="標楷體"/>
        </w:rPr>
        <w:t>合作</w:t>
      </w:r>
      <w:r>
        <w:rPr>
          <w:rFonts w:ascii="Times New Roman" w:eastAsia="標楷體" w:hAnsi="標楷體" w:hint="eastAsia"/>
        </w:rPr>
        <w:t>，並同時邀請鄰近的鄉、鎮學校共同參與，並</w:t>
      </w:r>
      <w:r w:rsidRPr="00133E1B">
        <w:rPr>
          <w:rFonts w:ascii="Times New Roman" w:eastAsia="標楷體" w:hAnsi="標楷體" w:hint="eastAsia"/>
          <w:b/>
          <w:u w:val="double"/>
        </w:rPr>
        <w:t>視參與學校教師實際需求，不定時提供到校服務</w:t>
      </w:r>
      <w:r w:rsidRPr="004D4692">
        <w:rPr>
          <w:rFonts w:ascii="Times New Roman" w:eastAsia="標楷體" w:hAnsi="標楷體"/>
        </w:rPr>
        <w:t>。</w:t>
      </w:r>
    </w:p>
    <w:p w14:paraId="26C753D5" w14:textId="77777777" w:rsidR="005D7EB6" w:rsidRDefault="005D7EB6" w:rsidP="005D7EB6">
      <w:pPr>
        <w:tabs>
          <w:tab w:val="num" w:pos="2847"/>
        </w:tabs>
        <w:spacing w:line="480" w:lineRule="exact"/>
        <w:ind w:leftChars="-11" w:left="922" w:hangingChars="395" w:hanging="948"/>
        <w:jc w:val="both"/>
        <w:rPr>
          <w:rFonts w:ascii="Times New Roman" w:eastAsia="標楷體" w:hAnsi="標楷體"/>
        </w:rPr>
      </w:pPr>
      <w:r>
        <w:rPr>
          <w:rFonts w:ascii="Times New Roman" w:eastAsia="標楷體" w:hAnsi="標楷體" w:hint="eastAsia"/>
        </w:rPr>
        <w:t>（一</w:t>
      </w:r>
      <w:r>
        <w:rPr>
          <w:rFonts w:ascii="Times New Roman" w:eastAsia="標楷體" w:hAnsi="標楷體"/>
        </w:rPr>
        <w:t>）</w:t>
      </w:r>
      <w:r w:rsidRPr="002D2830">
        <w:rPr>
          <w:rFonts w:ascii="Times New Roman" w:eastAsia="標楷體" w:hAnsi="標楷體" w:hint="eastAsia"/>
          <w:b/>
          <w:bCs/>
        </w:rPr>
        <w:t>中區：</w:t>
      </w:r>
      <w:r w:rsidRPr="00A07142">
        <w:rPr>
          <w:rFonts w:ascii="Times New Roman" w:eastAsia="標楷體" w:hAnsi="標楷體" w:hint="eastAsia"/>
          <w:b/>
          <w:bCs/>
          <w:u w:val="double"/>
        </w:rPr>
        <w:t>萬榮</w:t>
      </w:r>
      <w:r w:rsidRPr="00A07142">
        <w:rPr>
          <w:rFonts w:ascii="Times New Roman" w:eastAsia="標楷體" w:hAnsi="標楷體"/>
          <w:b/>
          <w:bCs/>
          <w:u w:val="double"/>
        </w:rPr>
        <w:t>國中</w:t>
      </w:r>
      <w:r>
        <w:rPr>
          <w:rFonts w:ascii="Times New Roman" w:eastAsia="標楷體" w:hAnsi="標楷體"/>
          <w:b/>
          <w:bCs/>
        </w:rPr>
        <w:t xml:space="preserve"> </w:t>
      </w:r>
      <w:r>
        <w:rPr>
          <w:rFonts w:ascii="Times New Roman" w:eastAsia="標楷體" w:hAnsi="標楷體" w:hint="eastAsia"/>
          <w:b/>
          <w:bCs/>
        </w:rPr>
        <w:t>＋</w:t>
      </w:r>
      <w:r>
        <w:rPr>
          <w:rFonts w:ascii="Times New Roman" w:eastAsia="標楷體" w:hAnsi="標楷體" w:hint="eastAsia"/>
          <w:b/>
          <w:bCs/>
        </w:rPr>
        <w:t xml:space="preserve"> </w:t>
      </w:r>
      <w:r>
        <w:rPr>
          <w:rFonts w:ascii="Times New Roman" w:eastAsia="標楷體" w:hAnsi="標楷體" w:hint="eastAsia"/>
        </w:rPr>
        <w:t>鳳林國中、光復國中、富源國中</w:t>
      </w:r>
    </w:p>
    <w:p w14:paraId="47E7D4B1" w14:textId="77777777" w:rsidR="005D7EB6" w:rsidRPr="002D2830" w:rsidRDefault="005D7EB6" w:rsidP="005D7EB6">
      <w:pPr>
        <w:tabs>
          <w:tab w:val="num" w:pos="2847"/>
        </w:tabs>
        <w:spacing w:line="480" w:lineRule="exact"/>
        <w:ind w:left="922" w:hangingChars="384" w:hanging="922"/>
        <w:jc w:val="both"/>
        <w:rPr>
          <w:rFonts w:ascii="Times New Roman" w:eastAsia="標楷體" w:hAnsi="標楷體"/>
        </w:rPr>
      </w:pPr>
      <w:r>
        <w:rPr>
          <w:rFonts w:ascii="Times New Roman" w:eastAsia="標楷體" w:hAnsi="標楷體" w:hint="eastAsia"/>
        </w:rPr>
        <w:lastRenderedPageBreak/>
        <w:t>（二</w:t>
      </w:r>
      <w:r>
        <w:rPr>
          <w:rFonts w:ascii="Times New Roman" w:eastAsia="標楷體" w:hAnsi="標楷體"/>
        </w:rPr>
        <w:t>）</w:t>
      </w:r>
      <w:r w:rsidRPr="002D2830">
        <w:rPr>
          <w:rFonts w:ascii="Times New Roman" w:eastAsia="標楷體" w:hAnsi="標楷體" w:hint="eastAsia"/>
          <w:b/>
          <w:bCs/>
        </w:rPr>
        <w:t>南區：</w:t>
      </w:r>
      <w:r w:rsidRPr="00A07142">
        <w:rPr>
          <w:rFonts w:ascii="Times New Roman" w:eastAsia="標楷體" w:hAnsi="標楷體" w:hint="eastAsia"/>
          <w:b/>
          <w:bCs/>
          <w:u w:val="double"/>
        </w:rPr>
        <w:t>富北</w:t>
      </w:r>
      <w:r w:rsidRPr="00A07142">
        <w:rPr>
          <w:rFonts w:ascii="Times New Roman" w:eastAsia="標楷體" w:hAnsi="標楷體"/>
          <w:b/>
          <w:bCs/>
          <w:u w:val="double"/>
        </w:rPr>
        <w:t>國中</w:t>
      </w:r>
      <w:r>
        <w:rPr>
          <w:rFonts w:ascii="Times New Roman" w:eastAsia="標楷體" w:hAnsi="標楷體" w:hint="eastAsia"/>
          <w:b/>
          <w:bCs/>
        </w:rPr>
        <w:t xml:space="preserve"> </w:t>
      </w:r>
      <w:r>
        <w:rPr>
          <w:rFonts w:ascii="Times New Roman" w:eastAsia="標楷體" w:hAnsi="標楷體" w:hint="eastAsia"/>
          <w:b/>
          <w:bCs/>
        </w:rPr>
        <w:t>＋</w:t>
      </w:r>
      <w:r>
        <w:rPr>
          <w:rFonts w:ascii="Times New Roman" w:eastAsia="標楷體" w:hAnsi="標楷體" w:hint="eastAsia"/>
          <w:b/>
          <w:bCs/>
        </w:rPr>
        <w:t xml:space="preserve"> </w:t>
      </w:r>
      <w:r>
        <w:rPr>
          <w:rFonts w:ascii="Times New Roman" w:eastAsia="標楷體" w:hAnsi="標楷體" w:hint="eastAsia"/>
        </w:rPr>
        <w:t>富里國中、東里國中</w:t>
      </w:r>
    </w:p>
    <w:p w14:paraId="711DE667" w14:textId="77777777" w:rsidR="005D7EB6" w:rsidRDefault="005D7EB6" w:rsidP="005D7EB6">
      <w:pPr>
        <w:tabs>
          <w:tab w:val="num" w:pos="2847"/>
        </w:tabs>
        <w:spacing w:line="480" w:lineRule="exact"/>
        <w:ind w:leftChars="41" w:left="544" w:hangingChars="186" w:hanging="446"/>
        <w:jc w:val="both"/>
        <w:rPr>
          <w:rFonts w:ascii="Times New Roman" w:eastAsia="標楷體" w:hAnsi="標楷體"/>
        </w:rPr>
      </w:pPr>
      <w:r w:rsidRPr="004D4692">
        <w:rPr>
          <w:rFonts w:ascii="Times New Roman" w:eastAsia="標楷體" w:hAnsi="標楷體"/>
        </w:rPr>
        <w:t>二、</w:t>
      </w:r>
      <w:r>
        <w:rPr>
          <w:rFonts w:ascii="Times New Roman" w:eastAsia="標楷體" w:hAnsi="標楷體" w:hint="eastAsia"/>
        </w:rPr>
        <w:t>輔導團員與</w:t>
      </w:r>
      <w:r w:rsidRPr="009B517F">
        <w:rPr>
          <w:rFonts w:ascii="Times New Roman" w:eastAsia="標楷體" w:hAnsi="標楷體" w:hint="eastAsia"/>
        </w:rPr>
        <w:t>學校</w:t>
      </w:r>
      <w:r w:rsidRPr="009B517F">
        <w:rPr>
          <w:rFonts w:ascii="Times New Roman" w:eastAsia="標楷體" w:hAnsi="標楷體"/>
        </w:rPr>
        <w:t>教師</w:t>
      </w:r>
      <w:r>
        <w:rPr>
          <w:rFonts w:ascii="Times New Roman" w:eastAsia="標楷體" w:hAnsi="標楷體" w:hint="eastAsia"/>
        </w:rPr>
        <w:t>專業對話，透過教師專業社群模式，</w:t>
      </w:r>
      <w:r w:rsidRPr="004D4692">
        <w:rPr>
          <w:rFonts w:ascii="Times New Roman" w:eastAsia="標楷體" w:hAnsi="標楷體"/>
        </w:rPr>
        <w:t>研發社會領域</w:t>
      </w:r>
      <w:r>
        <w:rPr>
          <w:rFonts w:ascii="Times New Roman" w:eastAsia="標楷體" w:hAnsi="標楷體" w:hint="eastAsia"/>
        </w:rPr>
        <w:t>數位學習</w:t>
      </w:r>
      <w:r w:rsidRPr="004D4692">
        <w:rPr>
          <w:rFonts w:ascii="Times New Roman" w:eastAsia="標楷體" w:hAnsi="標楷體"/>
        </w:rPr>
        <w:t>相關教材與評量示例</w:t>
      </w:r>
      <w:r>
        <w:rPr>
          <w:rFonts w:ascii="Times New Roman" w:eastAsia="標楷體" w:hAnsi="標楷體" w:hint="eastAsia"/>
        </w:rPr>
        <w:t>，並在教學現場實踐，進而反饋、調整</w:t>
      </w:r>
      <w:r w:rsidRPr="004D4692">
        <w:rPr>
          <w:rFonts w:ascii="Times New Roman" w:eastAsia="標楷體" w:hAnsi="標楷體"/>
        </w:rPr>
        <w:t>。</w:t>
      </w:r>
    </w:p>
    <w:p w14:paraId="764616D4" w14:textId="77777777" w:rsidR="005D7EB6" w:rsidRDefault="005D7EB6" w:rsidP="005D7EB6">
      <w:pPr>
        <w:tabs>
          <w:tab w:val="num" w:pos="2847"/>
        </w:tabs>
        <w:spacing w:line="480" w:lineRule="exact"/>
        <w:ind w:leftChars="41" w:left="544" w:hangingChars="186" w:hanging="446"/>
        <w:jc w:val="both"/>
        <w:rPr>
          <w:rFonts w:ascii="Times New Roman" w:eastAsia="標楷體" w:hAnsi="標楷體"/>
        </w:rPr>
      </w:pPr>
      <w:r w:rsidRPr="004D4692">
        <w:rPr>
          <w:rFonts w:ascii="Times New Roman" w:eastAsia="標楷體" w:hAnsi="標楷體"/>
        </w:rPr>
        <w:t>三、</w:t>
      </w:r>
      <w:r w:rsidRPr="008E588D">
        <w:rPr>
          <w:rFonts w:ascii="Times New Roman" w:eastAsia="標楷體" w:hAnsi="標楷體" w:hint="eastAsia"/>
        </w:rPr>
        <w:t>引導</w:t>
      </w:r>
      <w:r>
        <w:rPr>
          <w:rFonts w:ascii="Times New Roman" w:eastAsia="標楷體" w:hAnsi="標楷體" w:hint="eastAsia"/>
        </w:rPr>
        <w:t>學校現場</w:t>
      </w:r>
      <w:r w:rsidRPr="008E588D">
        <w:rPr>
          <w:rFonts w:ascii="Times New Roman" w:eastAsia="標楷體" w:hAnsi="標楷體" w:hint="eastAsia"/>
        </w:rPr>
        <w:t>教師打開教室大門，</w:t>
      </w:r>
      <w:r>
        <w:rPr>
          <w:rFonts w:ascii="Times New Roman" w:eastAsia="標楷體" w:hAnsi="標楷體" w:hint="eastAsia"/>
        </w:rPr>
        <w:t>輔導團員進行「</w:t>
      </w:r>
      <w:r w:rsidRPr="008E588D">
        <w:rPr>
          <w:rFonts w:ascii="Times New Roman" w:eastAsia="標楷體" w:hAnsi="標楷體" w:hint="eastAsia"/>
        </w:rPr>
        <w:t>授課教師主導的公開授課</w:t>
      </w:r>
      <w:r w:rsidRPr="008E588D">
        <w:rPr>
          <w:rFonts w:ascii="Times New Roman" w:eastAsia="標楷體" w:hAnsi="標楷體" w:hint="eastAsia"/>
        </w:rPr>
        <w:t>(TDO)</w:t>
      </w:r>
      <w:r>
        <w:rPr>
          <w:rFonts w:ascii="Times New Roman" w:eastAsia="標楷體" w:hAnsi="標楷體" w:hint="eastAsia"/>
        </w:rPr>
        <w:t>」</w:t>
      </w:r>
      <w:r w:rsidRPr="008C53CC">
        <w:rPr>
          <w:rFonts w:ascii="Times New Roman" w:eastAsia="標楷體" w:hAnsi="標楷體" w:hint="eastAsia"/>
        </w:rPr>
        <w:t>示例推廣與分享</w:t>
      </w:r>
      <w:r>
        <w:rPr>
          <w:rFonts w:ascii="Times New Roman" w:eastAsia="標楷體" w:hAnsi="標楷體" w:hint="eastAsia"/>
        </w:rPr>
        <w:t>，</w:t>
      </w:r>
      <w:r w:rsidRPr="008E588D">
        <w:rPr>
          <w:rFonts w:ascii="Times New Roman" w:eastAsia="標楷體" w:hAnsi="標楷體" w:hint="eastAsia"/>
        </w:rPr>
        <w:t>促進彼此教學專業的學習成長。</w:t>
      </w:r>
    </w:p>
    <w:p w14:paraId="34CE3907" w14:textId="29B094B8" w:rsidR="005D7EB6" w:rsidRDefault="005D7EB6" w:rsidP="005D7EB6">
      <w:pPr>
        <w:tabs>
          <w:tab w:val="num" w:pos="2847"/>
        </w:tabs>
        <w:spacing w:line="480" w:lineRule="exact"/>
        <w:ind w:leftChars="41" w:left="544" w:hangingChars="186" w:hanging="446"/>
        <w:jc w:val="both"/>
        <w:rPr>
          <w:rFonts w:ascii="Times New Roman" w:eastAsia="標楷體" w:hAnsi="標楷體"/>
        </w:rPr>
      </w:pPr>
      <w:r w:rsidRPr="00133E1B">
        <w:rPr>
          <w:rFonts w:ascii="Times New Roman" w:eastAsia="標楷體" w:hAnsi="標楷體"/>
        </w:rPr>
        <w:t>四、時程規劃：利用週五</w:t>
      </w:r>
      <w:r>
        <w:rPr>
          <w:rFonts w:ascii="Times New Roman" w:eastAsia="標楷體" w:hAnsi="標楷體" w:hint="eastAsia"/>
        </w:rPr>
        <w:t>上</w:t>
      </w:r>
      <w:r w:rsidRPr="00133E1B">
        <w:rPr>
          <w:rFonts w:ascii="Times New Roman" w:eastAsia="標楷體" w:hAnsi="標楷體"/>
        </w:rPr>
        <w:t>午社會領域共同不排課時間辦理，</w:t>
      </w:r>
      <w:r>
        <w:rPr>
          <w:rFonts w:ascii="Times New Roman" w:eastAsia="標楷體" w:hAnsi="標楷體"/>
          <w:b/>
        </w:rPr>
        <w:t>時間於</w:t>
      </w:r>
      <w:r>
        <w:rPr>
          <w:rFonts w:ascii="Times New Roman" w:eastAsia="標楷體" w:hAnsi="標楷體" w:hint="eastAsia"/>
          <w:b/>
        </w:rPr>
        <w:t>上</w:t>
      </w:r>
      <w:r>
        <w:rPr>
          <w:rFonts w:ascii="Times New Roman" w:eastAsia="標楷體" w:hAnsi="標楷體"/>
          <w:b/>
        </w:rPr>
        <w:t>午</w:t>
      </w:r>
      <w:r>
        <w:rPr>
          <w:rFonts w:ascii="Times New Roman" w:eastAsia="標楷體" w:hAnsi="標楷體"/>
          <w:b/>
        </w:rPr>
        <w:t>8</w:t>
      </w:r>
      <w:r w:rsidRPr="00133E1B">
        <w:rPr>
          <w:rFonts w:ascii="Times New Roman" w:eastAsia="標楷體" w:hAnsi="標楷體"/>
          <w:b/>
        </w:rPr>
        <w:t>：</w:t>
      </w:r>
      <w:r>
        <w:rPr>
          <w:rFonts w:ascii="Times New Roman" w:eastAsia="標楷體" w:hAnsi="標楷體" w:hint="eastAsia"/>
          <w:b/>
        </w:rPr>
        <w:t>3</w:t>
      </w:r>
      <w:r w:rsidRPr="00133E1B">
        <w:rPr>
          <w:rFonts w:ascii="Times New Roman" w:eastAsia="標楷體" w:hAnsi="Times New Roman"/>
          <w:b/>
        </w:rPr>
        <w:t>0</w:t>
      </w:r>
      <w:r w:rsidRPr="00133E1B">
        <w:rPr>
          <w:rFonts w:ascii="Times New Roman" w:eastAsia="標楷體" w:hAnsi="標楷體"/>
          <w:b/>
        </w:rPr>
        <w:t>至</w:t>
      </w:r>
      <w:r>
        <w:rPr>
          <w:rFonts w:ascii="Times New Roman" w:eastAsia="標楷體" w:hAnsi="標楷體" w:hint="eastAsia"/>
          <w:b/>
        </w:rPr>
        <w:t>中</w:t>
      </w:r>
      <w:r>
        <w:rPr>
          <w:rFonts w:ascii="Times New Roman" w:eastAsia="標楷體" w:hAnsi="標楷體"/>
          <w:b/>
        </w:rPr>
        <w:t>午</w:t>
      </w:r>
      <w:r>
        <w:rPr>
          <w:rFonts w:ascii="Times New Roman" w:eastAsia="標楷體" w:hAnsi="Times New Roman"/>
          <w:b/>
        </w:rPr>
        <w:t>12</w:t>
      </w:r>
      <w:r w:rsidRPr="00133E1B">
        <w:rPr>
          <w:rFonts w:ascii="Times New Roman" w:eastAsia="標楷體" w:hAnsi="標楷體"/>
          <w:b/>
        </w:rPr>
        <w:t>：</w:t>
      </w:r>
      <w:r w:rsidRPr="00133E1B">
        <w:rPr>
          <w:rFonts w:ascii="Times New Roman" w:eastAsia="標楷體" w:hAnsi="Times New Roman"/>
          <w:b/>
        </w:rPr>
        <w:t>30</w:t>
      </w:r>
      <w:r>
        <w:rPr>
          <w:rFonts w:ascii="Times New Roman" w:eastAsia="標楷體" w:hAnsi="標楷體" w:hint="eastAsia"/>
        </w:rPr>
        <w:t>，每次</w:t>
      </w:r>
      <w:r>
        <w:rPr>
          <w:rFonts w:ascii="Times New Roman" w:eastAsia="標楷體" w:hAnsi="標楷體" w:hint="eastAsia"/>
        </w:rPr>
        <w:t>4</w:t>
      </w:r>
      <w:r>
        <w:rPr>
          <w:rFonts w:ascii="Times New Roman" w:eastAsia="標楷體" w:hAnsi="標楷體" w:hint="eastAsia"/>
        </w:rPr>
        <w:t>小時</w:t>
      </w:r>
      <w:r w:rsidRPr="00133E1B">
        <w:rPr>
          <w:rFonts w:ascii="Times New Roman" w:eastAsia="標楷體" w:hAnsi="標楷體"/>
        </w:rPr>
        <w:t>，預計</w:t>
      </w:r>
      <w:r>
        <w:rPr>
          <w:rFonts w:ascii="Times New Roman" w:eastAsia="標楷體" w:hAnsi="標楷體"/>
        </w:rPr>
        <w:t>每校各</w:t>
      </w:r>
      <w:r w:rsidRPr="00133E1B">
        <w:rPr>
          <w:rFonts w:ascii="Times New Roman" w:eastAsia="標楷體" w:hAnsi="標楷體"/>
        </w:rPr>
        <w:t>辦理</w:t>
      </w:r>
      <w:r>
        <w:rPr>
          <w:rFonts w:ascii="Times New Roman" w:eastAsia="標楷體" w:hAnsi="標楷體" w:hint="eastAsia"/>
        </w:rPr>
        <w:t>2</w:t>
      </w:r>
      <w:r w:rsidRPr="00133E1B">
        <w:rPr>
          <w:rFonts w:ascii="Times New Roman" w:eastAsia="標楷體" w:hAnsi="標楷體"/>
        </w:rPr>
        <w:t>次</w:t>
      </w:r>
      <w:r>
        <w:rPr>
          <w:rFonts w:ascii="Times New Roman" w:eastAsia="標楷體" w:hAnsi="標楷體" w:hint="eastAsia"/>
        </w:rPr>
        <w:t>，</w:t>
      </w:r>
      <w:r>
        <w:rPr>
          <w:rFonts w:ascii="Times New Roman" w:eastAsia="標楷體" w:hAnsi="標楷體"/>
        </w:rPr>
        <w:t>共計</w:t>
      </w:r>
      <w:r>
        <w:rPr>
          <w:rFonts w:ascii="Times New Roman" w:eastAsia="標楷體" w:hAnsi="標楷體"/>
        </w:rPr>
        <w:t>4</w:t>
      </w:r>
      <w:r>
        <w:rPr>
          <w:rFonts w:ascii="Times New Roman" w:eastAsia="標楷體" w:hAnsi="標楷體"/>
        </w:rPr>
        <w:t>次</w:t>
      </w:r>
      <w:r w:rsidRPr="00133E1B">
        <w:rPr>
          <w:rFonts w:ascii="Times New Roman" w:eastAsia="標楷體" w:hAnsi="標楷體"/>
        </w:rPr>
        <w:t>。</w:t>
      </w:r>
    </w:p>
    <w:p w14:paraId="666E868D" w14:textId="77777777" w:rsidR="005D7EB6" w:rsidRDefault="005D7EB6" w:rsidP="005D7EB6">
      <w:pPr>
        <w:tabs>
          <w:tab w:val="num" w:pos="2847"/>
        </w:tabs>
        <w:spacing w:afterLines="50" w:after="180" w:line="480" w:lineRule="exact"/>
        <w:jc w:val="both"/>
        <w:rPr>
          <w:rFonts w:ascii="Times New Roman" w:eastAsia="標楷體" w:hAnsi="標楷體"/>
        </w:rPr>
      </w:pPr>
      <w:r>
        <w:rPr>
          <w:rFonts w:ascii="Times New Roman" w:eastAsia="標楷體" w:hAnsi="標楷體" w:hint="eastAsia"/>
        </w:rPr>
        <w:t>五、時程表：</w:t>
      </w:r>
    </w:p>
    <w:tbl>
      <w:tblPr>
        <w:tblW w:w="95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2"/>
        <w:gridCol w:w="4064"/>
        <w:gridCol w:w="4121"/>
      </w:tblGrid>
      <w:tr w:rsidR="005D7EB6" w:rsidRPr="009B517F" w14:paraId="5BBBB720" w14:textId="77777777" w:rsidTr="005D7EB6">
        <w:trPr>
          <w:trHeight w:val="484"/>
        </w:trPr>
        <w:tc>
          <w:tcPr>
            <w:tcW w:w="1322" w:type="dxa"/>
            <w:vAlign w:val="center"/>
          </w:tcPr>
          <w:p w14:paraId="392CB43A" w14:textId="77777777" w:rsidR="005D7EB6" w:rsidRPr="009B517F" w:rsidRDefault="005D7EB6" w:rsidP="001467B6">
            <w:pPr>
              <w:jc w:val="center"/>
              <w:rPr>
                <w:rFonts w:ascii="Times New Roman" w:eastAsia="標楷體" w:hAnsi="Times New Roman"/>
                <w:szCs w:val="24"/>
              </w:rPr>
            </w:pPr>
            <w:r>
              <w:rPr>
                <w:rFonts w:ascii="Times New Roman" w:eastAsia="標楷體" w:hAnsi="標楷體" w:hint="eastAsia"/>
              </w:rPr>
              <w:t xml:space="preserve"> </w:t>
            </w:r>
            <w:r w:rsidRPr="009B517F">
              <w:rPr>
                <w:rFonts w:ascii="Times New Roman" w:eastAsia="標楷體" w:hAnsi="標楷體" w:hint="eastAsia"/>
                <w:szCs w:val="24"/>
              </w:rPr>
              <w:t>時</w:t>
            </w:r>
            <w:r>
              <w:rPr>
                <w:rFonts w:ascii="Times New Roman" w:eastAsia="標楷體" w:hAnsi="標楷體" w:hint="eastAsia"/>
                <w:szCs w:val="24"/>
              </w:rPr>
              <w:t xml:space="preserve">　</w:t>
            </w:r>
            <w:r w:rsidRPr="009B517F">
              <w:rPr>
                <w:rFonts w:ascii="Times New Roman" w:eastAsia="標楷體" w:hAnsi="標楷體" w:hint="eastAsia"/>
                <w:szCs w:val="24"/>
              </w:rPr>
              <w:t>間</w:t>
            </w:r>
          </w:p>
        </w:tc>
        <w:tc>
          <w:tcPr>
            <w:tcW w:w="4064" w:type="dxa"/>
            <w:vAlign w:val="center"/>
          </w:tcPr>
          <w:p w14:paraId="030AE938" w14:textId="77777777" w:rsidR="005D7EB6" w:rsidRPr="009B517F" w:rsidRDefault="005D7EB6" w:rsidP="001467B6">
            <w:pPr>
              <w:jc w:val="center"/>
              <w:rPr>
                <w:rFonts w:ascii="Times New Roman" w:eastAsia="標楷體" w:hAnsi="Times New Roman"/>
                <w:szCs w:val="24"/>
              </w:rPr>
            </w:pPr>
            <w:r w:rsidRPr="009B517F">
              <w:rPr>
                <w:rFonts w:ascii="Times New Roman" w:eastAsia="標楷體" w:hAnsi="標楷體" w:hint="eastAsia"/>
                <w:szCs w:val="24"/>
              </w:rPr>
              <w:t>第一</w:t>
            </w:r>
            <w:r>
              <w:rPr>
                <w:rFonts w:ascii="Times New Roman" w:eastAsia="標楷體" w:hAnsi="標楷體" w:hint="eastAsia"/>
                <w:szCs w:val="24"/>
              </w:rPr>
              <w:t>次</w:t>
            </w:r>
          </w:p>
        </w:tc>
        <w:tc>
          <w:tcPr>
            <w:tcW w:w="4121" w:type="dxa"/>
            <w:vAlign w:val="center"/>
          </w:tcPr>
          <w:p w14:paraId="54A1BC25" w14:textId="77777777" w:rsidR="005D7EB6" w:rsidRPr="009B517F" w:rsidRDefault="005D7EB6" w:rsidP="001467B6">
            <w:pPr>
              <w:ind w:leftChars="-4" w:left="-3" w:hangingChars="3" w:hanging="7"/>
              <w:jc w:val="center"/>
              <w:rPr>
                <w:rFonts w:ascii="Times New Roman" w:eastAsia="標楷體" w:hAnsi="Times New Roman"/>
                <w:szCs w:val="24"/>
              </w:rPr>
            </w:pPr>
            <w:r>
              <w:rPr>
                <w:rFonts w:ascii="Times New Roman" w:eastAsia="標楷體" w:hAnsi="Times New Roman"/>
                <w:szCs w:val="24"/>
              </w:rPr>
              <w:t>第二次</w:t>
            </w:r>
          </w:p>
        </w:tc>
      </w:tr>
      <w:tr w:rsidR="005D7EB6" w:rsidRPr="009B517F" w14:paraId="694A9DA5" w14:textId="77777777" w:rsidTr="005D7EB6">
        <w:trPr>
          <w:trHeight w:val="471"/>
        </w:trPr>
        <w:tc>
          <w:tcPr>
            <w:tcW w:w="1322" w:type="dxa"/>
            <w:vAlign w:val="center"/>
          </w:tcPr>
          <w:p w14:paraId="4B6D35BE" w14:textId="77777777" w:rsidR="005D7EB6" w:rsidRDefault="005D7EB6" w:rsidP="001467B6">
            <w:pPr>
              <w:snapToGrid w:val="0"/>
              <w:spacing w:line="300" w:lineRule="exact"/>
              <w:jc w:val="center"/>
              <w:rPr>
                <w:rFonts w:ascii="Times New Roman" w:eastAsia="標楷體" w:hAnsi="Times New Roman"/>
                <w:szCs w:val="24"/>
              </w:rPr>
            </w:pPr>
            <w:r>
              <w:rPr>
                <w:rFonts w:ascii="Times New Roman" w:eastAsia="標楷體" w:hAnsi="標楷體"/>
                <w:szCs w:val="24"/>
              </w:rPr>
              <w:t>8</w:t>
            </w:r>
            <w:r w:rsidRPr="009B517F">
              <w:rPr>
                <w:rFonts w:ascii="Times New Roman" w:eastAsia="標楷體" w:hAnsi="標楷體" w:hint="eastAsia"/>
                <w:szCs w:val="24"/>
              </w:rPr>
              <w:t>：</w:t>
            </w:r>
            <w:r>
              <w:rPr>
                <w:rFonts w:ascii="Times New Roman" w:eastAsia="標楷體" w:hAnsi="標楷體" w:hint="eastAsia"/>
                <w:szCs w:val="24"/>
              </w:rPr>
              <w:t>2</w:t>
            </w:r>
            <w:r w:rsidRPr="009B517F">
              <w:rPr>
                <w:rFonts w:ascii="Times New Roman" w:eastAsia="標楷體" w:hAnsi="Times New Roman" w:hint="eastAsia"/>
                <w:szCs w:val="24"/>
              </w:rPr>
              <w:t>0</w:t>
            </w:r>
          </w:p>
          <w:p w14:paraId="37B3A22D" w14:textId="77777777" w:rsidR="005D7EB6" w:rsidRDefault="005D7EB6" w:rsidP="001467B6">
            <w:pPr>
              <w:snapToGrid w:val="0"/>
              <w:spacing w:line="300" w:lineRule="exact"/>
              <w:jc w:val="center"/>
              <w:rPr>
                <w:rFonts w:ascii="Times New Roman" w:eastAsia="標楷體" w:hAnsi="Times New Roman"/>
                <w:szCs w:val="24"/>
              </w:rPr>
            </w:pPr>
            <w:proofErr w:type="gramStart"/>
            <w:r>
              <w:rPr>
                <w:rFonts w:ascii="Times New Roman" w:eastAsia="標楷體" w:hAnsi="Times New Roman" w:hint="eastAsia"/>
                <w:szCs w:val="24"/>
              </w:rPr>
              <w:t>｜</w:t>
            </w:r>
            <w:proofErr w:type="gramEnd"/>
          </w:p>
          <w:p w14:paraId="01615E43" w14:textId="77777777" w:rsidR="005D7EB6" w:rsidRPr="009B517F" w:rsidRDefault="005D7EB6" w:rsidP="001467B6">
            <w:pPr>
              <w:snapToGrid w:val="0"/>
              <w:spacing w:line="300" w:lineRule="exact"/>
              <w:jc w:val="center"/>
              <w:rPr>
                <w:rFonts w:ascii="Times New Roman" w:eastAsia="標楷體" w:hAnsi="Times New Roman"/>
                <w:szCs w:val="24"/>
              </w:rPr>
            </w:pPr>
            <w:r>
              <w:rPr>
                <w:rFonts w:ascii="Times New Roman" w:eastAsia="標楷體" w:hAnsi="Times New Roman"/>
                <w:szCs w:val="24"/>
              </w:rPr>
              <w:t>8</w:t>
            </w:r>
            <w:r w:rsidRPr="009B517F">
              <w:rPr>
                <w:rFonts w:ascii="Times New Roman" w:eastAsia="標楷體" w:hAnsi="標楷體" w:hint="eastAsia"/>
                <w:szCs w:val="24"/>
              </w:rPr>
              <w:t>：</w:t>
            </w:r>
            <w:r>
              <w:rPr>
                <w:rFonts w:ascii="Times New Roman" w:eastAsia="標楷體" w:hAnsi="標楷體" w:hint="eastAsia"/>
                <w:szCs w:val="24"/>
              </w:rPr>
              <w:t>3</w:t>
            </w:r>
            <w:r w:rsidRPr="009B517F">
              <w:rPr>
                <w:rFonts w:ascii="Times New Roman" w:eastAsia="標楷體" w:hAnsi="Times New Roman" w:hint="eastAsia"/>
                <w:szCs w:val="24"/>
              </w:rPr>
              <w:t>0</w:t>
            </w:r>
          </w:p>
        </w:tc>
        <w:tc>
          <w:tcPr>
            <w:tcW w:w="8185" w:type="dxa"/>
            <w:gridSpan w:val="2"/>
            <w:vAlign w:val="center"/>
          </w:tcPr>
          <w:p w14:paraId="0F69CF83" w14:textId="77777777" w:rsidR="005D7EB6" w:rsidRPr="009B517F" w:rsidRDefault="005D7EB6" w:rsidP="001467B6">
            <w:pPr>
              <w:jc w:val="center"/>
              <w:rPr>
                <w:rFonts w:ascii="Times New Roman" w:eastAsia="標楷體" w:hAnsi="Times New Roman"/>
                <w:szCs w:val="24"/>
              </w:rPr>
            </w:pPr>
            <w:r w:rsidRPr="009B517F">
              <w:rPr>
                <w:rFonts w:ascii="Times New Roman" w:eastAsia="標楷體" w:hAnsi="標楷體" w:hint="eastAsia"/>
                <w:szCs w:val="24"/>
              </w:rPr>
              <w:t>報到</w:t>
            </w:r>
          </w:p>
        </w:tc>
      </w:tr>
      <w:tr w:rsidR="005D7EB6" w:rsidRPr="009B517F" w14:paraId="5920DBE1" w14:textId="77777777" w:rsidTr="005D7EB6">
        <w:trPr>
          <w:trHeight w:val="471"/>
        </w:trPr>
        <w:tc>
          <w:tcPr>
            <w:tcW w:w="1322" w:type="dxa"/>
            <w:vAlign w:val="center"/>
          </w:tcPr>
          <w:p w14:paraId="6E8EAC1A" w14:textId="77777777" w:rsidR="005D7EB6" w:rsidRDefault="005D7EB6" w:rsidP="001467B6">
            <w:pPr>
              <w:snapToGrid w:val="0"/>
              <w:spacing w:line="300" w:lineRule="exact"/>
              <w:jc w:val="center"/>
              <w:rPr>
                <w:rFonts w:ascii="Times New Roman" w:eastAsia="標楷體" w:hAnsi="標楷體"/>
                <w:szCs w:val="24"/>
              </w:rPr>
            </w:pPr>
            <w:r>
              <w:rPr>
                <w:rFonts w:ascii="Times New Roman" w:eastAsia="標楷體" w:hAnsi="Times New Roman"/>
                <w:szCs w:val="24"/>
              </w:rPr>
              <w:t>8</w:t>
            </w:r>
            <w:r w:rsidRPr="009B517F">
              <w:rPr>
                <w:rFonts w:ascii="Times New Roman" w:eastAsia="標楷體" w:hAnsi="標楷體" w:hint="eastAsia"/>
                <w:szCs w:val="24"/>
              </w:rPr>
              <w:t>：</w:t>
            </w:r>
            <w:r>
              <w:rPr>
                <w:rFonts w:ascii="Times New Roman" w:eastAsia="標楷體" w:hAnsi="標楷體" w:hint="eastAsia"/>
                <w:szCs w:val="24"/>
              </w:rPr>
              <w:t>3</w:t>
            </w:r>
            <w:r w:rsidRPr="009B517F">
              <w:rPr>
                <w:rFonts w:ascii="Times New Roman" w:eastAsia="標楷體" w:hAnsi="標楷體" w:hint="eastAsia"/>
                <w:szCs w:val="24"/>
              </w:rPr>
              <w:t>0</w:t>
            </w:r>
          </w:p>
          <w:p w14:paraId="726D4BD7" w14:textId="77777777" w:rsidR="005D7EB6" w:rsidRDefault="005D7EB6" w:rsidP="001467B6">
            <w:pPr>
              <w:snapToGrid w:val="0"/>
              <w:spacing w:line="300" w:lineRule="exact"/>
              <w:jc w:val="center"/>
              <w:rPr>
                <w:rFonts w:ascii="Times New Roman" w:eastAsia="標楷體" w:hAnsi="Times New Roman"/>
                <w:szCs w:val="24"/>
              </w:rPr>
            </w:pPr>
            <w:proofErr w:type="gramStart"/>
            <w:r>
              <w:rPr>
                <w:rFonts w:ascii="Times New Roman" w:eastAsia="標楷體" w:hAnsi="Times New Roman" w:hint="eastAsia"/>
                <w:szCs w:val="24"/>
              </w:rPr>
              <w:t>｜</w:t>
            </w:r>
            <w:proofErr w:type="gramEnd"/>
          </w:p>
          <w:p w14:paraId="6603749C" w14:textId="77777777" w:rsidR="005D7EB6" w:rsidRPr="009B517F" w:rsidRDefault="005D7EB6" w:rsidP="001467B6">
            <w:pPr>
              <w:snapToGrid w:val="0"/>
              <w:spacing w:line="300" w:lineRule="exact"/>
              <w:jc w:val="center"/>
              <w:rPr>
                <w:rFonts w:ascii="Times New Roman" w:eastAsia="標楷體" w:hAnsi="Times New Roman"/>
                <w:szCs w:val="24"/>
              </w:rPr>
            </w:pPr>
            <w:r>
              <w:rPr>
                <w:rFonts w:ascii="Times New Roman" w:eastAsia="標楷體" w:hAnsi="Times New Roman"/>
                <w:szCs w:val="24"/>
              </w:rPr>
              <w:t>10</w:t>
            </w:r>
            <w:r w:rsidRPr="009B517F">
              <w:rPr>
                <w:rFonts w:ascii="Times New Roman" w:eastAsia="標楷體" w:hAnsi="標楷體" w:hint="eastAsia"/>
                <w:szCs w:val="24"/>
              </w:rPr>
              <w:t>：</w:t>
            </w:r>
            <w:r w:rsidRPr="009B517F">
              <w:rPr>
                <w:rFonts w:ascii="Times New Roman" w:eastAsia="標楷體" w:hAnsi="標楷體" w:hint="eastAsia"/>
                <w:szCs w:val="24"/>
              </w:rPr>
              <w:t>0</w:t>
            </w:r>
            <w:r w:rsidRPr="009B517F">
              <w:rPr>
                <w:rFonts w:ascii="Times New Roman" w:eastAsia="標楷體" w:hAnsi="Times New Roman" w:hint="eastAsia"/>
                <w:szCs w:val="24"/>
              </w:rPr>
              <w:t>0</w:t>
            </w:r>
          </w:p>
        </w:tc>
        <w:tc>
          <w:tcPr>
            <w:tcW w:w="4064" w:type="dxa"/>
            <w:vAlign w:val="center"/>
          </w:tcPr>
          <w:p w14:paraId="2D9D681A" w14:textId="77777777" w:rsidR="005D7EB6" w:rsidRDefault="005D7EB6" w:rsidP="001467B6">
            <w:pPr>
              <w:jc w:val="center"/>
              <w:rPr>
                <w:rFonts w:ascii="Times New Roman" w:eastAsia="標楷體" w:hAnsi="標楷體"/>
                <w:szCs w:val="24"/>
              </w:rPr>
            </w:pPr>
            <w:r>
              <w:rPr>
                <w:rFonts w:ascii="Times New Roman" w:eastAsia="標楷體" w:hAnsi="標楷體" w:hint="eastAsia"/>
                <w:szCs w:val="24"/>
              </w:rPr>
              <w:t>數位學習與教學結合之教學技巧</w:t>
            </w:r>
          </w:p>
          <w:p w14:paraId="1F7C0921" w14:textId="77777777" w:rsidR="005D7EB6" w:rsidRDefault="005D7EB6" w:rsidP="001467B6">
            <w:pPr>
              <w:jc w:val="center"/>
              <w:rPr>
                <w:rFonts w:ascii="Times New Roman" w:eastAsia="標楷體" w:hAnsi="標楷體"/>
                <w:b/>
                <w:bCs/>
                <w:szCs w:val="24"/>
              </w:rPr>
            </w:pPr>
            <w:r w:rsidRPr="009770A4">
              <w:rPr>
                <w:rFonts w:ascii="Times New Roman" w:eastAsia="標楷體" w:hAnsi="標楷體" w:hint="eastAsia"/>
                <w:b/>
                <w:bCs/>
                <w:szCs w:val="24"/>
              </w:rPr>
              <w:t>「授課教師主導的公開授課</w:t>
            </w:r>
            <w:r w:rsidRPr="009770A4">
              <w:rPr>
                <w:rFonts w:ascii="Times New Roman" w:eastAsia="標楷體" w:hAnsi="標楷體" w:hint="eastAsia"/>
                <w:b/>
                <w:bCs/>
                <w:szCs w:val="24"/>
              </w:rPr>
              <w:t>(TDO)</w:t>
            </w:r>
            <w:r w:rsidRPr="009770A4">
              <w:rPr>
                <w:rFonts w:ascii="Times New Roman" w:eastAsia="標楷體" w:hAnsi="標楷體" w:hint="eastAsia"/>
                <w:b/>
                <w:bCs/>
                <w:szCs w:val="24"/>
              </w:rPr>
              <w:t>」</w:t>
            </w:r>
          </w:p>
          <w:p w14:paraId="0AAF88B6" w14:textId="5F3E306F" w:rsidR="005D7EB6" w:rsidRPr="005D7EB6" w:rsidRDefault="005D7EB6" w:rsidP="001467B6">
            <w:pPr>
              <w:jc w:val="center"/>
              <w:rPr>
                <w:rFonts w:ascii="Times New Roman" w:eastAsia="標楷體" w:hAnsi="標楷體"/>
                <w:szCs w:val="24"/>
              </w:rPr>
            </w:pPr>
            <w:r w:rsidRPr="005D7EB6">
              <w:rPr>
                <w:rFonts w:ascii="Times New Roman" w:eastAsia="標楷體" w:hAnsi="標楷體" w:hint="eastAsia"/>
                <w:szCs w:val="24"/>
              </w:rPr>
              <w:t>（內聘</w:t>
            </w:r>
            <w:r w:rsidRPr="005D7EB6">
              <w:rPr>
                <w:rFonts w:ascii="Times New Roman" w:eastAsia="標楷體" w:hAnsi="標楷體" w:hint="eastAsia"/>
                <w:szCs w:val="24"/>
              </w:rPr>
              <w:t>2</w:t>
            </w:r>
            <w:r w:rsidRPr="005D7EB6">
              <w:rPr>
                <w:rFonts w:ascii="Times New Roman" w:eastAsia="標楷體" w:hAnsi="標楷體" w:hint="eastAsia"/>
                <w:szCs w:val="24"/>
              </w:rPr>
              <w:t>小時）</w:t>
            </w:r>
          </w:p>
        </w:tc>
        <w:tc>
          <w:tcPr>
            <w:tcW w:w="4121" w:type="dxa"/>
            <w:vAlign w:val="center"/>
          </w:tcPr>
          <w:p w14:paraId="5C37861D" w14:textId="3658EB92" w:rsidR="005D7EB6" w:rsidRPr="009770A4" w:rsidRDefault="000144AC" w:rsidP="001467B6">
            <w:pPr>
              <w:jc w:val="center"/>
              <w:rPr>
                <w:rFonts w:ascii="Times New Roman" w:eastAsia="標楷體" w:hAnsi="Times New Roman"/>
                <w:b/>
                <w:bCs/>
                <w:szCs w:val="24"/>
              </w:rPr>
            </w:pPr>
            <w:r w:rsidRPr="007D24EC">
              <w:rPr>
                <w:rFonts w:ascii="Times New Roman" w:eastAsia="標楷體" w:hAnsi="Times New Roman" w:hint="eastAsia"/>
                <w:szCs w:val="24"/>
              </w:rPr>
              <w:t>差異化教學</w:t>
            </w:r>
            <w:r>
              <w:rPr>
                <w:rFonts w:ascii="Times New Roman" w:eastAsia="標楷體" w:hAnsi="Times New Roman" w:hint="eastAsia"/>
                <w:b/>
                <w:bCs/>
                <w:szCs w:val="24"/>
              </w:rPr>
              <w:t>「</w:t>
            </w:r>
            <w:r>
              <w:rPr>
                <w:rFonts w:ascii="Times New Roman" w:eastAsia="標楷體" w:hAnsi="Times New Roman" w:hint="eastAsia"/>
                <w:b/>
                <w:bCs/>
                <w:szCs w:val="24"/>
              </w:rPr>
              <w:t>DOK</w:t>
            </w:r>
            <w:r>
              <w:rPr>
                <w:rFonts w:ascii="Times New Roman" w:eastAsia="標楷體" w:hAnsi="Times New Roman" w:hint="eastAsia"/>
                <w:b/>
                <w:bCs/>
                <w:szCs w:val="24"/>
              </w:rPr>
              <w:t>知識深度系統」</w:t>
            </w:r>
            <w:r w:rsidR="005D7EB6" w:rsidRPr="005D7EB6">
              <w:rPr>
                <w:rFonts w:ascii="Times New Roman" w:eastAsia="標楷體" w:hAnsi="標楷體" w:hint="eastAsia"/>
                <w:szCs w:val="24"/>
              </w:rPr>
              <w:t>（內聘</w:t>
            </w:r>
            <w:r w:rsidR="005D7EB6" w:rsidRPr="005D7EB6">
              <w:rPr>
                <w:rFonts w:ascii="Times New Roman" w:eastAsia="標楷體" w:hAnsi="標楷體" w:hint="eastAsia"/>
                <w:szCs w:val="24"/>
              </w:rPr>
              <w:t>2</w:t>
            </w:r>
            <w:r w:rsidR="005D7EB6" w:rsidRPr="005D7EB6">
              <w:rPr>
                <w:rFonts w:ascii="Times New Roman" w:eastAsia="標楷體" w:hAnsi="標楷體" w:hint="eastAsia"/>
                <w:szCs w:val="24"/>
              </w:rPr>
              <w:t>小時）</w:t>
            </w:r>
          </w:p>
        </w:tc>
      </w:tr>
      <w:tr w:rsidR="005D7EB6" w:rsidRPr="009B517F" w14:paraId="4F5CC839" w14:textId="77777777" w:rsidTr="005D7EB6">
        <w:trPr>
          <w:trHeight w:val="484"/>
        </w:trPr>
        <w:tc>
          <w:tcPr>
            <w:tcW w:w="1322" w:type="dxa"/>
            <w:vAlign w:val="center"/>
          </w:tcPr>
          <w:p w14:paraId="5CA01C4E" w14:textId="77777777" w:rsidR="005D7EB6" w:rsidRDefault="005D7EB6" w:rsidP="001467B6">
            <w:pPr>
              <w:snapToGrid w:val="0"/>
              <w:spacing w:line="300" w:lineRule="exact"/>
              <w:jc w:val="center"/>
              <w:rPr>
                <w:rFonts w:ascii="Times New Roman" w:eastAsia="標楷體" w:hAnsi="標楷體"/>
                <w:szCs w:val="24"/>
              </w:rPr>
            </w:pPr>
            <w:r>
              <w:rPr>
                <w:rFonts w:ascii="Times New Roman" w:eastAsia="標楷體" w:hAnsi="標楷體"/>
                <w:szCs w:val="24"/>
              </w:rPr>
              <w:t>10</w:t>
            </w:r>
            <w:r w:rsidRPr="009B517F">
              <w:rPr>
                <w:rFonts w:ascii="Times New Roman" w:eastAsia="標楷體" w:hAnsi="標楷體" w:hint="eastAsia"/>
                <w:szCs w:val="24"/>
              </w:rPr>
              <w:t>：</w:t>
            </w:r>
            <w:r>
              <w:rPr>
                <w:rFonts w:ascii="Times New Roman" w:eastAsia="標楷體" w:hAnsi="標楷體" w:hint="eastAsia"/>
                <w:szCs w:val="24"/>
              </w:rPr>
              <w:t>2</w:t>
            </w:r>
            <w:r w:rsidRPr="009B517F">
              <w:rPr>
                <w:rFonts w:ascii="Times New Roman" w:eastAsia="標楷體" w:hAnsi="標楷體" w:hint="eastAsia"/>
                <w:szCs w:val="24"/>
              </w:rPr>
              <w:t>0</w:t>
            </w:r>
          </w:p>
          <w:p w14:paraId="056AC6D0" w14:textId="77777777" w:rsidR="005D7EB6" w:rsidRDefault="005D7EB6" w:rsidP="001467B6">
            <w:pPr>
              <w:snapToGrid w:val="0"/>
              <w:spacing w:line="300" w:lineRule="exact"/>
              <w:jc w:val="center"/>
              <w:rPr>
                <w:rFonts w:ascii="Times New Roman" w:eastAsia="標楷體" w:hAnsi="Times New Roman"/>
                <w:szCs w:val="24"/>
              </w:rPr>
            </w:pPr>
            <w:proofErr w:type="gramStart"/>
            <w:r>
              <w:rPr>
                <w:rFonts w:ascii="Times New Roman" w:eastAsia="標楷體" w:hAnsi="Times New Roman" w:hint="eastAsia"/>
                <w:szCs w:val="24"/>
              </w:rPr>
              <w:t>｜</w:t>
            </w:r>
            <w:proofErr w:type="gramEnd"/>
          </w:p>
          <w:p w14:paraId="6C59D14F" w14:textId="77777777" w:rsidR="005D7EB6" w:rsidRPr="009B517F" w:rsidRDefault="005D7EB6" w:rsidP="001467B6">
            <w:pPr>
              <w:snapToGrid w:val="0"/>
              <w:spacing w:line="30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2</w:t>
            </w:r>
            <w:r w:rsidRPr="009B517F">
              <w:rPr>
                <w:rFonts w:ascii="Times New Roman" w:eastAsia="標楷體" w:hAnsi="標楷體" w:hint="eastAsia"/>
                <w:szCs w:val="24"/>
              </w:rPr>
              <w:t>：</w:t>
            </w:r>
            <w:r>
              <w:rPr>
                <w:rFonts w:ascii="Times New Roman" w:eastAsia="標楷體" w:hAnsi="標楷體" w:hint="eastAsia"/>
                <w:szCs w:val="24"/>
              </w:rPr>
              <w:t>0</w:t>
            </w:r>
            <w:r w:rsidRPr="009B517F">
              <w:rPr>
                <w:rFonts w:ascii="Times New Roman" w:eastAsia="標楷體" w:hAnsi="Times New Roman" w:hint="eastAsia"/>
                <w:szCs w:val="24"/>
              </w:rPr>
              <w:t>0</w:t>
            </w:r>
          </w:p>
        </w:tc>
        <w:tc>
          <w:tcPr>
            <w:tcW w:w="4064" w:type="dxa"/>
            <w:vAlign w:val="center"/>
          </w:tcPr>
          <w:p w14:paraId="65D5AD3F" w14:textId="51643B07" w:rsidR="005D7EB6" w:rsidRPr="005D7EB6" w:rsidRDefault="005D7EB6" w:rsidP="002E3005">
            <w:pPr>
              <w:pStyle w:val="a7"/>
              <w:numPr>
                <w:ilvl w:val="0"/>
                <w:numId w:val="24"/>
              </w:numPr>
              <w:ind w:leftChars="0"/>
              <w:rPr>
                <w:rFonts w:ascii="Times New Roman" w:eastAsia="標楷體" w:hAnsi="Times New Roman"/>
                <w:szCs w:val="24"/>
              </w:rPr>
            </w:pPr>
            <w:r w:rsidRPr="005D7EB6">
              <w:rPr>
                <w:rFonts w:ascii="Times New Roman" w:eastAsia="標楷體" w:hAnsi="Times New Roman" w:hint="eastAsia"/>
                <w:szCs w:val="24"/>
              </w:rPr>
              <w:t>國中教育會考數據與資訊分析</w:t>
            </w:r>
          </w:p>
          <w:p w14:paraId="4C364D48" w14:textId="77777777" w:rsidR="005D7EB6" w:rsidRDefault="000144AC" w:rsidP="002E3005">
            <w:pPr>
              <w:pStyle w:val="a7"/>
              <w:numPr>
                <w:ilvl w:val="0"/>
                <w:numId w:val="24"/>
              </w:numPr>
              <w:ind w:leftChars="0"/>
              <w:rPr>
                <w:rFonts w:ascii="Times New Roman" w:eastAsia="標楷體" w:hAnsi="Times New Roman"/>
                <w:szCs w:val="24"/>
              </w:rPr>
            </w:pPr>
            <w:r>
              <w:rPr>
                <w:rFonts w:ascii="Times New Roman" w:eastAsia="標楷體" w:hAnsi="Times New Roman" w:hint="eastAsia"/>
                <w:szCs w:val="24"/>
              </w:rPr>
              <w:t>學生</w:t>
            </w:r>
            <w:proofErr w:type="gramStart"/>
            <w:r>
              <w:rPr>
                <w:rFonts w:ascii="Times New Roman" w:eastAsia="標楷體" w:hAnsi="Times New Roman" w:hint="eastAsia"/>
                <w:szCs w:val="24"/>
              </w:rPr>
              <w:t>作答</w:t>
            </w:r>
            <w:r w:rsidR="005D7EB6">
              <w:rPr>
                <w:rFonts w:ascii="Times New Roman" w:eastAsia="標楷體" w:hAnsi="Times New Roman" w:hint="eastAsia"/>
                <w:szCs w:val="24"/>
              </w:rPr>
              <w:t>迷思</w:t>
            </w:r>
            <w:proofErr w:type="gramEnd"/>
            <w:r w:rsidR="005D7EB6">
              <w:rPr>
                <w:rFonts w:ascii="Times New Roman" w:eastAsia="標楷體" w:hAnsi="Times New Roman" w:hint="eastAsia"/>
                <w:szCs w:val="24"/>
              </w:rPr>
              <w:t>概念</w:t>
            </w:r>
          </w:p>
          <w:p w14:paraId="4CBFA2EF" w14:textId="64421F43" w:rsidR="007B04C3" w:rsidRPr="005D7EB6" w:rsidRDefault="007B04C3" w:rsidP="002E3005">
            <w:pPr>
              <w:pStyle w:val="a7"/>
              <w:numPr>
                <w:ilvl w:val="0"/>
                <w:numId w:val="24"/>
              </w:numPr>
              <w:ind w:leftChars="0"/>
              <w:rPr>
                <w:rFonts w:ascii="Times New Roman" w:eastAsia="標楷體" w:hAnsi="Times New Roman"/>
                <w:szCs w:val="24"/>
              </w:rPr>
            </w:pPr>
            <w:r>
              <w:rPr>
                <w:rFonts w:ascii="Times New Roman" w:eastAsia="標楷體" w:hAnsi="Times New Roman" w:hint="eastAsia"/>
                <w:szCs w:val="24"/>
              </w:rPr>
              <w:t>素養導向試題及教學示例推廣</w:t>
            </w:r>
          </w:p>
        </w:tc>
        <w:tc>
          <w:tcPr>
            <w:tcW w:w="4121" w:type="dxa"/>
            <w:vAlign w:val="center"/>
          </w:tcPr>
          <w:p w14:paraId="3A33906F" w14:textId="6738C8A4" w:rsidR="005D7EB6" w:rsidRPr="007B04C3" w:rsidRDefault="000144AC" w:rsidP="002E3005">
            <w:pPr>
              <w:pStyle w:val="a7"/>
              <w:numPr>
                <w:ilvl w:val="0"/>
                <w:numId w:val="36"/>
              </w:numPr>
              <w:ind w:leftChars="0"/>
              <w:rPr>
                <w:rFonts w:ascii="Times New Roman" w:eastAsia="標楷體" w:hAnsi="Times New Roman"/>
                <w:szCs w:val="24"/>
              </w:rPr>
            </w:pPr>
            <w:r w:rsidRPr="007B04C3">
              <w:rPr>
                <w:rFonts w:ascii="Times New Roman" w:eastAsia="標楷體" w:hAnsi="Times New Roman" w:hint="eastAsia"/>
                <w:szCs w:val="24"/>
              </w:rPr>
              <w:t>迷思概念及教學策略在教學現場時檢核與反思</w:t>
            </w:r>
          </w:p>
          <w:p w14:paraId="6EDA7F91" w14:textId="3F66FF65" w:rsidR="007B04C3" w:rsidRPr="007B04C3" w:rsidRDefault="007B04C3" w:rsidP="002E3005">
            <w:pPr>
              <w:pStyle w:val="a7"/>
              <w:numPr>
                <w:ilvl w:val="0"/>
                <w:numId w:val="36"/>
              </w:numPr>
              <w:ind w:leftChars="0"/>
              <w:rPr>
                <w:rFonts w:ascii="Times New Roman" w:eastAsia="標楷體" w:hAnsi="Times New Roman"/>
                <w:szCs w:val="24"/>
              </w:rPr>
            </w:pPr>
            <w:r w:rsidRPr="007B04C3">
              <w:rPr>
                <w:rFonts w:ascii="Times New Roman" w:eastAsia="標楷體" w:hAnsi="Times New Roman" w:hint="eastAsia"/>
                <w:szCs w:val="24"/>
              </w:rPr>
              <w:t>素養導向試題及教學示例推廣</w:t>
            </w:r>
          </w:p>
        </w:tc>
      </w:tr>
      <w:tr w:rsidR="005D7EB6" w:rsidRPr="009B517F" w14:paraId="4B04C115" w14:textId="77777777" w:rsidTr="005D7EB6">
        <w:trPr>
          <w:trHeight w:val="484"/>
        </w:trPr>
        <w:tc>
          <w:tcPr>
            <w:tcW w:w="1322" w:type="dxa"/>
            <w:vAlign w:val="center"/>
          </w:tcPr>
          <w:p w14:paraId="357A17F0" w14:textId="77777777" w:rsidR="005D7EB6" w:rsidRPr="00AB396D" w:rsidRDefault="005D7EB6" w:rsidP="001467B6">
            <w:pPr>
              <w:snapToGrid w:val="0"/>
              <w:spacing w:line="300" w:lineRule="exact"/>
              <w:jc w:val="center"/>
              <w:rPr>
                <w:rFonts w:ascii="Times New Roman" w:eastAsia="標楷體" w:hAnsi="Times New Roman"/>
                <w:color w:val="000000" w:themeColor="text1"/>
                <w:szCs w:val="24"/>
              </w:rPr>
            </w:pPr>
            <w:r w:rsidRPr="00AB396D">
              <w:rPr>
                <w:rFonts w:ascii="Times New Roman" w:eastAsia="標楷體" w:hAnsi="Times New Roman" w:hint="eastAsia"/>
                <w:color w:val="000000" w:themeColor="text1"/>
                <w:szCs w:val="24"/>
              </w:rPr>
              <w:t>1</w:t>
            </w:r>
            <w:r>
              <w:rPr>
                <w:rFonts w:ascii="Times New Roman" w:eastAsia="標楷體" w:hAnsi="Times New Roman"/>
                <w:color w:val="000000" w:themeColor="text1"/>
                <w:szCs w:val="24"/>
              </w:rPr>
              <w:t>2</w:t>
            </w:r>
            <w:r w:rsidRPr="00AB396D">
              <w:rPr>
                <w:rFonts w:ascii="Times New Roman" w:eastAsia="標楷體" w:hAnsi="標楷體" w:hint="eastAsia"/>
                <w:color w:val="000000" w:themeColor="text1"/>
                <w:szCs w:val="24"/>
              </w:rPr>
              <w:t>：</w:t>
            </w:r>
            <w:r w:rsidRPr="00AB396D">
              <w:rPr>
                <w:rFonts w:ascii="Times New Roman" w:eastAsia="標楷體" w:hAnsi="標楷體" w:hint="eastAsia"/>
                <w:color w:val="000000" w:themeColor="text1"/>
                <w:szCs w:val="24"/>
              </w:rPr>
              <w:t>0</w:t>
            </w:r>
            <w:r w:rsidRPr="00AB396D">
              <w:rPr>
                <w:rFonts w:ascii="Times New Roman" w:eastAsia="標楷體" w:hAnsi="Times New Roman" w:hint="eastAsia"/>
                <w:color w:val="000000" w:themeColor="text1"/>
                <w:szCs w:val="24"/>
              </w:rPr>
              <w:t>0</w:t>
            </w:r>
          </w:p>
          <w:p w14:paraId="27F514E0" w14:textId="77777777" w:rsidR="005D7EB6" w:rsidRPr="00AB396D" w:rsidRDefault="005D7EB6" w:rsidP="001467B6">
            <w:pPr>
              <w:snapToGrid w:val="0"/>
              <w:spacing w:line="300" w:lineRule="exact"/>
              <w:jc w:val="center"/>
              <w:rPr>
                <w:rFonts w:ascii="Times New Roman" w:eastAsia="標楷體" w:hAnsi="Times New Roman"/>
                <w:color w:val="000000" w:themeColor="text1"/>
                <w:szCs w:val="24"/>
              </w:rPr>
            </w:pPr>
            <w:proofErr w:type="gramStart"/>
            <w:r>
              <w:rPr>
                <w:rFonts w:ascii="Times New Roman" w:eastAsia="標楷體" w:hAnsi="Times New Roman" w:hint="eastAsia"/>
                <w:color w:val="000000" w:themeColor="text1"/>
                <w:szCs w:val="24"/>
              </w:rPr>
              <w:t>｜</w:t>
            </w:r>
            <w:proofErr w:type="gramEnd"/>
          </w:p>
          <w:p w14:paraId="002EA22E" w14:textId="77777777" w:rsidR="005D7EB6" w:rsidRPr="00AB396D" w:rsidRDefault="005D7EB6" w:rsidP="001467B6">
            <w:pPr>
              <w:snapToGrid w:val="0"/>
              <w:spacing w:line="300" w:lineRule="exact"/>
              <w:jc w:val="center"/>
              <w:rPr>
                <w:rFonts w:ascii="Times New Roman" w:eastAsia="標楷體" w:hAnsi="Times New Roman"/>
                <w:color w:val="000000" w:themeColor="text1"/>
                <w:szCs w:val="24"/>
              </w:rPr>
            </w:pPr>
            <w:r w:rsidRPr="00AB396D">
              <w:rPr>
                <w:rFonts w:ascii="Times New Roman" w:eastAsia="標楷體" w:hAnsi="Times New Roman" w:hint="eastAsia"/>
                <w:color w:val="000000" w:themeColor="text1"/>
                <w:szCs w:val="24"/>
              </w:rPr>
              <w:t>1</w:t>
            </w:r>
            <w:r>
              <w:rPr>
                <w:rFonts w:ascii="Times New Roman" w:eastAsia="標楷體" w:hAnsi="Times New Roman"/>
                <w:color w:val="000000" w:themeColor="text1"/>
                <w:szCs w:val="24"/>
              </w:rPr>
              <w:t>2</w:t>
            </w:r>
            <w:r w:rsidRPr="00AB396D">
              <w:rPr>
                <w:rFonts w:ascii="Times New Roman" w:eastAsia="標楷體" w:hAnsi="標楷體" w:hint="eastAsia"/>
                <w:color w:val="000000" w:themeColor="text1"/>
                <w:szCs w:val="24"/>
              </w:rPr>
              <w:t>：</w:t>
            </w:r>
            <w:r>
              <w:rPr>
                <w:rFonts w:ascii="Times New Roman" w:eastAsia="標楷體" w:hAnsi="標楷體" w:hint="eastAsia"/>
                <w:color w:val="000000" w:themeColor="text1"/>
                <w:szCs w:val="24"/>
              </w:rPr>
              <w:t>3</w:t>
            </w:r>
            <w:r w:rsidRPr="00AB396D">
              <w:rPr>
                <w:rFonts w:ascii="Times New Roman" w:eastAsia="標楷體" w:hAnsi="Times New Roman" w:hint="eastAsia"/>
                <w:color w:val="000000" w:themeColor="text1"/>
                <w:szCs w:val="24"/>
              </w:rPr>
              <w:t>0</w:t>
            </w:r>
          </w:p>
        </w:tc>
        <w:tc>
          <w:tcPr>
            <w:tcW w:w="8185" w:type="dxa"/>
            <w:gridSpan w:val="2"/>
            <w:vAlign w:val="center"/>
          </w:tcPr>
          <w:p w14:paraId="18107928" w14:textId="77777777" w:rsidR="005D7EB6" w:rsidRPr="009B517F" w:rsidRDefault="005D7EB6" w:rsidP="001467B6">
            <w:pPr>
              <w:jc w:val="center"/>
              <w:rPr>
                <w:rFonts w:ascii="Times New Roman" w:eastAsia="標楷體" w:hAnsi="Times New Roman"/>
                <w:szCs w:val="24"/>
              </w:rPr>
            </w:pPr>
            <w:r w:rsidRPr="009B517F">
              <w:rPr>
                <w:rFonts w:ascii="Times New Roman" w:eastAsia="標楷體" w:hAnsi="標楷體" w:hint="eastAsia"/>
                <w:szCs w:val="24"/>
              </w:rPr>
              <w:t>綜合座談</w:t>
            </w:r>
            <w:proofErr w:type="gramStart"/>
            <w:r w:rsidRPr="009B517F">
              <w:rPr>
                <w:rFonts w:ascii="Times New Roman" w:eastAsia="標楷體" w:hAnsi="標楷體" w:hint="eastAsia"/>
                <w:szCs w:val="24"/>
              </w:rPr>
              <w:t>＆</w:t>
            </w:r>
            <w:proofErr w:type="gramEnd"/>
            <w:r w:rsidRPr="009B517F">
              <w:rPr>
                <w:rFonts w:ascii="Times New Roman" w:eastAsia="標楷體" w:hAnsi="標楷體" w:hint="eastAsia"/>
                <w:szCs w:val="24"/>
              </w:rPr>
              <w:t>問卷調查</w:t>
            </w:r>
          </w:p>
        </w:tc>
      </w:tr>
      <w:tr w:rsidR="005D7EB6" w:rsidRPr="009B517F" w14:paraId="435F9DB4" w14:textId="77777777" w:rsidTr="005D7EB6">
        <w:trPr>
          <w:trHeight w:val="484"/>
        </w:trPr>
        <w:tc>
          <w:tcPr>
            <w:tcW w:w="9507" w:type="dxa"/>
            <w:gridSpan w:val="3"/>
            <w:vAlign w:val="center"/>
          </w:tcPr>
          <w:p w14:paraId="65EE61D7" w14:textId="3CC57F25" w:rsidR="000144AC" w:rsidRPr="000144AC" w:rsidRDefault="005D7EB6" w:rsidP="000144AC">
            <w:pPr>
              <w:ind w:left="233" w:hangingChars="97" w:hanging="233"/>
              <w:rPr>
                <w:rFonts w:ascii="Times New Roman" w:eastAsia="標楷體" w:hAnsi="標楷體"/>
                <w:szCs w:val="24"/>
              </w:rPr>
            </w:pPr>
            <w:r w:rsidRPr="009B517F">
              <w:rPr>
                <w:rFonts w:ascii="Times New Roman" w:eastAsia="標楷體" w:hAnsi="標楷體" w:hint="eastAsia"/>
                <w:szCs w:val="24"/>
              </w:rPr>
              <w:t>※</w:t>
            </w:r>
            <w:r w:rsidR="000144AC" w:rsidRPr="000144AC">
              <w:rPr>
                <w:rFonts w:ascii="Times New Roman" w:eastAsia="標楷體" w:hAnsi="標楷體" w:hint="eastAsia"/>
                <w:b/>
                <w:bCs/>
                <w:szCs w:val="24"/>
              </w:rPr>
              <w:t>數位學習與教學結合之教學技巧「授課教師主導的公開授課</w:t>
            </w:r>
            <w:r w:rsidR="000144AC" w:rsidRPr="000144AC">
              <w:rPr>
                <w:rFonts w:ascii="Times New Roman" w:eastAsia="標楷體" w:hAnsi="標楷體" w:hint="eastAsia"/>
                <w:b/>
                <w:bCs/>
                <w:szCs w:val="24"/>
              </w:rPr>
              <w:t>(TDO)</w:t>
            </w:r>
            <w:r w:rsidR="000144AC" w:rsidRPr="000144AC">
              <w:rPr>
                <w:rFonts w:ascii="Times New Roman" w:eastAsia="標楷體" w:hAnsi="標楷體" w:hint="eastAsia"/>
                <w:b/>
                <w:bCs/>
                <w:szCs w:val="24"/>
              </w:rPr>
              <w:t>」、</w:t>
            </w:r>
            <w:r w:rsidR="000144AC" w:rsidRPr="000144AC">
              <w:rPr>
                <w:rFonts w:ascii="Times New Roman" w:eastAsia="標楷體" w:hAnsi="Times New Roman" w:hint="eastAsia"/>
                <w:b/>
                <w:bCs/>
                <w:szCs w:val="24"/>
              </w:rPr>
              <w:t>差異化教學「</w:t>
            </w:r>
            <w:r w:rsidR="000144AC" w:rsidRPr="000144AC">
              <w:rPr>
                <w:rFonts w:ascii="Times New Roman" w:eastAsia="標楷體" w:hAnsi="Times New Roman" w:hint="eastAsia"/>
                <w:b/>
                <w:bCs/>
                <w:szCs w:val="24"/>
              </w:rPr>
              <w:t>DOK</w:t>
            </w:r>
            <w:r w:rsidR="000144AC" w:rsidRPr="000144AC">
              <w:rPr>
                <w:rFonts w:ascii="Times New Roman" w:eastAsia="標楷體" w:hAnsi="Times New Roman" w:hint="eastAsia"/>
                <w:b/>
                <w:bCs/>
                <w:szCs w:val="24"/>
              </w:rPr>
              <w:t>知識深度系統」</w:t>
            </w:r>
            <w:r w:rsidR="000144AC">
              <w:rPr>
                <w:rFonts w:ascii="Times New Roman" w:eastAsia="標楷體" w:hAnsi="Times New Roman" w:hint="eastAsia"/>
                <w:b/>
                <w:bCs/>
                <w:szCs w:val="24"/>
              </w:rPr>
              <w:t>等課程</w:t>
            </w:r>
            <w:r w:rsidR="000144AC" w:rsidRPr="000144AC">
              <w:rPr>
                <w:rFonts w:ascii="Times New Roman" w:eastAsia="標楷體" w:hAnsi="Times New Roman" w:hint="eastAsia"/>
                <w:b/>
                <w:bCs/>
                <w:szCs w:val="24"/>
              </w:rPr>
              <w:t>為本縣教育重點工作，講師須經由系列工作坊培訓與認證，教育處認定非</w:t>
            </w:r>
            <w:proofErr w:type="gramStart"/>
            <w:r w:rsidR="000144AC" w:rsidRPr="000144AC">
              <w:rPr>
                <w:rFonts w:ascii="Times New Roman" w:eastAsia="標楷體" w:hAnsi="Times New Roman" w:hint="eastAsia"/>
                <w:b/>
                <w:bCs/>
                <w:szCs w:val="24"/>
              </w:rPr>
              <w:t>屬分團本職</w:t>
            </w:r>
            <w:proofErr w:type="gramEnd"/>
            <w:r w:rsidR="000144AC" w:rsidRPr="000144AC">
              <w:rPr>
                <w:rFonts w:ascii="Times New Roman" w:eastAsia="標楷體" w:hAnsi="Times New Roman" w:hint="eastAsia"/>
                <w:b/>
                <w:bCs/>
                <w:szCs w:val="24"/>
              </w:rPr>
              <w:t>工作，應支付講師鐘點費。</w:t>
            </w:r>
          </w:p>
          <w:p w14:paraId="10702AC4" w14:textId="4BAC5364" w:rsidR="005D7EB6" w:rsidRPr="009B517F" w:rsidRDefault="000144AC" w:rsidP="001467B6">
            <w:pPr>
              <w:jc w:val="both"/>
              <w:rPr>
                <w:rFonts w:ascii="Times New Roman" w:eastAsia="標楷體" w:hAnsi="標楷體"/>
                <w:szCs w:val="24"/>
              </w:rPr>
            </w:pPr>
            <w:r>
              <w:rPr>
                <w:rFonts w:ascii="Times New Roman" w:eastAsia="標楷體" w:hAnsi="標楷體" w:hint="eastAsia"/>
                <w:szCs w:val="24"/>
              </w:rPr>
              <w:t>※</w:t>
            </w:r>
            <w:r w:rsidR="005D7EB6" w:rsidRPr="009B517F">
              <w:rPr>
                <w:rFonts w:ascii="Times New Roman" w:eastAsia="標楷體" w:hAnsi="標楷體" w:hint="eastAsia"/>
                <w:szCs w:val="24"/>
              </w:rPr>
              <w:t>每項流程請團員拍照記錄，</w:t>
            </w:r>
            <w:proofErr w:type="gramStart"/>
            <w:r w:rsidR="005D7EB6" w:rsidRPr="009B517F">
              <w:rPr>
                <w:rFonts w:ascii="Times New Roman" w:eastAsia="標楷體" w:hAnsi="標楷體" w:hint="eastAsia"/>
                <w:szCs w:val="24"/>
              </w:rPr>
              <w:t>俾</w:t>
            </w:r>
            <w:proofErr w:type="gramEnd"/>
            <w:r w:rsidR="005D7EB6" w:rsidRPr="009B517F">
              <w:rPr>
                <w:rFonts w:ascii="Times New Roman" w:eastAsia="標楷體" w:hAnsi="標楷體" w:hint="eastAsia"/>
                <w:szCs w:val="24"/>
              </w:rPr>
              <w:t>利製作工作歷程紀錄及成果資料。</w:t>
            </w:r>
          </w:p>
          <w:p w14:paraId="3A25489E" w14:textId="77777777" w:rsidR="005D7EB6" w:rsidRPr="009B517F" w:rsidRDefault="005D7EB6" w:rsidP="001467B6">
            <w:pPr>
              <w:ind w:left="250" w:hangingChars="104" w:hanging="250"/>
              <w:jc w:val="both"/>
              <w:rPr>
                <w:rFonts w:ascii="Times New Roman" w:eastAsia="標楷體" w:hAnsi="標楷體"/>
                <w:szCs w:val="24"/>
              </w:rPr>
            </w:pPr>
            <w:r w:rsidRPr="009B517F">
              <w:rPr>
                <w:rFonts w:ascii="Times New Roman" w:eastAsia="標楷體" w:hAnsi="標楷體" w:hint="eastAsia"/>
                <w:szCs w:val="24"/>
              </w:rPr>
              <w:t>※至各校輔導服務前</w:t>
            </w:r>
            <w:r w:rsidRPr="009B517F">
              <w:rPr>
                <w:rFonts w:ascii="Times New Roman" w:eastAsia="標楷體" w:hAnsi="標楷體" w:hint="eastAsia"/>
                <w:szCs w:val="24"/>
              </w:rPr>
              <w:t>2</w:t>
            </w:r>
            <w:proofErr w:type="gramStart"/>
            <w:r w:rsidRPr="009B517F">
              <w:rPr>
                <w:rFonts w:ascii="Times New Roman" w:eastAsia="標楷體" w:hAnsi="標楷體" w:hint="eastAsia"/>
                <w:szCs w:val="24"/>
              </w:rPr>
              <w:t>週</w:t>
            </w:r>
            <w:proofErr w:type="gramEnd"/>
            <w:r w:rsidRPr="009B517F">
              <w:rPr>
                <w:rFonts w:ascii="Times New Roman" w:eastAsia="標楷體" w:hAnsi="標楷體" w:hint="eastAsia"/>
                <w:szCs w:val="24"/>
              </w:rPr>
              <w:t>，請各小組以電話聯繫各校教務（導）主任，並取得各校社會學習領域教師之基本資料、聯絡方式、教學疑難表，並向受訪學校確認行程安排。</w:t>
            </w:r>
          </w:p>
        </w:tc>
      </w:tr>
    </w:tbl>
    <w:p w14:paraId="42ADC0CD" w14:textId="77777777" w:rsidR="000144AC" w:rsidRDefault="000144AC" w:rsidP="000144AC">
      <w:pPr>
        <w:ind w:left="1843" w:hanging="1843"/>
        <w:rPr>
          <w:rFonts w:ascii="標楷體" w:eastAsia="標楷體" w:hAnsi="標楷體" w:cs="標楷體"/>
          <w:b/>
          <w:color w:val="000000"/>
        </w:rPr>
      </w:pPr>
      <w:r>
        <w:rPr>
          <w:rFonts w:ascii="標楷體" w:eastAsia="標楷體" w:hAnsi="標楷體" w:cs="標楷體" w:hint="eastAsia"/>
          <w:b/>
          <w:color w:val="000000"/>
        </w:rPr>
        <w:t>玖、經費概算表：</w:t>
      </w:r>
    </w:p>
    <w:p w14:paraId="1ECA5995" w14:textId="02D40A7D" w:rsidR="000144AC" w:rsidRDefault="000144AC" w:rsidP="000144AC">
      <w:pPr>
        <w:spacing w:line="480" w:lineRule="exact"/>
        <w:ind w:left="714" w:hanging="714"/>
        <w:rPr>
          <w:rFonts w:ascii="標楷體" w:eastAsia="標楷體" w:hAnsi="標楷體" w:cs="標楷體"/>
          <w:color w:val="000000"/>
        </w:rPr>
      </w:pPr>
      <w:r>
        <w:rPr>
          <w:rFonts w:ascii="標楷體" w:eastAsia="標楷體" w:hAnsi="標楷體" w:cs="標楷體" w:hint="eastAsia"/>
          <w:bCs/>
          <w:color w:val="000000"/>
        </w:rPr>
        <w:t xml:space="preserve">  </w:t>
      </w:r>
      <w:r w:rsidRPr="002C26E2">
        <w:rPr>
          <w:rFonts w:ascii="標楷體" w:eastAsia="標楷體" w:hAnsi="標楷體" w:cs="標楷體" w:hint="eastAsia"/>
          <w:bCs/>
          <w:color w:val="000000"/>
        </w:rPr>
        <w:t>一</w:t>
      </w:r>
      <w:r>
        <w:rPr>
          <w:rFonts w:ascii="標楷體" w:eastAsia="標楷體" w:hAnsi="標楷體" w:cs="標楷體" w:hint="eastAsia"/>
          <w:bCs/>
          <w:color w:val="000000"/>
        </w:rPr>
        <w:t>、</w:t>
      </w:r>
      <w:r w:rsidRPr="002C26E2">
        <w:rPr>
          <w:rFonts w:ascii="標楷體" w:eastAsia="標楷體" w:hAnsi="標楷體" w:cs="標楷體" w:hint="eastAsia"/>
          <w:bCs/>
          <w:color w:val="000000"/>
        </w:rPr>
        <w:t>所需經費由「教育部補助直轄市、縣</w:t>
      </w:r>
      <w:r w:rsidRPr="002C26E2">
        <w:rPr>
          <w:rFonts w:ascii="標楷體" w:eastAsia="標楷體" w:hAnsi="標楷體" w:cs="標楷體"/>
          <w:bCs/>
          <w:color w:val="000000"/>
        </w:rPr>
        <w:t>(</w:t>
      </w:r>
      <w:r w:rsidRPr="002C26E2">
        <w:rPr>
          <w:rFonts w:ascii="標楷體" w:eastAsia="標楷體" w:hAnsi="標楷體" w:cs="標楷體" w:hint="eastAsia"/>
          <w:bCs/>
          <w:color w:val="000000"/>
        </w:rPr>
        <w:t>市</w:t>
      </w:r>
      <w:r w:rsidRPr="002C26E2">
        <w:rPr>
          <w:rFonts w:ascii="標楷體" w:eastAsia="標楷體" w:hAnsi="標楷體" w:cs="標楷體"/>
          <w:bCs/>
          <w:color w:val="000000"/>
        </w:rPr>
        <w:t>)</w:t>
      </w:r>
      <w:r w:rsidRPr="002C26E2">
        <w:rPr>
          <w:rFonts w:ascii="標楷體" w:eastAsia="標楷體" w:hAnsi="標楷體" w:cs="標楷體" w:hint="eastAsia"/>
          <w:bCs/>
          <w:color w:val="000000"/>
        </w:rPr>
        <w:t>政府精進國民中學及國民小學教師教學專業</w:t>
      </w:r>
      <w:r>
        <w:rPr>
          <w:rFonts w:ascii="標楷體" w:eastAsia="標楷體" w:hAnsi="標楷體" w:cs="標楷體" w:hint="eastAsia"/>
          <w:color w:val="000000"/>
        </w:rPr>
        <w:t>與課程品質作業要點」專款項下支應。</w:t>
      </w:r>
    </w:p>
    <w:p w14:paraId="53DB6C30" w14:textId="607A1D6F" w:rsidR="000144AC" w:rsidRDefault="000144AC" w:rsidP="000144AC">
      <w:pPr>
        <w:spacing w:line="480" w:lineRule="exact"/>
        <w:ind w:left="714" w:hanging="714"/>
        <w:rPr>
          <w:rFonts w:ascii="標楷體" w:eastAsia="標楷體" w:hAnsi="標楷體" w:cs="標楷體"/>
          <w:color w:val="000000"/>
        </w:rPr>
      </w:pPr>
      <w:r>
        <w:rPr>
          <w:rFonts w:ascii="標楷體" w:eastAsia="標楷體" w:hAnsi="標楷體" w:cs="標楷體" w:hint="eastAsia"/>
          <w:color w:val="000000"/>
        </w:rPr>
        <w:t xml:space="preserve">  二、經費概算表如下：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gridCol w:w="851"/>
        <w:gridCol w:w="709"/>
        <w:gridCol w:w="850"/>
        <w:gridCol w:w="992"/>
        <w:gridCol w:w="3261"/>
      </w:tblGrid>
      <w:tr w:rsidR="000144AC" w:rsidRPr="002C26E2" w14:paraId="03807FDB" w14:textId="77777777" w:rsidTr="001467B6">
        <w:tc>
          <w:tcPr>
            <w:tcW w:w="851" w:type="dxa"/>
            <w:shd w:val="clear" w:color="auto" w:fill="auto"/>
          </w:tcPr>
          <w:p w14:paraId="23D25D15"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項次</w:t>
            </w:r>
          </w:p>
        </w:tc>
        <w:tc>
          <w:tcPr>
            <w:tcW w:w="1984" w:type="dxa"/>
            <w:shd w:val="clear" w:color="auto" w:fill="auto"/>
          </w:tcPr>
          <w:p w14:paraId="5849BAD4"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項目</w:t>
            </w:r>
          </w:p>
        </w:tc>
        <w:tc>
          <w:tcPr>
            <w:tcW w:w="851" w:type="dxa"/>
            <w:shd w:val="clear" w:color="auto" w:fill="auto"/>
          </w:tcPr>
          <w:p w14:paraId="1F914CCE"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單價</w:t>
            </w:r>
          </w:p>
        </w:tc>
        <w:tc>
          <w:tcPr>
            <w:tcW w:w="709" w:type="dxa"/>
            <w:shd w:val="clear" w:color="auto" w:fill="auto"/>
          </w:tcPr>
          <w:p w14:paraId="243C42FE"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數量</w:t>
            </w:r>
          </w:p>
        </w:tc>
        <w:tc>
          <w:tcPr>
            <w:tcW w:w="850" w:type="dxa"/>
            <w:shd w:val="clear" w:color="auto" w:fill="auto"/>
          </w:tcPr>
          <w:p w14:paraId="36E2E10B"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單位</w:t>
            </w:r>
          </w:p>
        </w:tc>
        <w:tc>
          <w:tcPr>
            <w:tcW w:w="992" w:type="dxa"/>
            <w:shd w:val="clear" w:color="auto" w:fill="auto"/>
          </w:tcPr>
          <w:p w14:paraId="38E02383"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小計</w:t>
            </w:r>
          </w:p>
        </w:tc>
        <w:tc>
          <w:tcPr>
            <w:tcW w:w="3261" w:type="dxa"/>
            <w:shd w:val="clear" w:color="auto" w:fill="auto"/>
          </w:tcPr>
          <w:p w14:paraId="09BF1B21"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備註</w:t>
            </w:r>
          </w:p>
        </w:tc>
      </w:tr>
      <w:tr w:rsidR="000144AC" w:rsidRPr="002C26E2" w14:paraId="2A061F71" w14:textId="77777777" w:rsidTr="001467B6">
        <w:tc>
          <w:tcPr>
            <w:tcW w:w="851" w:type="dxa"/>
            <w:shd w:val="clear" w:color="auto" w:fill="auto"/>
            <w:vAlign w:val="center"/>
          </w:tcPr>
          <w:p w14:paraId="73B5B73E"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1</w:t>
            </w:r>
          </w:p>
        </w:tc>
        <w:tc>
          <w:tcPr>
            <w:tcW w:w="1984" w:type="dxa"/>
            <w:shd w:val="clear" w:color="auto" w:fill="auto"/>
            <w:vAlign w:val="center"/>
          </w:tcPr>
          <w:p w14:paraId="1D43B8B1" w14:textId="77777777" w:rsidR="000144AC" w:rsidRPr="002C26E2" w:rsidRDefault="000144AC" w:rsidP="001467B6">
            <w:pPr>
              <w:rPr>
                <w:rFonts w:ascii="Times New Roman" w:eastAsia="標楷體" w:hAnsi="Times New Roman"/>
              </w:rPr>
            </w:pPr>
            <w:r w:rsidRPr="002C26E2">
              <w:rPr>
                <w:rFonts w:ascii="Times New Roman" w:eastAsia="標楷體" w:hAnsi="Times New Roman"/>
              </w:rPr>
              <w:t>講座鐘點費</w:t>
            </w:r>
          </w:p>
        </w:tc>
        <w:tc>
          <w:tcPr>
            <w:tcW w:w="851" w:type="dxa"/>
            <w:shd w:val="clear" w:color="auto" w:fill="auto"/>
            <w:vAlign w:val="center"/>
          </w:tcPr>
          <w:p w14:paraId="4A1118D2" w14:textId="02C1B168" w:rsidR="000144AC" w:rsidRPr="002C26E2" w:rsidRDefault="000144AC" w:rsidP="001467B6">
            <w:pPr>
              <w:jc w:val="center"/>
              <w:rPr>
                <w:rFonts w:ascii="Times New Roman" w:eastAsia="標楷體" w:hAnsi="Times New Roman"/>
              </w:rPr>
            </w:pPr>
            <w:r>
              <w:rPr>
                <w:rFonts w:ascii="Times New Roman" w:eastAsia="標楷體" w:hAnsi="Times New Roman" w:hint="eastAsia"/>
              </w:rPr>
              <w:t>1</w:t>
            </w:r>
            <w:r w:rsidRPr="002C26E2">
              <w:rPr>
                <w:rFonts w:ascii="Times New Roman" w:eastAsia="標楷體" w:hAnsi="Times New Roman"/>
              </w:rPr>
              <w:t>,000</w:t>
            </w:r>
          </w:p>
        </w:tc>
        <w:tc>
          <w:tcPr>
            <w:tcW w:w="709" w:type="dxa"/>
            <w:shd w:val="clear" w:color="auto" w:fill="auto"/>
            <w:vAlign w:val="center"/>
          </w:tcPr>
          <w:p w14:paraId="0CF204D0"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4</w:t>
            </w:r>
          </w:p>
        </w:tc>
        <w:tc>
          <w:tcPr>
            <w:tcW w:w="850" w:type="dxa"/>
            <w:shd w:val="clear" w:color="auto" w:fill="auto"/>
            <w:vAlign w:val="center"/>
          </w:tcPr>
          <w:p w14:paraId="3BAF4ED8"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節</w:t>
            </w:r>
          </w:p>
        </w:tc>
        <w:tc>
          <w:tcPr>
            <w:tcW w:w="992" w:type="dxa"/>
            <w:shd w:val="clear" w:color="auto" w:fill="auto"/>
            <w:vAlign w:val="center"/>
          </w:tcPr>
          <w:p w14:paraId="4F707F8C" w14:textId="4392DBAA" w:rsidR="000144AC" w:rsidRPr="002C26E2" w:rsidRDefault="000144AC" w:rsidP="001467B6">
            <w:pPr>
              <w:jc w:val="right"/>
              <w:rPr>
                <w:rFonts w:ascii="Times New Roman" w:eastAsia="標楷體" w:hAnsi="Times New Roman"/>
              </w:rPr>
            </w:pPr>
            <w:r>
              <w:rPr>
                <w:rFonts w:ascii="Times New Roman" w:eastAsia="標楷體" w:hAnsi="Times New Roman" w:hint="eastAsia"/>
              </w:rPr>
              <w:t>4</w:t>
            </w:r>
            <w:r w:rsidRPr="002C26E2">
              <w:rPr>
                <w:rFonts w:ascii="Times New Roman" w:eastAsia="標楷體" w:hAnsi="Times New Roman"/>
              </w:rPr>
              <w:t>,000</w:t>
            </w:r>
          </w:p>
        </w:tc>
        <w:tc>
          <w:tcPr>
            <w:tcW w:w="3261" w:type="dxa"/>
            <w:shd w:val="clear" w:color="auto" w:fill="auto"/>
          </w:tcPr>
          <w:p w14:paraId="29D9F7DA" w14:textId="7C363FEC" w:rsidR="000144AC" w:rsidRPr="002C26E2" w:rsidRDefault="000144AC" w:rsidP="001467B6">
            <w:pPr>
              <w:rPr>
                <w:rFonts w:ascii="Times New Roman" w:eastAsia="標楷體" w:hAnsi="Times New Roman"/>
              </w:rPr>
            </w:pPr>
            <w:proofErr w:type="gramStart"/>
            <w:r>
              <w:rPr>
                <w:rFonts w:ascii="Times New Roman" w:eastAsia="標楷體" w:hAnsi="Times New Roman" w:hint="eastAsia"/>
              </w:rPr>
              <w:t>內</w:t>
            </w:r>
            <w:r w:rsidRPr="002C26E2">
              <w:rPr>
                <w:rFonts w:ascii="Times New Roman" w:eastAsia="標楷體" w:hAnsi="Times New Roman"/>
              </w:rPr>
              <w:t>聘講師</w:t>
            </w:r>
            <w:proofErr w:type="gramEnd"/>
            <w:r>
              <w:rPr>
                <w:rFonts w:ascii="Times New Roman" w:eastAsia="標楷體" w:hAnsi="Times New Roman" w:hint="eastAsia"/>
              </w:rPr>
              <w:t>（如說明欄位，講師須完成培訓與認證）</w:t>
            </w:r>
          </w:p>
        </w:tc>
      </w:tr>
      <w:tr w:rsidR="000144AC" w:rsidRPr="002C26E2" w14:paraId="16472808" w14:textId="77777777" w:rsidTr="001467B6">
        <w:tc>
          <w:tcPr>
            <w:tcW w:w="851" w:type="dxa"/>
            <w:shd w:val="clear" w:color="auto" w:fill="auto"/>
            <w:vAlign w:val="center"/>
          </w:tcPr>
          <w:p w14:paraId="47F10333"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2</w:t>
            </w:r>
          </w:p>
        </w:tc>
        <w:tc>
          <w:tcPr>
            <w:tcW w:w="1984" w:type="dxa"/>
            <w:shd w:val="clear" w:color="auto" w:fill="auto"/>
            <w:vAlign w:val="center"/>
          </w:tcPr>
          <w:p w14:paraId="04148A81" w14:textId="7D45E963" w:rsidR="000144AC" w:rsidRPr="002C26E2" w:rsidRDefault="000144AC" w:rsidP="001467B6">
            <w:pPr>
              <w:rPr>
                <w:rFonts w:ascii="Times New Roman" w:eastAsia="標楷體" w:hAnsi="Times New Roman"/>
              </w:rPr>
            </w:pPr>
            <w:r>
              <w:rPr>
                <w:rFonts w:ascii="Times New Roman" w:eastAsia="標楷體" w:hAnsi="Times New Roman" w:hint="eastAsia"/>
              </w:rPr>
              <w:t>印刷費</w:t>
            </w:r>
          </w:p>
        </w:tc>
        <w:tc>
          <w:tcPr>
            <w:tcW w:w="851" w:type="dxa"/>
            <w:shd w:val="clear" w:color="auto" w:fill="auto"/>
            <w:vAlign w:val="center"/>
          </w:tcPr>
          <w:p w14:paraId="23123B93" w14:textId="1BB3D3C5" w:rsidR="000144AC" w:rsidRPr="002C26E2" w:rsidRDefault="002006CB" w:rsidP="001467B6">
            <w:pPr>
              <w:jc w:val="center"/>
              <w:rPr>
                <w:rFonts w:ascii="Times New Roman" w:eastAsia="標楷體" w:hAnsi="Times New Roman"/>
              </w:rPr>
            </w:pPr>
            <w:r>
              <w:rPr>
                <w:rFonts w:ascii="Times New Roman" w:eastAsia="標楷體" w:hAnsi="Times New Roman" w:hint="eastAsia"/>
              </w:rPr>
              <w:t>90</w:t>
            </w:r>
          </w:p>
        </w:tc>
        <w:tc>
          <w:tcPr>
            <w:tcW w:w="709" w:type="dxa"/>
            <w:shd w:val="clear" w:color="auto" w:fill="auto"/>
            <w:vAlign w:val="center"/>
          </w:tcPr>
          <w:p w14:paraId="0D843F89" w14:textId="6B4EBC2B" w:rsidR="000144AC" w:rsidRPr="002C26E2" w:rsidRDefault="000144AC" w:rsidP="001467B6">
            <w:pPr>
              <w:jc w:val="center"/>
              <w:rPr>
                <w:rFonts w:ascii="Times New Roman" w:eastAsia="標楷體" w:hAnsi="Times New Roman"/>
              </w:rPr>
            </w:pPr>
            <w:r>
              <w:rPr>
                <w:rFonts w:ascii="Times New Roman" w:eastAsia="標楷體" w:hAnsi="Times New Roman" w:hint="eastAsia"/>
              </w:rPr>
              <w:t>15*4</w:t>
            </w:r>
          </w:p>
        </w:tc>
        <w:tc>
          <w:tcPr>
            <w:tcW w:w="850" w:type="dxa"/>
            <w:shd w:val="clear" w:color="auto" w:fill="auto"/>
            <w:vAlign w:val="center"/>
          </w:tcPr>
          <w:p w14:paraId="25862909" w14:textId="03B2DF4D" w:rsidR="000144AC" w:rsidRPr="002C26E2" w:rsidRDefault="000144AC" w:rsidP="001467B6">
            <w:pPr>
              <w:jc w:val="center"/>
              <w:rPr>
                <w:rFonts w:ascii="Times New Roman" w:eastAsia="標楷體" w:hAnsi="Times New Roman"/>
              </w:rPr>
            </w:pPr>
            <w:r>
              <w:rPr>
                <w:rFonts w:ascii="Times New Roman" w:eastAsia="標楷體" w:hAnsi="Times New Roman" w:hint="eastAsia"/>
              </w:rPr>
              <w:t>份</w:t>
            </w:r>
          </w:p>
        </w:tc>
        <w:tc>
          <w:tcPr>
            <w:tcW w:w="992" w:type="dxa"/>
            <w:shd w:val="clear" w:color="auto" w:fill="auto"/>
            <w:vAlign w:val="center"/>
          </w:tcPr>
          <w:p w14:paraId="26E115F0" w14:textId="7EF89029" w:rsidR="000144AC" w:rsidRPr="002C26E2" w:rsidRDefault="002006CB" w:rsidP="001467B6">
            <w:pPr>
              <w:jc w:val="right"/>
              <w:rPr>
                <w:rFonts w:ascii="Times New Roman" w:eastAsia="標楷體" w:hAnsi="Times New Roman"/>
              </w:rPr>
            </w:pPr>
            <w:r>
              <w:rPr>
                <w:rFonts w:ascii="Times New Roman" w:eastAsia="標楷體" w:hAnsi="Times New Roman" w:hint="eastAsia"/>
              </w:rPr>
              <w:t>5</w:t>
            </w:r>
            <w:r w:rsidR="000144AC">
              <w:rPr>
                <w:rFonts w:ascii="Times New Roman" w:eastAsia="標楷體" w:hAnsi="Times New Roman" w:hint="eastAsia"/>
              </w:rPr>
              <w:t>,</w:t>
            </w:r>
            <w:r>
              <w:rPr>
                <w:rFonts w:ascii="Times New Roman" w:eastAsia="標楷體" w:hAnsi="Times New Roman" w:hint="eastAsia"/>
              </w:rPr>
              <w:t>4</w:t>
            </w:r>
            <w:r w:rsidR="000144AC">
              <w:rPr>
                <w:rFonts w:ascii="Times New Roman" w:eastAsia="標楷體" w:hAnsi="Times New Roman" w:hint="eastAsia"/>
              </w:rPr>
              <w:t>0</w:t>
            </w:r>
            <w:r w:rsidR="000144AC" w:rsidRPr="002C26E2">
              <w:rPr>
                <w:rFonts w:ascii="Times New Roman" w:eastAsia="標楷體" w:hAnsi="Times New Roman"/>
              </w:rPr>
              <w:t>0</w:t>
            </w:r>
          </w:p>
        </w:tc>
        <w:tc>
          <w:tcPr>
            <w:tcW w:w="3261" w:type="dxa"/>
            <w:shd w:val="clear" w:color="auto" w:fill="auto"/>
          </w:tcPr>
          <w:p w14:paraId="24135F99" w14:textId="235FF415" w:rsidR="000144AC" w:rsidRPr="002C26E2" w:rsidRDefault="000144AC" w:rsidP="001467B6">
            <w:pPr>
              <w:rPr>
                <w:rFonts w:ascii="Times New Roman" w:eastAsia="標楷體" w:hAnsi="Times New Roman"/>
              </w:rPr>
            </w:pPr>
            <w:r>
              <w:rPr>
                <w:rFonts w:ascii="Times New Roman" w:eastAsia="標楷體" w:hAnsi="Times New Roman" w:hint="eastAsia"/>
              </w:rPr>
              <w:t>講義及相關資料印製</w:t>
            </w:r>
          </w:p>
        </w:tc>
      </w:tr>
      <w:tr w:rsidR="000144AC" w:rsidRPr="002C26E2" w14:paraId="5CA7AD24" w14:textId="77777777" w:rsidTr="001467B6">
        <w:tc>
          <w:tcPr>
            <w:tcW w:w="851" w:type="dxa"/>
            <w:shd w:val="clear" w:color="auto" w:fill="auto"/>
            <w:vAlign w:val="center"/>
          </w:tcPr>
          <w:p w14:paraId="42D77E44" w14:textId="77777777" w:rsidR="000144AC" w:rsidRPr="002C26E2" w:rsidRDefault="000144AC" w:rsidP="001467B6">
            <w:pPr>
              <w:jc w:val="center"/>
              <w:rPr>
                <w:rFonts w:ascii="Times New Roman" w:eastAsia="標楷體" w:hAnsi="Times New Roman"/>
              </w:rPr>
            </w:pPr>
            <w:r>
              <w:rPr>
                <w:rFonts w:ascii="Times New Roman" w:eastAsia="標楷體" w:hAnsi="Times New Roman" w:hint="eastAsia"/>
              </w:rPr>
              <w:lastRenderedPageBreak/>
              <w:t>3</w:t>
            </w:r>
          </w:p>
        </w:tc>
        <w:tc>
          <w:tcPr>
            <w:tcW w:w="1984" w:type="dxa"/>
            <w:shd w:val="clear" w:color="auto" w:fill="auto"/>
            <w:vAlign w:val="center"/>
          </w:tcPr>
          <w:p w14:paraId="6013DBDB" w14:textId="61C9EA19" w:rsidR="000144AC" w:rsidRPr="002C26E2" w:rsidRDefault="000144AC" w:rsidP="001467B6">
            <w:pPr>
              <w:rPr>
                <w:rFonts w:ascii="Times New Roman" w:eastAsia="標楷體" w:hAnsi="Times New Roman"/>
              </w:rPr>
            </w:pPr>
            <w:r>
              <w:rPr>
                <w:rFonts w:ascii="Times New Roman" w:eastAsia="標楷體" w:hAnsi="Times New Roman" w:hint="eastAsia"/>
              </w:rPr>
              <w:t>膳費</w:t>
            </w:r>
          </w:p>
        </w:tc>
        <w:tc>
          <w:tcPr>
            <w:tcW w:w="851" w:type="dxa"/>
            <w:shd w:val="clear" w:color="auto" w:fill="auto"/>
            <w:vAlign w:val="center"/>
          </w:tcPr>
          <w:p w14:paraId="74E642A3" w14:textId="4FA4FA23" w:rsidR="000144AC" w:rsidRPr="002C26E2" w:rsidRDefault="000144AC" w:rsidP="001467B6">
            <w:pPr>
              <w:jc w:val="center"/>
              <w:rPr>
                <w:rFonts w:ascii="Times New Roman" w:eastAsia="標楷體" w:hAnsi="Times New Roman"/>
              </w:rPr>
            </w:pPr>
            <w:r>
              <w:rPr>
                <w:rFonts w:ascii="Times New Roman" w:eastAsia="標楷體" w:hAnsi="Times New Roman" w:hint="eastAsia"/>
              </w:rPr>
              <w:t>120</w:t>
            </w:r>
          </w:p>
        </w:tc>
        <w:tc>
          <w:tcPr>
            <w:tcW w:w="709" w:type="dxa"/>
            <w:shd w:val="clear" w:color="auto" w:fill="auto"/>
            <w:vAlign w:val="center"/>
          </w:tcPr>
          <w:p w14:paraId="40975E80" w14:textId="63CF8E26" w:rsidR="000144AC" w:rsidRPr="002C26E2" w:rsidRDefault="000144AC" w:rsidP="001467B6">
            <w:pPr>
              <w:jc w:val="center"/>
              <w:rPr>
                <w:rFonts w:ascii="Times New Roman" w:eastAsia="標楷體" w:hAnsi="Times New Roman"/>
              </w:rPr>
            </w:pPr>
            <w:r>
              <w:rPr>
                <w:rFonts w:ascii="Times New Roman" w:eastAsia="標楷體" w:hAnsi="Times New Roman" w:hint="eastAsia"/>
              </w:rPr>
              <w:t>15*4</w:t>
            </w:r>
          </w:p>
        </w:tc>
        <w:tc>
          <w:tcPr>
            <w:tcW w:w="850" w:type="dxa"/>
            <w:shd w:val="clear" w:color="auto" w:fill="auto"/>
            <w:vAlign w:val="center"/>
          </w:tcPr>
          <w:p w14:paraId="0A1134F0" w14:textId="6C0553C0" w:rsidR="000144AC" w:rsidRPr="002C26E2" w:rsidRDefault="000144AC" w:rsidP="001467B6">
            <w:pPr>
              <w:jc w:val="center"/>
              <w:rPr>
                <w:rFonts w:ascii="Times New Roman" w:eastAsia="標楷體" w:hAnsi="Times New Roman"/>
              </w:rPr>
            </w:pPr>
            <w:r>
              <w:rPr>
                <w:rFonts w:ascii="Times New Roman" w:eastAsia="標楷體" w:hAnsi="Times New Roman" w:hint="eastAsia"/>
              </w:rPr>
              <w:t>份</w:t>
            </w:r>
          </w:p>
        </w:tc>
        <w:tc>
          <w:tcPr>
            <w:tcW w:w="992" w:type="dxa"/>
            <w:shd w:val="clear" w:color="auto" w:fill="auto"/>
            <w:vAlign w:val="center"/>
          </w:tcPr>
          <w:p w14:paraId="512885E5" w14:textId="26BEFFF2" w:rsidR="000144AC" w:rsidRPr="002C26E2" w:rsidRDefault="000144AC" w:rsidP="001467B6">
            <w:pPr>
              <w:jc w:val="right"/>
              <w:rPr>
                <w:rFonts w:ascii="Times New Roman" w:eastAsia="標楷體" w:hAnsi="Times New Roman"/>
              </w:rPr>
            </w:pPr>
            <w:r>
              <w:rPr>
                <w:rFonts w:ascii="Times New Roman" w:eastAsia="標楷體" w:hAnsi="Times New Roman" w:hint="eastAsia"/>
              </w:rPr>
              <w:t>7,200</w:t>
            </w:r>
          </w:p>
        </w:tc>
        <w:tc>
          <w:tcPr>
            <w:tcW w:w="3261" w:type="dxa"/>
            <w:shd w:val="clear" w:color="auto" w:fill="auto"/>
          </w:tcPr>
          <w:p w14:paraId="1AA59090" w14:textId="5BBE1AAF" w:rsidR="000144AC" w:rsidRPr="002C26E2" w:rsidRDefault="000144AC" w:rsidP="001467B6">
            <w:pPr>
              <w:rPr>
                <w:rFonts w:ascii="Times New Roman" w:eastAsia="標楷體" w:hAnsi="Times New Roman"/>
              </w:rPr>
            </w:pPr>
            <w:r>
              <w:rPr>
                <w:rFonts w:ascii="Times New Roman" w:eastAsia="標楷體" w:hAnsi="Times New Roman" w:hint="eastAsia"/>
              </w:rPr>
              <w:t>含茶水</w:t>
            </w:r>
          </w:p>
        </w:tc>
      </w:tr>
      <w:tr w:rsidR="000144AC" w:rsidRPr="002C26E2" w14:paraId="07387E61" w14:textId="77777777" w:rsidTr="001467B6">
        <w:tc>
          <w:tcPr>
            <w:tcW w:w="851" w:type="dxa"/>
            <w:shd w:val="clear" w:color="auto" w:fill="auto"/>
            <w:vAlign w:val="center"/>
          </w:tcPr>
          <w:p w14:paraId="5FE0CCD0" w14:textId="77777777" w:rsidR="000144AC" w:rsidRPr="002C26E2" w:rsidRDefault="000144AC" w:rsidP="001467B6">
            <w:pPr>
              <w:jc w:val="center"/>
              <w:rPr>
                <w:rFonts w:ascii="Times New Roman" w:eastAsia="標楷體" w:hAnsi="Times New Roman"/>
              </w:rPr>
            </w:pPr>
          </w:p>
        </w:tc>
        <w:tc>
          <w:tcPr>
            <w:tcW w:w="4394" w:type="dxa"/>
            <w:gridSpan w:val="4"/>
            <w:shd w:val="clear" w:color="auto" w:fill="auto"/>
            <w:vAlign w:val="center"/>
          </w:tcPr>
          <w:p w14:paraId="4E1E2E97"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以上合計金額</w:t>
            </w:r>
          </w:p>
        </w:tc>
        <w:tc>
          <w:tcPr>
            <w:tcW w:w="992" w:type="dxa"/>
            <w:shd w:val="clear" w:color="auto" w:fill="auto"/>
            <w:vAlign w:val="center"/>
          </w:tcPr>
          <w:p w14:paraId="76EE2753" w14:textId="0CCD3496" w:rsidR="000144AC" w:rsidRPr="002C26E2" w:rsidRDefault="000144AC" w:rsidP="001467B6">
            <w:pPr>
              <w:jc w:val="right"/>
              <w:rPr>
                <w:rFonts w:ascii="Times New Roman" w:eastAsia="標楷體" w:hAnsi="Times New Roman"/>
                <w:color w:val="000000"/>
              </w:rPr>
            </w:pPr>
            <w:r w:rsidRPr="002C26E2">
              <w:rPr>
                <w:rFonts w:ascii="Times New Roman" w:eastAsia="標楷體" w:hAnsi="Times New Roman"/>
                <w:color w:val="000000"/>
              </w:rPr>
              <w:t>1</w:t>
            </w:r>
            <w:r w:rsidR="002006CB">
              <w:rPr>
                <w:rFonts w:ascii="Times New Roman" w:eastAsia="標楷體" w:hAnsi="Times New Roman" w:hint="eastAsia"/>
                <w:color w:val="000000"/>
              </w:rPr>
              <w:t>6</w:t>
            </w:r>
            <w:r w:rsidRPr="002C26E2">
              <w:rPr>
                <w:rFonts w:ascii="Times New Roman" w:eastAsia="標楷體" w:hAnsi="Times New Roman"/>
                <w:color w:val="000000"/>
              </w:rPr>
              <w:t>,</w:t>
            </w:r>
            <w:r w:rsidR="002006CB">
              <w:rPr>
                <w:rFonts w:ascii="Times New Roman" w:eastAsia="標楷體" w:hAnsi="Times New Roman" w:hint="eastAsia"/>
                <w:color w:val="000000"/>
              </w:rPr>
              <w:t>6</w:t>
            </w:r>
            <w:r w:rsidRPr="002C26E2">
              <w:rPr>
                <w:rFonts w:ascii="Times New Roman" w:eastAsia="標楷體" w:hAnsi="Times New Roman"/>
                <w:color w:val="000000"/>
              </w:rPr>
              <w:t>00</w:t>
            </w:r>
          </w:p>
        </w:tc>
        <w:tc>
          <w:tcPr>
            <w:tcW w:w="3261" w:type="dxa"/>
            <w:shd w:val="clear" w:color="auto" w:fill="auto"/>
          </w:tcPr>
          <w:p w14:paraId="29679E81" w14:textId="77777777" w:rsidR="000144AC" w:rsidRPr="002C26E2" w:rsidRDefault="000144AC" w:rsidP="001467B6">
            <w:pPr>
              <w:rPr>
                <w:rFonts w:ascii="Times New Roman" w:eastAsia="標楷體" w:hAnsi="Times New Roman"/>
              </w:rPr>
            </w:pPr>
          </w:p>
        </w:tc>
      </w:tr>
      <w:tr w:rsidR="000144AC" w:rsidRPr="002C26E2" w14:paraId="5888A9E0" w14:textId="77777777" w:rsidTr="001467B6">
        <w:tc>
          <w:tcPr>
            <w:tcW w:w="851" w:type="dxa"/>
            <w:shd w:val="clear" w:color="auto" w:fill="auto"/>
            <w:vAlign w:val="center"/>
          </w:tcPr>
          <w:p w14:paraId="1D54F59B" w14:textId="22B8F5CE" w:rsidR="000144AC" w:rsidRPr="002C26E2" w:rsidRDefault="000F2ED2" w:rsidP="001467B6">
            <w:pPr>
              <w:jc w:val="center"/>
              <w:rPr>
                <w:rFonts w:ascii="Times New Roman" w:eastAsia="標楷體" w:hAnsi="Times New Roman"/>
              </w:rPr>
            </w:pPr>
            <w:r>
              <w:rPr>
                <w:rFonts w:ascii="Times New Roman" w:eastAsia="標楷體" w:hAnsi="Times New Roman" w:hint="eastAsia"/>
              </w:rPr>
              <w:t>4</w:t>
            </w:r>
          </w:p>
        </w:tc>
        <w:tc>
          <w:tcPr>
            <w:tcW w:w="1984" w:type="dxa"/>
            <w:shd w:val="clear" w:color="auto" w:fill="auto"/>
            <w:vAlign w:val="center"/>
          </w:tcPr>
          <w:p w14:paraId="5F5EEEC8" w14:textId="77777777" w:rsidR="000144AC" w:rsidRPr="002C26E2" w:rsidRDefault="000144AC" w:rsidP="001467B6">
            <w:pPr>
              <w:rPr>
                <w:rFonts w:ascii="Times New Roman" w:eastAsia="標楷體" w:hAnsi="Times New Roman"/>
              </w:rPr>
            </w:pPr>
            <w:r w:rsidRPr="002C26E2">
              <w:rPr>
                <w:rFonts w:ascii="Times New Roman" w:eastAsia="標楷體" w:hAnsi="Times New Roman"/>
              </w:rPr>
              <w:t>雜支</w:t>
            </w:r>
          </w:p>
        </w:tc>
        <w:tc>
          <w:tcPr>
            <w:tcW w:w="851" w:type="dxa"/>
            <w:shd w:val="clear" w:color="auto" w:fill="auto"/>
            <w:vAlign w:val="center"/>
          </w:tcPr>
          <w:p w14:paraId="57FB66B1" w14:textId="764CDE62" w:rsidR="000144AC" w:rsidRPr="002C26E2" w:rsidRDefault="002006CB" w:rsidP="001467B6">
            <w:pPr>
              <w:jc w:val="center"/>
              <w:rPr>
                <w:rFonts w:ascii="Times New Roman" w:eastAsia="標楷體" w:hAnsi="Times New Roman"/>
                <w:color w:val="000000"/>
              </w:rPr>
            </w:pPr>
            <w:r>
              <w:rPr>
                <w:rFonts w:ascii="Times New Roman" w:eastAsia="標楷體" w:hAnsi="Times New Roman" w:hint="eastAsia"/>
                <w:color w:val="000000"/>
              </w:rPr>
              <w:t>4</w:t>
            </w:r>
            <w:r w:rsidR="000144AC">
              <w:rPr>
                <w:rFonts w:ascii="Times New Roman" w:eastAsia="標楷體" w:hAnsi="Times New Roman" w:hint="eastAsia"/>
                <w:color w:val="000000"/>
              </w:rPr>
              <w:t>00</w:t>
            </w:r>
          </w:p>
        </w:tc>
        <w:tc>
          <w:tcPr>
            <w:tcW w:w="709" w:type="dxa"/>
            <w:shd w:val="clear" w:color="auto" w:fill="auto"/>
            <w:vAlign w:val="center"/>
          </w:tcPr>
          <w:p w14:paraId="629F6DB0"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1</w:t>
            </w:r>
          </w:p>
        </w:tc>
        <w:tc>
          <w:tcPr>
            <w:tcW w:w="850" w:type="dxa"/>
            <w:shd w:val="clear" w:color="auto" w:fill="auto"/>
            <w:vAlign w:val="center"/>
          </w:tcPr>
          <w:p w14:paraId="193FED87" w14:textId="77777777" w:rsidR="000144AC" w:rsidRPr="002C26E2" w:rsidRDefault="000144AC" w:rsidP="001467B6">
            <w:pPr>
              <w:jc w:val="center"/>
              <w:rPr>
                <w:rFonts w:ascii="Times New Roman" w:eastAsia="標楷體" w:hAnsi="Times New Roman"/>
              </w:rPr>
            </w:pPr>
            <w:r w:rsidRPr="002C26E2">
              <w:rPr>
                <w:rFonts w:ascii="Times New Roman" w:eastAsia="標楷體" w:hAnsi="Times New Roman"/>
              </w:rPr>
              <w:t>式</w:t>
            </w:r>
          </w:p>
        </w:tc>
        <w:tc>
          <w:tcPr>
            <w:tcW w:w="992" w:type="dxa"/>
            <w:shd w:val="clear" w:color="auto" w:fill="auto"/>
            <w:vAlign w:val="center"/>
          </w:tcPr>
          <w:p w14:paraId="44881FCC" w14:textId="50ABDD3D" w:rsidR="000144AC" w:rsidRPr="002C26E2" w:rsidRDefault="002006CB" w:rsidP="001467B6">
            <w:pPr>
              <w:jc w:val="right"/>
              <w:rPr>
                <w:rFonts w:ascii="Times New Roman" w:eastAsia="標楷體" w:hAnsi="Times New Roman"/>
                <w:color w:val="000000"/>
              </w:rPr>
            </w:pPr>
            <w:r>
              <w:rPr>
                <w:rFonts w:ascii="Times New Roman" w:eastAsia="標楷體" w:hAnsi="Times New Roman" w:hint="eastAsia"/>
                <w:color w:val="000000"/>
              </w:rPr>
              <w:t>4</w:t>
            </w:r>
            <w:r w:rsidR="000144AC">
              <w:rPr>
                <w:rFonts w:ascii="Times New Roman" w:eastAsia="標楷體" w:hAnsi="Times New Roman" w:hint="eastAsia"/>
                <w:color w:val="000000"/>
              </w:rPr>
              <w:t>00</w:t>
            </w:r>
          </w:p>
        </w:tc>
        <w:tc>
          <w:tcPr>
            <w:tcW w:w="3261" w:type="dxa"/>
            <w:shd w:val="clear" w:color="auto" w:fill="auto"/>
          </w:tcPr>
          <w:p w14:paraId="3538A116" w14:textId="77777777" w:rsidR="000144AC" w:rsidRPr="002C26E2" w:rsidRDefault="000144AC" w:rsidP="001467B6">
            <w:pPr>
              <w:rPr>
                <w:rFonts w:ascii="Times New Roman" w:eastAsia="標楷體" w:hAnsi="Times New Roman"/>
              </w:rPr>
            </w:pPr>
            <w:r w:rsidRPr="002C26E2">
              <w:rPr>
                <w:rFonts w:ascii="Times New Roman" w:eastAsia="標楷體" w:hAnsi="Times New Roman"/>
              </w:rPr>
              <w:t>以上經費</w:t>
            </w:r>
            <w:r w:rsidRPr="002C26E2">
              <w:rPr>
                <w:rFonts w:ascii="Times New Roman" w:eastAsia="標楷體" w:hAnsi="Times New Roman"/>
              </w:rPr>
              <w:t>6%</w:t>
            </w:r>
            <w:r w:rsidRPr="002C26E2">
              <w:rPr>
                <w:rFonts w:ascii="Times New Roman" w:eastAsia="標楷體" w:hAnsi="Times New Roman"/>
              </w:rPr>
              <w:t>以下，凡前項費用未列之辦公事務費用屬之。如文具用品、紙張、資訊耗材、資料夾、郵資等屬之。</w:t>
            </w:r>
          </w:p>
        </w:tc>
      </w:tr>
      <w:tr w:rsidR="000144AC" w:rsidRPr="002C26E2" w14:paraId="37A344D2" w14:textId="77777777" w:rsidTr="001467B6">
        <w:tc>
          <w:tcPr>
            <w:tcW w:w="2835" w:type="dxa"/>
            <w:gridSpan w:val="2"/>
            <w:shd w:val="clear" w:color="auto" w:fill="auto"/>
            <w:vAlign w:val="center"/>
          </w:tcPr>
          <w:p w14:paraId="0DE9CAE6" w14:textId="77777777" w:rsidR="000144AC" w:rsidRPr="002006CB" w:rsidRDefault="000144AC" w:rsidP="001467B6">
            <w:pPr>
              <w:jc w:val="center"/>
              <w:rPr>
                <w:rFonts w:ascii="Times New Roman" w:eastAsia="標楷體" w:hAnsi="Times New Roman"/>
                <w:b/>
                <w:bCs/>
              </w:rPr>
            </w:pPr>
            <w:r w:rsidRPr="002006CB">
              <w:rPr>
                <w:rFonts w:ascii="Times New Roman" w:eastAsia="標楷體" w:hAnsi="Times New Roman"/>
                <w:b/>
                <w:bCs/>
              </w:rPr>
              <w:t>共計</w:t>
            </w:r>
          </w:p>
        </w:tc>
        <w:tc>
          <w:tcPr>
            <w:tcW w:w="6663" w:type="dxa"/>
            <w:gridSpan w:val="5"/>
            <w:shd w:val="clear" w:color="auto" w:fill="auto"/>
            <w:vAlign w:val="center"/>
          </w:tcPr>
          <w:p w14:paraId="5D1988D5" w14:textId="098AB8DD" w:rsidR="000144AC" w:rsidRPr="002006CB" w:rsidRDefault="000144AC" w:rsidP="001467B6">
            <w:pPr>
              <w:rPr>
                <w:rFonts w:ascii="Times New Roman" w:eastAsia="標楷體" w:hAnsi="Times New Roman"/>
                <w:b/>
                <w:bCs/>
              </w:rPr>
            </w:pPr>
            <w:r w:rsidRPr="002006CB">
              <w:rPr>
                <w:rFonts w:ascii="Times New Roman" w:eastAsia="標楷體" w:hAnsi="Times New Roman" w:hint="eastAsia"/>
                <w:b/>
                <w:bCs/>
                <w:color w:val="000000"/>
              </w:rPr>
              <w:t>1</w:t>
            </w:r>
            <w:r w:rsidR="002006CB" w:rsidRPr="002006CB">
              <w:rPr>
                <w:rFonts w:ascii="Times New Roman" w:eastAsia="標楷體" w:hAnsi="Times New Roman" w:hint="eastAsia"/>
                <w:b/>
                <w:bCs/>
                <w:color w:val="000000"/>
              </w:rPr>
              <w:t>7</w:t>
            </w:r>
            <w:r w:rsidRPr="002006CB">
              <w:rPr>
                <w:rFonts w:ascii="Times New Roman" w:eastAsia="標楷體" w:hAnsi="Times New Roman"/>
                <w:b/>
                <w:bCs/>
                <w:color w:val="000000"/>
              </w:rPr>
              <w:t>,</w:t>
            </w:r>
            <w:r w:rsidR="008B1959" w:rsidRPr="002006CB">
              <w:rPr>
                <w:rFonts w:ascii="Times New Roman" w:eastAsia="標楷體" w:hAnsi="Times New Roman" w:hint="eastAsia"/>
                <w:b/>
                <w:bCs/>
                <w:color w:val="000000"/>
              </w:rPr>
              <w:t>0</w:t>
            </w:r>
            <w:r w:rsidRPr="002006CB">
              <w:rPr>
                <w:rFonts w:ascii="Times New Roman" w:eastAsia="標楷體" w:hAnsi="Times New Roman" w:hint="eastAsia"/>
                <w:b/>
                <w:bCs/>
                <w:color w:val="000000"/>
              </w:rPr>
              <w:t>0</w:t>
            </w:r>
            <w:r w:rsidRPr="002006CB">
              <w:rPr>
                <w:rFonts w:ascii="Times New Roman" w:eastAsia="標楷體" w:hAnsi="Times New Roman"/>
                <w:b/>
                <w:bCs/>
                <w:color w:val="000000"/>
              </w:rPr>
              <w:t>0</w:t>
            </w:r>
            <w:r w:rsidRPr="002006CB">
              <w:rPr>
                <w:rFonts w:ascii="Times New Roman" w:eastAsia="標楷體" w:hAnsi="Times New Roman"/>
                <w:b/>
                <w:bCs/>
              </w:rPr>
              <w:t>元（以上經費除人事費外得依實際情況勻支）</w:t>
            </w:r>
          </w:p>
        </w:tc>
      </w:tr>
    </w:tbl>
    <w:p w14:paraId="65ABDD84" w14:textId="1E1374E3" w:rsidR="005D7EB6" w:rsidRPr="009B517F" w:rsidRDefault="005D7EB6" w:rsidP="005D7EB6">
      <w:pPr>
        <w:snapToGrid w:val="0"/>
        <w:spacing w:line="400" w:lineRule="exact"/>
        <w:ind w:left="841" w:hangingChars="350" w:hanging="841"/>
        <w:rPr>
          <w:rFonts w:ascii="標楷體" w:eastAsia="標楷體" w:hAnsi="標楷體"/>
          <w:b/>
        </w:rPr>
      </w:pPr>
      <w:r w:rsidRPr="009B517F">
        <w:rPr>
          <w:rFonts w:ascii="標楷體" w:eastAsia="標楷體" w:hAnsi="標楷體" w:hint="eastAsia"/>
          <w:b/>
        </w:rPr>
        <w:t>拾、預期效益：</w:t>
      </w:r>
    </w:p>
    <w:p w14:paraId="0D5E09AB" w14:textId="77777777" w:rsidR="005D7EB6" w:rsidRPr="009B517F" w:rsidRDefault="005D7EB6" w:rsidP="000144AC">
      <w:pPr>
        <w:tabs>
          <w:tab w:val="num" w:pos="2847"/>
        </w:tabs>
        <w:spacing w:line="480" w:lineRule="exact"/>
        <w:ind w:leftChars="35" w:left="574" w:hangingChars="204" w:hanging="490"/>
        <w:jc w:val="both"/>
        <w:rPr>
          <w:rFonts w:ascii="Times New Roman" w:eastAsia="標楷體" w:hAnsi="標楷體"/>
        </w:rPr>
      </w:pPr>
      <w:r w:rsidRPr="009B517F">
        <w:rPr>
          <w:rFonts w:ascii="Times New Roman" w:eastAsia="標楷體" w:hAnsi="標楷體"/>
        </w:rPr>
        <w:t>一、</w:t>
      </w:r>
      <w:r>
        <w:rPr>
          <w:rFonts w:ascii="Times New Roman" w:eastAsia="標楷體" w:hAnsi="標楷體" w:hint="eastAsia"/>
        </w:rPr>
        <w:t>讓現場教師</w:t>
      </w:r>
      <w:r w:rsidRPr="009B517F">
        <w:rPr>
          <w:rFonts w:ascii="Times New Roman" w:eastAsia="標楷體" w:hAnsi="標楷體" w:hint="eastAsia"/>
        </w:rPr>
        <w:t>能</w:t>
      </w:r>
      <w:r w:rsidRPr="009B517F">
        <w:rPr>
          <w:rFonts w:ascii="Times New Roman" w:eastAsia="標楷體" w:hAnsi="標楷體"/>
        </w:rPr>
        <w:t>掌握</w:t>
      </w:r>
      <w:r w:rsidRPr="009B517F">
        <w:rPr>
          <w:rFonts w:ascii="Times New Roman" w:eastAsia="標楷體" w:hAnsi="標楷體" w:hint="eastAsia"/>
        </w:rPr>
        <w:t>十二年國民基本教育等教育</w:t>
      </w:r>
      <w:r w:rsidRPr="009B517F">
        <w:rPr>
          <w:rFonts w:ascii="Times New Roman" w:eastAsia="標楷體" w:hAnsi="標楷體"/>
        </w:rPr>
        <w:t>政策推動方向</w:t>
      </w:r>
      <w:r w:rsidRPr="009B517F">
        <w:rPr>
          <w:rFonts w:ascii="Times New Roman" w:eastAsia="標楷體" w:hAnsi="標楷體" w:hint="eastAsia"/>
        </w:rPr>
        <w:t>及其內涵</w:t>
      </w:r>
      <w:r w:rsidRPr="009B517F">
        <w:rPr>
          <w:rFonts w:ascii="Times New Roman" w:eastAsia="標楷體" w:hAnsi="標楷體"/>
        </w:rPr>
        <w:t>。</w:t>
      </w:r>
    </w:p>
    <w:p w14:paraId="6BA58A22" w14:textId="77777777" w:rsidR="005D7EB6" w:rsidRPr="009B517F" w:rsidRDefault="005D7EB6" w:rsidP="000144AC">
      <w:pPr>
        <w:tabs>
          <w:tab w:val="num" w:pos="2847"/>
        </w:tabs>
        <w:spacing w:line="480" w:lineRule="exact"/>
        <w:ind w:leftChars="35" w:left="574" w:hangingChars="204" w:hanging="490"/>
        <w:jc w:val="both"/>
        <w:rPr>
          <w:rFonts w:ascii="Times New Roman" w:eastAsia="標楷體" w:hAnsi="標楷體"/>
        </w:rPr>
      </w:pPr>
      <w:r w:rsidRPr="009B517F">
        <w:rPr>
          <w:rFonts w:ascii="Times New Roman" w:eastAsia="標楷體" w:hAnsi="標楷體"/>
        </w:rPr>
        <w:t>二、</w:t>
      </w:r>
      <w:r>
        <w:rPr>
          <w:rFonts w:ascii="Times New Roman" w:eastAsia="標楷體" w:hAnsi="標楷體" w:hint="eastAsia"/>
        </w:rPr>
        <w:t>與學校教師共同研討</w:t>
      </w:r>
      <w:r>
        <w:rPr>
          <w:rFonts w:ascii="Times New Roman" w:eastAsia="標楷體" w:hAnsi="標楷體"/>
        </w:rPr>
        <w:t>社會</w:t>
      </w:r>
      <w:r>
        <w:rPr>
          <w:rFonts w:ascii="Times New Roman" w:eastAsia="標楷體" w:hAnsi="標楷體" w:hint="eastAsia"/>
        </w:rPr>
        <w:t>學習</w:t>
      </w:r>
      <w:r>
        <w:rPr>
          <w:rFonts w:ascii="Times New Roman" w:eastAsia="標楷體" w:hAnsi="標楷體"/>
        </w:rPr>
        <w:t>領域</w:t>
      </w:r>
      <w:r w:rsidRPr="009B517F">
        <w:rPr>
          <w:rFonts w:ascii="Times New Roman" w:eastAsia="標楷體" w:hAnsi="標楷體"/>
        </w:rPr>
        <w:t>有效教學、</w:t>
      </w:r>
      <w:r w:rsidRPr="009B517F">
        <w:rPr>
          <w:rFonts w:ascii="Times New Roman" w:eastAsia="標楷體" w:hAnsi="標楷體" w:hint="eastAsia"/>
        </w:rPr>
        <w:t>差異化教學、</w:t>
      </w:r>
      <w:r>
        <w:rPr>
          <w:rFonts w:ascii="Times New Roman" w:eastAsia="標楷體" w:hAnsi="標楷體" w:hint="eastAsia"/>
        </w:rPr>
        <w:t>素養導向</w:t>
      </w:r>
      <w:r w:rsidRPr="009B517F">
        <w:rPr>
          <w:rFonts w:ascii="Times New Roman" w:eastAsia="標楷體" w:hAnsi="標楷體" w:hint="eastAsia"/>
        </w:rPr>
        <w:t>及</w:t>
      </w:r>
      <w:r w:rsidRPr="009B517F">
        <w:rPr>
          <w:rFonts w:ascii="Times New Roman" w:eastAsia="標楷體" w:hAnsi="標楷體"/>
        </w:rPr>
        <w:t>多元評量實例</w:t>
      </w:r>
      <w:r w:rsidRPr="009B517F">
        <w:rPr>
          <w:rFonts w:ascii="Times New Roman" w:eastAsia="標楷體" w:hAnsi="標楷體" w:hint="eastAsia"/>
        </w:rPr>
        <w:t>之專業知能</w:t>
      </w:r>
      <w:r w:rsidRPr="009B517F">
        <w:rPr>
          <w:rFonts w:ascii="Times New Roman" w:eastAsia="標楷體" w:hAnsi="標楷體"/>
        </w:rPr>
        <w:t>。</w:t>
      </w:r>
    </w:p>
    <w:p w14:paraId="48B13037" w14:textId="77777777" w:rsidR="005D7EB6" w:rsidRPr="009B517F" w:rsidRDefault="005D7EB6" w:rsidP="000144AC">
      <w:pPr>
        <w:tabs>
          <w:tab w:val="num" w:pos="2847"/>
        </w:tabs>
        <w:spacing w:line="480" w:lineRule="exact"/>
        <w:ind w:leftChars="35" w:left="574" w:hangingChars="204" w:hanging="490"/>
        <w:jc w:val="both"/>
        <w:rPr>
          <w:rFonts w:ascii="Times New Roman" w:eastAsia="標楷體" w:hAnsi="標楷體"/>
        </w:rPr>
      </w:pPr>
      <w:r w:rsidRPr="009B517F">
        <w:rPr>
          <w:rFonts w:ascii="Times New Roman" w:eastAsia="標楷體" w:hAnsi="標楷體" w:hint="eastAsia"/>
        </w:rPr>
        <w:t>三</w:t>
      </w:r>
      <w:r w:rsidRPr="009B517F">
        <w:rPr>
          <w:rFonts w:ascii="Times New Roman" w:eastAsia="標楷體" w:hAnsi="標楷體"/>
        </w:rPr>
        <w:t>、</w:t>
      </w:r>
      <w:r>
        <w:rPr>
          <w:rFonts w:ascii="Times New Roman" w:eastAsia="標楷體" w:hAnsi="標楷體" w:hint="eastAsia"/>
        </w:rPr>
        <w:t>透過</w:t>
      </w:r>
      <w:r w:rsidRPr="009B517F">
        <w:rPr>
          <w:rFonts w:ascii="Times New Roman" w:eastAsia="標楷體" w:hAnsi="標楷體" w:hint="eastAsia"/>
        </w:rPr>
        <w:t>與</w:t>
      </w:r>
      <w:r>
        <w:rPr>
          <w:rFonts w:ascii="Times New Roman" w:eastAsia="標楷體" w:hAnsi="標楷體" w:hint="eastAsia"/>
        </w:rPr>
        <w:t>學校教師專業對話，</w:t>
      </w:r>
      <w:r w:rsidRPr="009B517F">
        <w:rPr>
          <w:rFonts w:ascii="Times New Roman" w:eastAsia="標楷體" w:hAnsi="標楷體"/>
        </w:rPr>
        <w:t>掌握社會</w:t>
      </w:r>
      <w:r>
        <w:rPr>
          <w:rFonts w:ascii="Times New Roman" w:eastAsia="標楷體" w:hAnsi="標楷體" w:hint="eastAsia"/>
        </w:rPr>
        <w:t>學習</w:t>
      </w:r>
      <w:r w:rsidRPr="009B517F">
        <w:rPr>
          <w:rFonts w:ascii="Times New Roman" w:eastAsia="標楷體" w:hAnsi="標楷體"/>
        </w:rPr>
        <w:t>領域</w:t>
      </w:r>
      <w:r>
        <w:rPr>
          <w:rFonts w:ascii="Times New Roman" w:eastAsia="標楷體" w:hAnsi="標楷體" w:hint="eastAsia"/>
        </w:rPr>
        <w:t>核心素養</w:t>
      </w:r>
      <w:r w:rsidRPr="009B517F">
        <w:rPr>
          <w:rFonts w:ascii="Times New Roman" w:eastAsia="標楷體" w:hAnsi="標楷體" w:hint="eastAsia"/>
        </w:rPr>
        <w:t>，</w:t>
      </w:r>
      <w:r>
        <w:rPr>
          <w:rFonts w:ascii="Times New Roman" w:eastAsia="標楷體" w:hAnsi="標楷體" w:hint="eastAsia"/>
        </w:rPr>
        <w:t>促進其強化</w:t>
      </w:r>
      <w:r w:rsidRPr="009B517F">
        <w:rPr>
          <w:rFonts w:ascii="Times New Roman" w:eastAsia="標楷體" w:hAnsi="標楷體"/>
        </w:rPr>
        <w:t>課程設計及開發教材</w:t>
      </w:r>
      <w:r w:rsidRPr="009B517F">
        <w:rPr>
          <w:rFonts w:ascii="Times New Roman" w:eastAsia="標楷體" w:hAnsi="標楷體" w:hint="eastAsia"/>
        </w:rPr>
        <w:t>之專業</w:t>
      </w:r>
      <w:r>
        <w:rPr>
          <w:rFonts w:ascii="Times New Roman" w:eastAsia="標楷體" w:hAnsi="標楷體" w:hint="eastAsia"/>
        </w:rPr>
        <w:t>能</w:t>
      </w:r>
      <w:r w:rsidRPr="009B517F">
        <w:rPr>
          <w:rFonts w:ascii="Times New Roman" w:eastAsia="標楷體" w:hAnsi="標楷體" w:hint="eastAsia"/>
        </w:rPr>
        <w:t>力</w:t>
      </w:r>
      <w:r w:rsidRPr="009B517F">
        <w:rPr>
          <w:rFonts w:ascii="Times New Roman" w:eastAsia="標楷體" w:hAnsi="標楷體"/>
        </w:rPr>
        <w:t>。</w:t>
      </w:r>
    </w:p>
    <w:p w14:paraId="50937D2E" w14:textId="77777777" w:rsidR="005D7EB6" w:rsidRDefault="005D7EB6" w:rsidP="000144AC">
      <w:pPr>
        <w:tabs>
          <w:tab w:val="num" w:pos="2847"/>
        </w:tabs>
        <w:spacing w:line="480" w:lineRule="exact"/>
        <w:ind w:leftChars="35" w:left="574" w:hangingChars="204" w:hanging="490"/>
        <w:jc w:val="both"/>
        <w:rPr>
          <w:rFonts w:ascii="Times New Roman" w:eastAsia="標楷體" w:hAnsi="標楷體"/>
        </w:rPr>
      </w:pPr>
      <w:r w:rsidRPr="009B517F">
        <w:rPr>
          <w:rFonts w:ascii="Times New Roman" w:eastAsia="標楷體" w:hAnsi="標楷體" w:hint="eastAsia"/>
        </w:rPr>
        <w:t>四、</w:t>
      </w:r>
      <w:r w:rsidRPr="008E588D">
        <w:rPr>
          <w:rFonts w:ascii="Times New Roman" w:eastAsia="標楷體" w:hAnsi="標楷體" w:hint="eastAsia"/>
        </w:rPr>
        <w:t>引導教師打開教室大門，透過</w:t>
      </w:r>
      <w:r>
        <w:rPr>
          <w:rFonts w:ascii="Times New Roman" w:eastAsia="標楷體" w:hAnsi="標楷體" w:hint="eastAsia"/>
        </w:rPr>
        <w:t>「</w:t>
      </w:r>
      <w:r w:rsidRPr="008E588D">
        <w:rPr>
          <w:rFonts w:ascii="Times New Roman" w:eastAsia="標楷體" w:hAnsi="標楷體" w:hint="eastAsia"/>
        </w:rPr>
        <w:t>授課教師主導的公開授課</w:t>
      </w:r>
      <w:r w:rsidRPr="008E588D">
        <w:rPr>
          <w:rFonts w:ascii="Times New Roman" w:eastAsia="標楷體" w:hAnsi="標楷體" w:hint="eastAsia"/>
        </w:rPr>
        <w:t>(TDO)</w:t>
      </w:r>
      <w:r>
        <w:rPr>
          <w:rFonts w:ascii="Times New Roman" w:eastAsia="標楷體" w:hAnsi="標楷體" w:hint="eastAsia"/>
        </w:rPr>
        <w:t>」</w:t>
      </w:r>
      <w:proofErr w:type="gramStart"/>
      <w:r w:rsidRPr="008E588D">
        <w:rPr>
          <w:rFonts w:ascii="Times New Roman" w:eastAsia="標楷體" w:hAnsi="標楷體" w:hint="eastAsia"/>
        </w:rPr>
        <w:t>觀課前</w:t>
      </w:r>
      <w:proofErr w:type="gramEnd"/>
      <w:r w:rsidRPr="008E588D">
        <w:rPr>
          <w:rFonts w:ascii="Times New Roman" w:eastAsia="標楷體" w:hAnsi="標楷體" w:hint="eastAsia"/>
        </w:rPr>
        <w:t>中後三部曲的系統歷程，促進彼此教學專業的學習成長，進而提升學生學習成效。</w:t>
      </w:r>
    </w:p>
    <w:p w14:paraId="45362753" w14:textId="77777777" w:rsidR="005D7EB6" w:rsidRPr="009B517F" w:rsidRDefault="005D7EB6" w:rsidP="005D7EB6">
      <w:pPr>
        <w:tabs>
          <w:tab w:val="num" w:pos="2847"/>
        </w:tabs>
        <w:spacing w:line="480" w:lineRule="exact"/>
        <w:rPr>
          <w:rFonts w:ascii="Times New Roman" w:eastAsia="標楷體" w:hAnsi="標楷體"/>
          <w:b/>
          <w:szCs w:val="24"/>
        </w:rPr>
      </w:pPr>
      <w:r w:rsidRPr="009B517F">
        <w:rPr>
          <w:rFonts w:ascii="Times New Roman" w:eastAsia="標楷體" w:hAnsi="標楷體" w:hint="eastAsia"/>
          <w:b/>
          <w:bCs/>
          <w:szCs w:val="24"/>
        </w:rPr>
        <w:t>拾參、本計畫</w:t>
      </w:r>
      <w:r w:rsidRPr="009B517F">
        <w:rPr>
          <w:rFonts w:ascii="Times New Roman" w:eastAsia="標楷體" w:hAnsi="標楷體" w:hint="eastAsia"/>
          <w:b/>
          <w:szCs w:val="24"/>
        </w:rPr>
        <w:t>奉核准後實施，修正時亦同。</w:t>
      </w:r>
    </w:p>
    <w:p w14:paraId="3AA4D1F8" w14:textId="77777777" w:rsidR="002143EC" w:rsidRDefault="002143EC" w:rsidP="002143EC">
      <w:pPr>
        <w:widowControl/>
      </w:pPr>
      <w:r>
        <w:br w:type="page"/>
      </w:r>
    </w:p>
    <w:p w14:paraId="70EBF9CB" w14:textId="015B546E" w:rsidR="008F075E" w:rsidRPr="00C16B33" w:rsidRDefault="008F075E" w:rsidP="008F075E">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六</w:t>
      </w:r>
      <w:r w:rsidRPr="00C16B33">
        <w:rPr>
          <w:rFonts w:ascii="標楷體" w:eastAsia="標楷體" w:hAnsi="標楷體" w:hint="eastAsia"/>
        </w:rPr>
        <w:t>】</w:t>
      </w:r>
    </w:p>
    <w:p w14:paraId="244EEE5F"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031B7FFE"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4F039BF7" w14:textId="386341D3" w:rsidR="008F075E" w:rsidRPr="008F075E" w:rsidRDefault="008F075E" w:rsidP="008F075E">
      <w:pPr>
        <w:jc w:val="center"/>
        <w:rPr>
          <w:rFonts w:ascii="Times New Roman" w:eastAsia="標楷體" w:hAnsi="標楷體"/>
          <w:b/>
          <w:sz w:val="28"/>
          <w:szCs w:val="28"/>
        </w:rPr>
      </w:pPr>
      <w:proofErr w:type="gramStart"/>
      <w:r w:rsidRPr="008F075E">
        <w:rPr>
          <w:rFonts w:ascii="Times New Roman" w:eastAsia="標楷體" w:hAnsi="標楷體" w:hint="eastAsia"/>
          <w:b/>
          <w:sz w:val="28"/>
          <w:szCs w:val="28"/>
        </w:rPr>
        <w:t>─</w:t>
      </w:r>
      <w:proofErr w:type="gramEnd"/>
      <w:r w:rsidRPr="008F075E">
        <w:rPr>
          <w:rFonts w:ascii="Times New Roman" w:eastAsia="標楷體" w:hAnsi="標楷體" w:hint="eastAsia"/>
          <w:b/>
          <w:sz w:val="28"/>
          <w:szCs w:val="28"/>
        </w:rPr>
        <w:t>國小社會領域召集人社會領域</w:t>
      </w:r>
      <w:r w:rsidRPr="008F075E">
        <w:rPr>
          <w:rFonts w:ascii="Times New Roman" w:eastAsia="標楷體" w:hAnsi="標楷體" w:hint="eastAsia"/>
          <w:b/>
          <w:sz w:val="28"/>
          <w:szCs w:val="28"/>
        </w:rPr>
        <w:t>AI</w:t>
      </w:r>
      <w:r w:rsidRPr="008F075E">
        <w:rPr>
          <w:rFonts w:ascii="Times New Roman" w:eastAsia="標楷體" w:hAnsi="標楷體" w:hint="eastAsia"/>
          <w:b/>
          <w:sz w:val="28"/>
          <w:szCs w:val="28"/>
        </w:rPr>
        <w:t>導入素養評量命題探討與實作工作坊</w:t>
      </w:r>
    </w:p>
    <w:p w14:paraId="58832FF1" w14:textId="77777777" w:rsidR="008F075E" w:rsidRPr="003512EC" w:rsidRDefault="008F075E" w:rsidP="008F075E">
      <w:pPr>
        <w:tabs>
          <w:tab w:val="left" w:pos="4860"/>
        </w:tabs>
        <w:spacing w:line="480" w:lineRule="exact"/>
        <w:rPr>
          <w:rFonts w:ascii="Times New Roman" w:eastAsia="標楷體" w:hAnsi="Times New Roman"/>
          <w:b/>
          <w:color w:val="000000" w:themeColor="text1"/>
        </w:rPr>
      </w:pPr>
      <w:r w:rsidRPr="003512EC">
        <w:rPr>
          <w:rFonts w:ascii="Times New Roman" w:eastAsia="標楷體" w:hAnsi="標楷體" w:hint="eastAsia"/>
          <w:b/>
          <w:color w:val="000000" w:themeColor="text1"/>
        </w:rPr>
        <w:t>壹、依據：</w:t>
      </w:r>
      <w:r w:rsidRPr="003512EC">
        <w:rPr>
          <w:rFonts w:ascii="Times New Roman" w:eastAsia="標楷體" w:hAnsi="標楷體"/>
          <w:b/>
          <w:color w:val="000000" w:themeColor="text1"/>
        </w:rPr>
        <w:tab/>
      </w:r>
    </w:p>
    <w:p w14:paraId="3BD308E4" w14:textId="77777777" w:rsidR="008F075E" w:rsidRPr="003512EC" w:rsidRDefault="008F075E" w:rsidP="00C71D6F">
      <w:pPr>
        <w:tabs>
          <w:tab w:val="num" w:pos="2847"/>
        </w:tabs>
        <w:spacing w:line="440" w:lineRule="exact"/>
        <w:ind w:leftChars="118" w:left="422" w:hangingChars="58" w:hanging="139"/>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一、教育部補助直轄市、縣</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市</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政府精進國民中學及國民小學教師教學專業與課程品質作業要點。</w:t>
      </w:r>
    </w:p>
    <w:p w14:paraId="2A08F297" w14:textId="77777777" w:rsidR="008F075E" w:rsidRPr="003512EC" w:rsidRDefault="008F075E" w:rsidP="00C71D6F">
      <w:pPr>
        <w:tabs>
          <w:tab w:val="num" w:pos="2847"/>
        </w:tabs>
        <w:spacing w:line="440" w:lineRule="exact"/>
        <w:ind w:leftChars="118" w:left="422" w:hangingChars="58" w:hanging="139"/>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二、花蓮縣</w:t>
      </w: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1</w:t>
      </w:r>
      <w:r>
        <w:rPr>
          <w:rFonts w:ascii="Times New Roman" w:eastAsia="標楷體" w:hAnsi="標楷體" w:hint="eastAsia"/>
          <w:color w:val="000000" w:themeColor="text1"/>
          <w:szCs w:val="24"/>
        </w:rPr>
        <w:t>4</w:t>
      </w:r>
      <w:proofErr w:type="gramStart"/>
      <w:r w:rsidRPr="003512EC">
        <w:rPr>
          <w:rFonts w:ascii="Times New Roman" w:eastAsia="標楷體" w:hAnsi="標楷體" w:hint="eastAsia"/>
          <w:color w:val="000000" w:themeColor="text1"/>
          <w:szCs w:val="24"/>
        </w:rPr>
        <w:t>學年度精進</w:t>
      </w:r>
      <w:proofErr w:type="gramEnd"/>
      <w:r w:rsidRPr="003512EC">
        <w:rPr>
          <w:rFonts w:ascii="Times New Roman" w:eastAsia="標楷體" w:hAnsi="標楷體" w:hint="eastAsia"/>
          <w:color w:val="000000" w:themeColor="text1"/>
          <w:szCs w:val="24"/>
        </w:rPr>
        <w:t>國民中小學教師教學專業與課程品質整體推動計畫。</w:t>
      </w:r>
    </w:p>
    <w:p w14:paraId="344F4394" w14:textId="77777777" w:rsidR="008F075E" w:rsidRPr="003512EC" w:rsidRDefault="008F075E" w:rsidP="00C71D6F">
      <w:pPr>
        <w:tabs>
          <w:tab w:val="num" w:pos="2847"/>
        </w:tabs>
        <w:spacing w:line="440" w:lineRule="exact"/>
        <w:ind w:leftChars="118" w:left="422" w:hangingChars="58" w:hanging="139"/>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三、花蓮縣</w:t>
      </w: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1</w:t>
      </w:r>
      <w:r>
        <w:rPr>
          <w:rFonts w:ascii="Times New Roman" w:eastAsia="標楷體" w:hAnsi="標楷體" w:hint="eastAsia"/>
          <w:color w:val="000000" w:themeColor="text1"/>
          <w:szCs w:val="24"/>
        </w:rPr>
        <w:t>4</w:t>
      </w:r>
      <w:r w:rsidRPr="003512EC">
        <w:rPr>
          <w:rFonts w:ascii="Times New Roman" w:eastAsia="標楷體" w:hAnsi="標楷體" w:hint="eastAsia"/>
          <w:color w:val="000000" w:themeColor="text1"/>
          <w:szCs w:val="24"/>
        </w:rPr>
        <w:t>學年度國民教育輔導團整體團</w:t>
      </w:r>
      <w:proofErr w:type="gramStart"/>
      <w:r w:rsidRPr="003512EC">
        <w:rPr>
          <w:rFonts w:ascii="Times New Roman" w:eastAsia="標楷體" w:hAnsi="標楷體" w:hint="eastAsia"/>
          <w:color w:val="000000" w:themeColor="text1"/>
          <w:szCs w:val="24"/>
        </w:rPr>
        <w:t>務</w:t>
      </w:r>
      <w:proofErr w:type="gramEnd"/>
      <w:r w:rsidRPr="003512EC">
        <w:rPr>
          <w:rFonts w:ascii="Times New Roman" w:eastAsia="標楷體" w:hAnsi="標楷體" w:hint="eastAsia"/>
          <w:color w:val="000000" w:themeColor="text1"/>
          <w:szCs w:val="24"/>
        </w:rPr>
        <w:t>計畫。</w:t>
      </w:r>
    </w:p>
    <w:p w14:paraId="5FE04B7F" w14:textId="77777777" w:rsidR="008F075E" w:rsidRPr="003512EC" w:rsidRDefault="008F075E" w:rsidP="008F075E">
      <w:pPr>
        <w:tabs>
          <w:tab w:val="num" w:pos="2847"/>
        </w:tabs>
        <w:spacing w:line="480" w:lineRule="exact"/>
        <w:rPr>
          <w:rFonts w:ascii="Times New Roman" w:eastAsia="標楷體" w:hAnsi="Times New Roman"/>
          <w:b/>
          <w:color w:val="000000" w:themeColor="text1"/>
        </w:rPr>
      </w:pPr>
      <w:r w:rsidRPr="003512EC">
        <w:rPr>
          <w:rFonts w:ascii="Times New Roman" w:eastAsia="標楷體" w:hAnsi="標楷體" w:hint="eastAsia"/>
          <w:b/>
          <w:color w:val="000000" w:themeColor="text1"/>
        </w:rPr>
        <w:t>貳、目的：</w:t>
      </w:r>
    </w:p>
    <w:p w14:paraId="3ABD32F6" w14:textId="77777777" w:rsidR="008F075E" w:rsidRPr="003512EC" w:rsidRDefault="008F075E" w:rsidP="00C71D6F">
      <w:pPr>
        <w:tabs>
          <w:tab w:val="num" w:pos="2847"/>
        </w:tabs>
        <w:spacing w:line="440" w:lineRule="exact"/>
        <w:ind w:leftChars="118" w:left="612" w:hangingChars="137" w:hanging="329"/>
        <w:rPr>
          <w:rFonts w:ascii="Times New Roman" w:eastAsia="標楷體" w:hAnsi="Times New Roman"/>
          <w:b/>
          <w:color w:val="000000" w:themeColor="text1"/>
        </w:rPr>
      </w:pPr>
      <w:r w:rsidRPr="003512EC">
        <w:rPr>
          <w:rFonts w:ascii="Times New Roman" w:eastAsia="標楷體" w:hAnsi="標楷體"/>
          <w:color w:val="000000" w:themeColor="text1"/>
        </w:rPr>
        <w:t>一、</w:t>
      </w:r>
      <w:r w:rsidRPr="00AC52BA">
        <w:rPr>
          <w:rFonts w:ascii="Times New Roman" w:eastAsia="標楷體" w:hAnsi="標楷體" w:hint="eastAsia"/>
          <w:color w:val="000000" w:themeColor="text1"/>
        </w:rPr>
        <w:t>協助學校教師掌握社會領域核心素養，</w:t>
      </w:r>
      <w:r>
        <w:rPr>
          <w:rFonts w:ascii="Times New Roman" w:eastAsia="標楷體" w:hAnsi="標楷體" w:hint="eastAsia"/>
          <w:color w:val="000000" w:themeColor="text1"/>
        </w:rPr>
        <w:t>運用</w:t>
      </w:r>
      <w:r>
        <w:rPr>
          <w:rFonts w:ascii="Times New Roman" w:eastAsia="標楷體" w:hAnsi="標楷體" w:hint="eastAsia"/>
          <w:color w:val="000000" w:themeColor="text1"/>
        </w:rPr>
        <w:t>AI</w:t>
      </w:r>
      <w:r w:rsidRPr="00AC52BA">
        <w:rPr>
          <w:rFonts w:ascii="Times New Roman" w:eastAsia="標楷體" w:hAnsi="標楷體" w:hint="eastAsia"/>
          <w:color w:val="000000" w:themeColor="text1"/>
        </w:rPr>
        <w:t>建構學校素養導向紙筆評量命題、審題機制，提升學校紙筆評量品質，進而達成新課程之轉化</w:t>
      </w:r>
      <w:proofErr w:type="gramStart"/>
      <w:r w:rsidRPr="00AC52BA">
        <w:rPr>
          <w:rFonts w:ascii="Times New Roman" w:eastAsia="標楷體" w:hAnsi="標楷體" w:hint="eastAsia"/>
          <w:color w:val="000000" w:themeColor="text1"/>
        </w:rPr>
        <w:t>與課綱</w:t>
      </w:r>
      <w:proofErr w:type="gramEnd"/>
      <w:r w:rsidRPr="00AC52BA">
        <w:rPr>
          <w:rFonts w:ascii="Times New Roman" w:eastAsia="標楷體" w:hAnsi="標楷體" w:hint="eastAsia"/>
          <w:color w:val="000000" w:themeColor="text1"/>
        </w:rPr>
        <w:t>之落實。</w:t>
      </w:r>
    </w:p>
    <w:p w14:paraId="0758C975" w14:textId="77777777" w:rsidR="008F075E" w:rsidRPr="003512EC" w:rsidRDefault="008F075E" w:rsidP="00C71D6F">
      <w:pPr>
        <w:tabs>
          <w:tab w:val="num" w:pos="2847"/>
        </w:tabs>
        <w:spacing w:line="440" w:lineRule="exact"/>
        <w:ind w:leftChars="118" w:left="612" w:hangingChars="137" w:hanging="329"/>
        <w:rPr>
          <w:rFonts w:ascii="Times New Roman" w:eastAsia="標楷體" w:hAnsi="標楷體"/>
          <w:color w:val="000000" w:themeColor="text1"/>
        </w:rPr>
      </w:pPr>
      <w:r w:rsidRPr="003512EC">
        <w:rPr>
          <w:rFonts w:ascii="Times New Roman" w:eastAsia="標楷體" w:hAnsi="標楷體" w:hint="eastAsia"/>
          <w:color w:val="000000" w:themeColor="text1"/>
        </w:rPr>
        <w:t>二、</w:t>
      </w:r>
      <w:r w:rsidRPr="00AC52BA">
        <w:rPr>
          <w:rFonts w:ascii="Times New Roman" w:eastAsia="標楷體" w:hAnsi="標楷體" w:hint="eastAsia"/>
          <w:color w:val="000000" w:themeColor="text1"/>
        </w:rPr>
        <w:t>透過</w:t>
      </w:r>
      <w:r>
        <w:rPr>
          <w:rFonts w:ascii="Times New Roman" w:eastAsia="標楷體" w:hAnsi="標楷體" w:hint="eastAsia"/>
          <w:color w:val="000000" w:themeColor="text1"/>
        </w:rPr>
        <w:t>AI</w:t>
      </w:r>
      <w:r>
        <w:rPr>
          <w:rFonts w:ascii="Times New Roman" w:eastAsia="標楷體" w:hAnsi="標楷體" w:hint="eastAsia"/>
          <w:color w:val="000000" w:themeColor="text1"/>
        </w:rPr>
        <w:t>導入</w:t>
      </w:r>
      <w:r w:rsidRPr="00AC52BA">
        <w:rPr>
          <w:rFonts w:ascii="Times New Roman" w:eastAsia="標楷體" w:hAnsi="標楷體" w:hint="eastAsia"/>
          <w:color w:val="000000" w:themeColor="text1"/>
        </w:rPr>
        <w:t>素養評量</w:t>
      </w:r>
      <w:r>
        <w:rPr>
          <w:rFonts w:ascii="Times New Roman" w:eastAsia="標楷體" w:hAnsi="標楷體" w:hint="eastAsia"/>
          <w:color w:val="000000" w:themeColor="text1"/>
        </w:rPr>
        <w:t>命題</w:t>
      </w:r>
      <w:r w:rsidRPr="00AC52BA">
        <w:rPr>
          <w:rFonts w:ascii="Times New Roman" w:eastAsia="標楷體" w:hAnsi="標楷體" w:hint="eastAsia"/>
          <w:color w:val="000000" w:themeColor="text1"/>
        </w:rPr>
        <w:t>設計練習，提升命題專業能力，強化素養導向教學方式，精進學校教師課堂教學品質。</w:t>
      </w:r>
    </w:p>
    <w:p w14:paraId="743548EB" w14:textId="77777777" w:rsidR="008F075E" w:rsidRPr="003512EC" w:rsidRDefault="008F075E" w:rsidP="008F075E">
      <w:pPr>
        <w:tabs>
          <w:tab w:val="num" w:pos="2847"/>
        </w:tabs>
        <w:spacing w:line="48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參、指導單位：</w:t>
      </w:r>
      <w:r w:rsidRPr="003512EC">
        <w:rPr>
          <w:rFonts w:ascii="Times New Roman" w:eastAsia="標楷體" w:hAnsi="標楷體" w:hint="eastAsia"/>
          <w:color w:val="000000" w:themeColor="text1"/>
          <w:szCs w:val="24"/>
        </w:rPr>
        <w:t>教育部國民及學前教育署</w:t>
      </w:r>
    </w:p>
    <w:p w14:paraId="3B3B6126" w14:textId="77777777" w:rsidR="008F075E" w:rsidRPr="003512EC" w:rsidRDefault="008F075E" w:rsidP="008F075E">
      <w:pPr>
        <w:spacing w:line="480" w:lineRule="exact"/>
        <w:rPr>
          <w:rFonts w:ascii="Times New Roman" w:eastAsia="標楷體" w:hAnsi="標楷體"/>
          <w:color w:val="000000" w:themeColor="text1"/>
          <w:szCs w:val="24"/>
        </w:rPr>
      </w:pPr>
      <w:r w:rsidRPr="003512EC">
        <w:rPr>
          <w:rFonts w:ascii="Times New Roman" w:eastAsia="標楷體" w:hAnsi="標楷體" w:hint="eastAsia"/>
          <w:b/>
          <w:bCs/>
          <w:color w:val="000000" w:themeColor="text1"/>
          <w:szCs w:val="24"/>
        </w:rPr>
        <w:t>肆、主辦單位：</w:t>
      </w:r>
      <w:r w:rsidRPr="003512EC">
        <w:rPr>
          <w:rFonts w:ascii="Times New Roman" w:eastAsia="標楷體" w:hAnsi="標楷體" w:hint="eastAsia"/>
          <w:bCs/>
          <w:color w:val="000000" w:themeColor="text1"/>
          <w:szCs w:val="24"/>
        </w:rPr>
        <w:t>花蓮</w:t>
      </w:r>
      <w:r w:rsidRPr="003512EC">
        <w:rPr>
          <w:rFonts w:ascii="Times New Roman" w:eastAsia="標楷體" w:hAnsi="標楷體" w:hint="eastAsia"/>
          <w:color w:val="000000" w:themeColor="text1"/>
          <w:szCs w:val="24"/>
        </w:rPr>
        <w:t>縣政府</w:t>
      </w:r>
    </w:p>
    <w:p w14:paraId="700AB95B" w14:textId="77777777" w:rsidR="008F075E" w:rsidRPr="003512EC" w:rsidRDefault="008F075E" w:rsidP="008F075E">
      <w:pPr>
        <w:spacing w:line="48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伍、承辦單位：</w:t>
      </w:r>
      <w:r w:rsidRPr="003512EC">
        <w:rPr>
          <w:rFonts w:ascii="Times New Roman" w:eastAsia="標楷體" w:hAnsi="標楷體" w:hint="eastAsia"/>
          <w:color w:val="000000" w:themeColor="text1"/>
          <w:szCs w:val="24"/>
        </w:rPr>
        <w:t>花蓮縣國民教育</w:t>
      </w:r>
      <w:r>
        <w:rPr>
          <w:rFonts w:ascii="Times New Roman" w:eastAsia="標楷體" w:hAnsi="標楷體" w:hint="eastAsia"/>
          <w:color w:val="000000" w:themeColor="text1"/>
          <w:szCs w:val="24"/>
        </w:rPr>
        <w:t>地方</w:t>
      </w:r>
      <w:r w:rsidRPr="003512EC">
        <w:rPr>
          <w:rFonts w:ascii="Times New Roman" w:eastAsia="標楷體" w:hAnsi="標楷體" w:hint="eastAsia"/>
          <w:color w:val="000000" w:themeColor="text1"/>
          <w:szCs w:val="24"/>
        </w:rPr>
        <w:t>輔導團社會領域</w:t>
      </w:r>
      <w:proofErr w:type="gramStart"/>
      <w:r>
        <w:rPr>
          <w:rFonts w:ascii="Times New Roman" w:eastAsia="標楷體" w:hAnsi="標楷體" w:hint="eastAsia"/>
          <w:color w:val="000000" w:themeColor="text1"/>
          <w:szCs w:val="24"/>
        </w:rPr>
        <w:t>分團國</w:t>
      </w:r>
      <w:proofErr w:type="gramEnd"/>
      <w:r>
        <w:rPr>
          <w:rFonts w:ascii="Times New Roman" w:eastAsia="標楷體" w:hAnsi="標楷體" w:hint="eastAsia"/>
          <w:color w:val="000000" w:themeColor="text1"/>
          <w:szCs w:val="24"/>
        </w:rPr>
        <w:t>小</w:t>
      </w:r>
      <w:r w:rsidRPr="003512EC">
        <w:rPr>
          <w:rFonts w:ascii="Times New Roman" w:eastAsia="標楷體" w:hAnsi="標楷體" w:hint="eastAsia"/>
          <w:color w:val="000000" w:themeColor="text1"/>
          <w:szCs w:val="24"/>
        </w:rPr>
        <w:t>組</w:t>
      </w:r>
    </w:p>
    <w:p w14:paraId="6675CDFE" w14:textId="53A35CE0" w:rsidR="008F075E" w:rsidRPr="003512EC" w:rsidRDefault="008F075E" w:rsidP="008F075E">
      <w:pPr>
        <w:spacing w:line="480" w:lineRule="exact"/>
        <w:rPr>
          <w:rFonts w:ascii="Times New Roman" w:eastAsia="標楷體" w:hAnsi="Times New Roman"/>
          <w:color w:val="000000" w:themeColor="text1"/>
          <w:szCs w:val="24"/>
        </w:rPr>
      </w:pPr>
      <w:r w:rsidRPr="003512EC">
        <w:rPr>
          <w:rFonts w:ascii="Times New Roman" w:eastAsia="標楷體" w:hAnsi="標楷體" w:hint="eastAsia"/>
          <w:b/>
          <w:color w:val="000000" w:themeColor="text1"/>
        </w:rPr>
        <w:t>陸、實施期程：</w:t>
      </w:r>
      <w:r w:rsidRPr="003512EC">
        <w:rPr>
          <w:rFonts w:ascii="Times New Roman" w:eastAsia="標楷體" w:hAnsi="Times New Roman"/>
          <w:color w:val="000000" w:themeColor="text1"/>
        </w:rPr>
        <w:t>1</w:t>
      </w:r>
      <w:r w:rsidRPr="003512EC">
        <w:rPr>
          <w:rFonts w:ascii="Times New Roman" w:eastAsia="標楷體" w:hAnsi="Times New Roman" w:hint="eastAsia"/>
          <w:color w:val="000000" w:themeColor="text1"/>
        </w:rPr>
        <w:t>1</w:t>
      </w:r>
      <w:r>
        <w:rPr>
          <w:rFonts w:ascii="Times New Roman" w:eastAsia="標楷體" w:hAnsi="Times New Roman" w:hint="eastAsia"/>
          <w:color w:val="000000" w:themeColor="text1"/>
        </w:rPr>
        <w:t>4</w:t>
      </w:r>
      <w:r w:rsidRPr="003512EC">
        <w:rPr>
          <w:rFonts w:ascii="Times New Roman" w:eastAsia="標楷體" w:hAnsi="標楷體" w:hint="eastAsia"/>
          <w:color w:val="000000" w:themeColor="text1"/>
        </w:rPr>
        <w:t>年</w:t>
      </w:r>
      <w:r>
        <w:rPr>
          <w:rFonts w:ascii="Times New Roman" w:eastAsia="標楷體" w:hAnsi="標楷體" w:hint="eastAsia"/>
          <w:color w:val="000000" w:themeColor="text1"/>
        </w:rPr>
        <w:t>1</w:t>
      </w:r>
      <w:r w:rsidR="00BD15E9">
        <w:rPr>
          <w:rFonts w:ascii="Times New Roman" w:eastAsia="標楷體" w:hAnsi="標楷體" w:hint="eastAsia"/>
          <w:color w:val="000000" w:themeColor="text1"/>
        </w:rPr>
        <w:t>0</w:t>
      </w:r>
      <w:r w:rsidRPr="003512EC">
        <w:rPr>
          <w:rFonts w:ascii="Times New Roman" w:eastAsia="標楷體" w:hAnsi="標楷體" w:hint="eastAsia"/>
          <w:color w:val="000000" w:themeColor="text1"/>
        </w:rPr>
        <w:t>月</w:t>
      </w:r>
      <w:r>
        <w:rPr>
          <w:rFonts w:ascii="Times New Roman" w:eastAsia="標楷體" w:hAnsi="標楷體" w:hint="eastAsia"/>
          <w:color w:val="000000" w:themeColor="text1"/>
        </w:rPr>
        <w:t>8</w:t>
      </w:r>
      <w:r w:rsidRPr="003512EC">
        <w:rPr>
          <w:rFonts w:ascii="Times New Roman" w:eastAsia="標楷體" w:hAnsi="標楷體" w:hint="eastAsia"/>
          <w:color w:val="000000" w:themeColor="text1"/>
        </w:rPr>
        <w:t>日（星期</w:t>
      </w:r>
      <w:r w:rsidR="00756E74">
        <w:rPr>
          <w:rFonts w:ascii="Times New Roman" w:eastAsia="標楷體" w:hAnsi="標楷體" w:hint="eastAsia"/>
          <w:color w:val="000000" w:themeColor="text1"/>
        </w:rPr>
        <w:t>三</w:t>
      </w:r>
      <w:r w:rsidRPr="003512EC">
        <w:rPr>
          <w:rFonts w:ascii="Times New Roman" w:eastAsia="標楷體" w:hAnsi="標楷體" w:hint="eastAsia"/>
          <w:color w:val="000000" w:themeColor="text1"/>
        </w:rPr>
        <w:t>）</w:t>
      </w:r>
    </w:p>
    <w:p w14:paraId="506C85E1" w14:textId="77777777" w:rsidR="008F075E" w:rsidRPr="003512EC" w:rsidRDefault="008F075E" w:rsidP="008F075E">
      <w:pPr>
        <w:spacing w:line="480" w:lineRule="exact"/>
        <w:rPr>
          <w:rFonts w:ascii="Times New Roman" w:eastAsia="標楷體" w:hAnsi="標楷體"/>
          <w:bCs/>
          <w:color w:val="000000" w:themeColor="text1"/>
          <w:szCs w:val="24"/>
        </w:rPr>
      </w:pPr>
      <w:proofErr w:type="gramStart"/>
      <w:r w:rsidRPr="003512EC">
        <w:rPr>
          <w:rFonts w:ascii="Times New Roman" w:eastAsia="標楷體" w:hAnsi="標楷體" w:hint="eastAsia"/>
          <w:b/>
          <w:bCs/>
          <w:color w:val="000000" w:themeColor="text1"/>
          <w:szCs w:val="24"/>
        </w:rPr>
        <w:t>柒</w:t>
      </w:r>
      <w:proofErr w:type="gramEnd"/>
      <w:r w:rsidRPr="003512EC">
        <w:rPr>
          <w:rFonts w:ascii="Times New Roman" w:eastAsia="標楷體" w:hAnsi="標楷體" w:hint="eastAsia"/>
          <w:b/>
          <w:bCs/>
          <w:color w:val="000000" w:themeColor="text1"/>
          <w:szCs w:val="24"/>
        </w:rPr>
        <w:t>、辦理地點：</w:t>
      </w:r>
      <w:r w:rsidRPr="003512EC">
        <w:rPr>
          <w:rFonts w:ascii="標楷體" w:eastAsia="標楷體" w:hAnsi="標楷體" w:hint="eastAsia"/>
          <w:color w:val="000000" w:themeColor="text1"/>
        </w:rPr>
        <w:t>花蓮縣</w:t>
      </w:r>
      <w:r>
        <w:rPr>
          <w:rFonts w:ascii="標楷體" w:eastAsia="標楷體" w:hAnsi="標楷體" w:hint="eastAsia"/>
          <w:color w:val="000000" w:themeColor="text1"/>
        </w:rPr>
        <w:t>光華</w:t>
      </w:r>
      <w:r w:rsidRPr="003512EC">
        <w:rPr>
          <w:rFonts w:ascii="標楷體" w:eastAsia="標楷體" w:hAnsi="標楷體" w:hint="eastAsia"/>
          <w:color w:val="000000" w:themeColor="text1"/>
        </w:rPr>
        <w:t>國民小學</w:t>
      </w:r>
      <w:r>
        <w:rPr>
          <w:rFonts w:ascii="標楷體" w:eastAsia="標楷體" w:hAnsi="標楷體" w:hint="eastAsia"/>
          <w:color w:val="000000" w:themeColor="text1"/>
        </w:rPr>
        <w:t>會議</w:t>
      </w:r>
      <w:r w:rsidRPr="003512EC">
        <w:rPr>
          <w:rFonts w:ascii="標楷體" w:eastAsia="標楷體" w:hAnsi="標楷體" w:hint="eastAsia"/>
          <w:color w:val="000000" w:themeColor="text1"/>
        </w:rPr>
        <w:t>室</w:t>
      </w:r>
    </w:p>
    <w:p w14:paraId="6E58E533" w14:textId="77777777" w:rsidR="008F075E" w:rsidRPr="003512EC" w:rsidRDefault="008F075E" w:rsidP="008F075E">
      <w:pPr>
        <w:spacing w:line="48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捌、參加對象：</w:t>
      </w:r>
      <w:r w:rsidRPr="003512EC">
        <w:rPr>
          <w:rFonts w:ascii="Times New Roman" w:eastAsia="標楷體" w:hAnsi="標楷體" w:hint="eastAsia"/>
          <w:color w:val="000000" w:themeColor="text1"/>
          <w:szCs w:val="24"/>
        </w:rPr>
        <w:t>各校社會領域召集人</w:t>
      </w:r>
      <w:r>
        <w:rPr>
          <w:rFonts w:ascii="Times New Roman" w:eastAsia="標楷體" w:hAnsi="標楷體" w:hint="eastAsia"/>
          <w:color w:val="000000" w:themeColor="text1"/>
          <w:szCs w:val="24"/>
        </w:rPr>
        <w:t>、教師</w:t>
      </w:r>
      <w:r w:rsidRPr="003512EC">
        <w:rPr>
          <w:rFonts w:ascii="Times New Roman" w:eastAsia="標楷體" w:hAnsi="標楷體" w:hint="eastAsia"/>
          <w:color w:val="000000" w:themeColor="text1"/>
          <w:szCs w:val="24"/>
        </w:rPr>
        <w:t>及</w:t>
      </w:r>
      <w:r>
        <w:rPr>
          <w:rFonts w:ascii="Times New Roman" w:eastAsia="標楷體" w:hAnsi="標楷體" w:hint="eastAsia"/>
          <w:color w:val="000000" w:themeColor="text1"/>
          <w:szCs w:val="24"/>
        </w:rPr>
        <w:t>輔導團團員</w:t>
      </w:r>
      <w:r w:rsidRPr="003512EC">
        <w:rPr>
          <w:rFonts w:ascii="Times New Roman" w:eastAsia="標楷體" w:hAnsi="標楷體" w:hint="eastAsia"/>
          <w:color w:val="000000" w:themeColor="text1"/>
          <w:szCs w:val="24"/>
        </w:rPr>
        <w:t>，共計</w:t>
      </w:r>
      <w:r w:rsidRPr="003512EC">
        <w:rPr>
          <w:rFonts w:ascii="Times New Roman" w:eastAsia="標楷體" w:hAnsi="標楷體"/>
          <w:color w:val="000000" w:themeColor="text1"/>
          <w:szCs w:val="24"/>
        </w:rPr>
        <w:t>30</w:t>
      </w:r>
      <w:r w:rsidRPr="003512EC">
        <w:rPr>
          <w:rFonts w:ascii="Times New Roman" w:eastAsia="標楷體" w:hAnsi="標楷體" w:hint="eastAsia"/>
          <w:color w:val="000000" w:themeColor="text1"/>
          <w:szCs w:val="24"/>
        </w:rPr>
        <w:t>人次。</w:t>
      </w:r>
    </w:p>
    <w:p w14:paraId="635DB4E9" w14:textId="77777777" w:rsidR="008F075E" w:rsidRPr="003512EC" w:rsidRDefault="008F075E" w:rsidP="008F075E">
      <w:pPr>
        <w:spacing w:line="480" w:lineRule="exact"/>
        <w:ind w:left="721" w:hangingChars="300" w:hanging="721"/>
        <w:rPr>
          <w:rFonts w:ascii="Times New Roman" w:eastAsia="標楷體" w:hAnsi="Times New Roman"/>
          <w:b/>
          <w:color w:val="000000" w:themeColor="text1"/>
          <w:szCs w:val="24"/>
        </w:rPr>
      </w:pPr>
      <w:r w:rsidRPr="003512EC">
        <w:rPr>
          <w:rFonts w:ascii="Times New Roman" w:eastAsia="標楷體" w:hAnsi="標楷體" w:hint="eastAsia"/>
          <w:b/>
          <w:color w:val="000000" w:themeColor="text1"/>
          <w:szCs w:val="24"/>
        </w:rPr>
        <w:t>玖、課程內容：</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1"/>
        <w:gridCol w:w="3907"/>
        <w:gridCol w:w="2670"/>
      </w:tblGrid>
      <w:tr w:rsidR="008F075E" w:rsidRPr="003512EC" w14:paraId="49E9DDF3"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1CF23154"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時間</w:t>
            </w:r>
          </w:p>
        </w:tc>
        <w:tc>
          <w:tcPr>
            <w:tcW w:w="3907" w:type="dxa"/>
            <w:tcBorders>
              <w:top w:val="single" w:sz="4" w:space="0" w:color="auto"/>
              <w:left w:val="single" w:sz="4" w:space="0" w:color="auto"/>
              <w:bottom w:val="single" w:sz="4" w:space="0" w:color="auto"/>
              <w:right w:val="single" w:sz="4" w:space="0" w:color="auto"/>
            </w:tcBorders>
            <w:vAlign w:val="center"/>
            <w:hideMark/>
          </w:tcPr>
          <w:p w14:paraId="125B1F76"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課程內容</w:t>
            </w:r>
          </w:p>
        </w:tc>
        <w:tc>
          <w:tcPr>
            <w:tcW w:w="2670" w:type="dxa"/>
            <w:tcBorders>
              <w:top w:val="single" w:sz="4" w:space="0" w:color="auto"/>
              <w:left w:val="single" w:sz="4" w:space="0" w:color="auto"/>
              <w:bottom w:val="single" w:sz="4" w:space="0" w:color="auto"/>
              <w:right w:val="single" w:sz="4" w:space="0" w:color="auto"/>
            </w:tcBorders>
            <w:vAlign w:val="center"/>
            <w:hideMark/>
          </w:tcPr>
          <w:p w14:paraId="4CD2B155" w14:textId="77777777" w:rsidR="008F075E" w:rsidRPr="003512EC" w:rsidRDefault="008F075E" w:rsidP="001467B6">
            <w:pPr>
              <w:ind w:leftChars="-4" w:left="-3" w:hangingChars="3" w:hanging="7"/>
              <w:jc w:val="center"/>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主持人／講師</w:t>
            </w:r>
          </w:p>
        </w:tc>
      </w:tr>
      <w:tr w:rsidR="008F075E" w:rsidRPr="003512EC" w14:paraId="27857881"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2BF4857A"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09</w:t>
            </w:r>
            <w:r w:rsidRPr="003512EC">
              <w:rPr>
                <w:rFonts w:ascii="Times New Roman" w:eastAsia="標楷體" w:hAnsi="標楷體" w:hint="eastAsia"/>
                <w:color w:val="000000" w:themeColor="text1"/>
                <w:szCs w:val="24"/>
              </w:rPr>
              <w:t>：</w:t>
            </w:r>
            <w:r w:rsidRPr="003512EC">
              <w:rPr>
                <w:rFonts w:ascii="Times New Roman" w:eastAsia="標楷體" w:hAnsi="標楷體" w:hint="eastAsia"/>
                <w:color w:val="000000" w:themeColor="text1"/>
                <w:szCs w:val="24"/>
              </w:rPr>
              <w:t>30</w:t>
            </w:r>
            <w:r w:rsidRPr="003512EC">
              <w:rPr>
                <w:rFonts w:ascii="Times New Roman" w:eastAsia="標楷體" w:hAnsi="Times New Roman" w:hint="eastAsia"/>
                <w:color w:val="000000" w:themeColor="text1"/>
                <w:szCs w:val="24"/>
              </w:rPr>
              <w:t>～</w:t>
            </w:r>
            <w:r w:rsidRPr="003512EC">
              <w:rPr>
                <w:rFonts w:ascii="Times New Roman" w:eastAsia="標楷體" w:hAnsi="Times New Roman"/>
                <w:color w:val="000000" w:themeColor="text1"/>
                <w:szCs w:val="24"/>
              </w:rPr>
              <w:t>1</w:t>
            </w:r>
            <w:r w:rsidRPr="003512EC">
              <w:rPr>
                <w:rFonts w:ascii="Times New Roman" w:eastAsia="標楷體" w:hAnsi="Times New Roman" w:hint="eastAsia"/>
                <w:color w:val="000000" w:themeColor="text1"/>
                <w:szCs w:val="24"/>
              </w:rPr>
              <w:t>0</w:t>
            </w:r>
            <w:r w:rsidRPr="003512EC">
              <w:rPr>
                <w:rFonts w:ascii="Times New Roman" w:eastAsia="標楷體" w:hAnsi="標楷體" w:hint="eastAsia"/>
                <w:color w:val="000000" w:themeColor="text1"/>
                <w:szCs w:val="24"/>
              </w:rPr>
              <w:t>：</w:t>
            </w:r>
            <w:r w:rsidRPr="003512EC">
              <w:rPr>
                <w:rFonts w:ascii="Times New Roman" w:eastAsia="標楷體" w:hAnsi="標楷體" w:hint="eastAsia"/>
                <w:color w:val="000000" w:themeColor="text1"/>
                <w:szCs w:val="24"/>
              </w:rPr>
              <w:t>0</w:t>
            </w:r>
            <w:r w:rsidRPr="003512EC">
              <w:rPr>
                <w:rFonts w:ascii="Times New Roman" w:eastAsia="標楷體" w:hAnsi="標楷體"/>
                <w:color w:val="000000" w:themeColor="text1"/>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5EB156C3"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報到</w:t>
            </w:r>
          </w:p>
        </w:tc>
        <w:tc>
          <w:tcPr>
            <w:tcW w:w="2670" w:type="dxa"/>
            <w:tcBorders>
              <w:top w:val="single" w:sz="4" w:space="0" w:color="auto"/>
              <w:left w:val="single" w:sz="4" w:space="0" w:color="auto"/>
              <w:bottom w:val="single" w:sz="4" w:space="0" w:color="auto"/>
              <w:right w:val="single" w:sz="4" w:space="0" w:color="auto"/>
            </w:tcBorders>
            <w:vAlign w:val="center"/>
            <w:hideMark/>
          </w:tcPr>
          <w:p w14:paraId="545A4E94"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社會輔導團團隊</w:t>
            </w:r>
          </w:p>
        </w:tc>
      </w:tr>
      <w:tr w:rsidR="008F075E" w:rsidRPr="003512EC" w14:paraId="665344E9"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466CC68D"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0</w:t>
            </w:r>
            <w:r w:rsidRPr="003512EC">
              <w:rPr>
                <w:rFonts w:ascii="Times New Roman" w:eastAsia="標楷體" w:hAnsi="標楷體" w:hint="eastAsia"/>
                <w:color w:val="000000" w:themeColor="text1"/>
                <w:szCs w:val="24"/>
              </w:rPr>
              <w:t>：</w:t>
            </w:r>
            <w:r w:rsidRPr="003512EC">
              <w:rPr>
                <w:rFonts w:ascii="Times New Roman" w:eastAsia="標楷體" w:hAnsi="標楷體" w:hint="eastAsia"/>
                <w:color w:val="000000" w:themeColor="text1"/>
                <w:szCs w:val="24"/>
              </w:rPr>
              <w:t>0</w:t>
            </w:r>
            <w:r w:rsidRPr="003512EC">
              <w:rPr>
                <w:rFonts w:ascii="Times New Roman" w:eastAsia="標楷體" w:hAnsi="標楷體"/>
                <w:color w:val="000000" w:themeColor="text1"/>
                <w:szCs w:val="24"/>
              </w:rPr>
              <w:t>0</w:t>
            </w:r>
            <w:r w:rsidRPr="003512EC">
              <w:rPr>
                <w:rFonts w:ascii="Times New Roman" w:eastAsia="標楷體" w:hAnsi="Times New Roman" w:hint="eastAsia"/>
                <w:color w:val="000000" w:themeColor="text1"/>
                <w:szCs w:val="24"/>
              </w:rPr>
              <w:t>～</w:t>
            </w:r>
            <w:r w:rsidRPr="003512EC">
              <w:rPr>
                <w:rFonts w:ascii="Times New Roman" w:eastAsia="標楷體" w:hAnsi="Times New Roman"/>
                <w:color w:val="000000" w:themeColor="text1"/>
                <w:szCs w:val="24"/>
              </w:rPr>
              <w:t>1</w:t>
            </w:r>
            <w:r w:rsidRPr="003512EC">
              <w:rPr>
                <w:rFonts w:ascii="Times New Roman" w:eastAsia="標楷體" w:hAnsi="Times New Roman" w:hint="eastAsia"/>
                <w:color w:val="000000" w:themeColor="text1"/>
                <w:szCs w:val="24"/>
              </w:rPr>
              <w:t>1</w:t>
            </w:r>
            <w:r w:rsidRPr="003512EC">
              <w:rPr>
                <w:rFonts w:ascii="Times New Roman" w:eastAsia="標楷體" w:hAnsi="標楷體" w:hint="eastAsia"/>
                <w:color w:val="000000" w:themeColor="text1"/>
                <w:szCs w:val="24"/>
              </w:rPr>
              <w:t>：</w:t>
            </w:r>
            <w:r w:rsidRPr="003512EC">
              <w:rPr>
                <w:rFonts w:ascii="Times New Roman" w:eastAsia="標楷體" w:hAnsi="標楷體" w:hint="eastAsia"/>
                <w:color w:val="000000" w:themeColor="text1"/>
                <w:szCs w:val="24"/>
              </w:rPr>
              <w:t>3</w:t>
            </w:r>
            <w:r w:rsidRPr="003512EC">
              <w:rPr>
                <w:rFonts w:ascii="Times New Roman" w:eastAsia="標楷體" w:hAnsi="Times New Roman"/>
                <w:color w:val="000000" w:themeColor="text1"/>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5609F952" w14:textId="77777777" w:rsidR="008F075E" w:rsidRPr="003512EC" w:rsidRDefault="008F075E" w:rsidP="001467B6">
            <w:pPr>
              <w:rPr>
                <w:rFonts w:ascii="Times New Roman" w:eastAsia="標楷體" w:hAnsi="Times New Roman"/>
                <w:color w:val="000000" w:themeColor="text1"/>
                <w:szCs w:val="24"/>
              </w:rPr>
            </w:pPr>
            <w:r w:rsidRPr="00AC52BA">
              <w:rPr>
                <w:rFonts w:ascii="Times New Roman" w:eastAsia="標楷體" w:hAnsi="Times New Roman" w:hint="eastAsia"/>
                <w:color w:val="000000" w:themeColor="text1"/>
                <w:szCs w:val="24"/>
              </w:rPr>
              <w:t>社會領域素養導向紙筆評量之探討</w:t>
            </w:r>
          </w:p>
        </w:tc>
        <w:tc>
          <w:tcPr>
            <w:tcW w:w="2670" w:type="dxa"/>
            <w:vMerge w:val="restart"/>
            <w:tcBorders>
              <w:top w:val="single" w:sz="4" w:space="0" w:color="auto"/>
              <w:left w:val="single" w:sz="4" w:space="0" w:color="auto"/>
              <w:right w:val="single" w:sz="4" w:space="0" w:color="auto"/>
            </w:tcBorders>
            <w:vAlign w:val="center"/>
          </w:tcPr>
          <w:p w14:paraId="57AEA06B" w14:textId="2E41E598" w:rsidR="008F075E" w:rsidRDefault="008F075E" w:rsidP="001467B6">
            <w:pPr>
              <w:jc w:val="center"/>
              <w:rPr>
                <w:rFonts w:ascii="Times New Roman" w:eastAsia="標楷體" w:hAnsi="標楷體"/>
                <w:color w:val="000000" w:themeColor="text1"/>
                <w:kern w:val="0"/>
                <w:szCs w:val="24"/>
              </w:rPr>
            </w:pPr>
            <w:r>
              <w:rPr>
                <w:rFonts w:ascii="Times New Roman" w:eastAsia="標楷體" w:hAnsi="標楷體" w:hint="eastAsia"/>
                <w:color w:val="000000" w:themeColor="text1"/>
                <w:kern w:val="0"/>
                <w:szCs w:val="24"/>
              </w:rPr>
              <w:t>洪夢華</w:t>
            </w:r>
            <w:r w:rsidRPr="00AC52BA">
              <w:rPr>
                <w:rFonts w:ascii="Times New Roman" w:eastAsia="標楷體" w:hAnsi="標楷體" w:hint="eastAsia"/>
                <w:color w:val="000000" w:themeColor="text1"/>
                <w:kern w:val="0"/>
                <w:szCs w:val="24"/>
              </w:rPr>
              <w:t>老師</w:t>
            </w:r>
          </w:p>
          <w:p w14:paraId="614D1CB5" w14:textId="77777777" w:rsidR="008F075E" w:rsidRPr="003512EC" w:rsidRDefault="008F075E" w:rsidP="001467B6">
            <w:pPr>
              <w:jc w:val="center"/>
              <w:rPr>
                <w:rFonts w:ascii="Times New Roman" w:eastAsia="標楷體" w:hAnsi="標楷體"/>
                <w:color w:val="000000" w:themeColor="text1"/>
                <w:kern w:val="0"/>
                <w:szCs w:val="24"/>
              </w:rPr>
            </w:pPr>
            <w:r w:rsidRPr="00AC52BA">
              <w:rPr>
                <w:rFonts w:ascii="Times New Roman" w:eastAsia="標楷體" w:hAnsi="標楷體" w:hint="eastAsia"/>
                <w:color w:val="000000" w:themeColor="text1"/>
                <w:kern w:val="0"/>
                <w:szCs w:val="24"/>
              </w:rPr>
              <w:t>（外聘</w:t>
            </w:r>
            <w:r w:rsidRPr="00AC52BA">
              <w:rPr>
                <w:rFonts w:ascii="Times New Roman" w:eastAsia="標楷體" w:hAnsi="標楷體" w:hint="eastAsia"/>
                <w:color w:val="000000" w:themeColor="text1"/>
                <w:kern w:val="0"/>
                <w:szCs w:val="24"/>
              </w:rPr>
              <w:t>3</w:t>
            </w:r>
            <w:r w:rsidRPr="00AC52BA">
              <w:rPr>
                <w:rFonts w:ascii="Times New Roman" w:eastAsia="標楷體" w:hAnsi="標楷體" w:hint="eastAsia"/>
                <w:color w:val="000000" w:themeColor="text1"/>
                <w:kern w:val="0"/>
                <w:szCs w:val="24"/>
              </w:rPr>
              <w:t>小時）</w:t>
            </w:r>
          </w:p>
        </w:tc>
      </w:tr>
      <w:tr w:rsidR="008F075E" w:rsidRPr="003512EC" w14:paraId="2FF5D008"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238793D6" w14:textId="77777777" w:rsidR="008F075E" w:rsidRPr="003512EC" w:rsidRDefault="008F075E" w:rsidP="001467B6">
            <w:pPr>
              <w:jc w:val="center"/>
              <w:rPr>
                <w:rFonts w:ascii="Times New Roman" w:eastAsia="標楷體" w:hAnsi="標楷體"/>
                <w:color w:val="000000" w:themeColor="text1"/>
                <w:szCs w:val="24"/>
              </w:rPr>
            </w:pP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1</w:t>
            </w:r>
            <w:r w:rsidRPr="003512EC">
              <w:rPr>
                <w:rFonts w:ascii="Times New Roman" w:eastAsia="標楷體" w:hAnsi="標楷體" w:hint="eastAsia"/>
                <w:color w:val="000000" w:themeColor="text1"/>
                <w:szCs w:val="24"/>
              </w:rPr>
              <w:t>：</w:t>
            </w:r>
            <w:r w:rsidRPr="003512EC">
              <w:rPr>
                <w:rFonts w:ascii="Times New Roman" w:eastAsia="標楷體" w:hAnsi="標楷體" w:hint="eastAsia"/>
                <w:color w:val="000000" w:themeColor="text1"/>
                <w:szCs w:val="24"/>
              </w:rPr>
              <w:t>4</w:t>
            </w:r>
            <w:r w:rsidRPr="003512EC">
              <w:rPr>
                <w:rFonts w:ascii="Times New Roman" w:eastAsia="標楷體" w:hAnsi="標楷體"/>
                <w:color w:val="000000" w:themeColor="text1"/>
                <w:szCs w:val="24"/>
              </w:rPr>
              <w:t>0</w:t>
            </w:r>
            <w:r w:rsidRPr="003512EC">
              <w:rPr>
                <w:rFonts w:ascii="Times New Roman" w:eastAsia="標楷體" w:hAnsi="Times New Roman" w:hint="eastAsia"/>
                <w:color w:val="000000" w:themeColor="text1"/>
                <w:szCs w:val="24"/>
              </w:rPr>
              <w:t>～</w:t>
            </w:r>
            <w:r w:rsidRPr="003512EC">
              <w:rPr>
                <w:rFonts w:ascii="Times New Roman" w:eastAsia="標楷體" w:hAnsi="Times New Roman"/>
                <w:color w:val="000000" w:themeColor="text1"/>
                <w:szCs w:val="24"/>
              </w:rPr>
              <w:t>1</w:t>
            </w:r>
            <w:r w:rsidRPr="003512EC">
              <w:rPr>
                <w:rFonts w:ascii="Times New Roman" w:eastAsia="標楷體" w:hAnsi="Times New Roman" w:hint="eastAsia"/>
                <w:color w:val="000000" w:themeColor="text1"/>
                <w:szCs w:val="24"/>
              </w:rPr>
              <w:t>2</w:t>
            </w:r>
            <w:r w:rsidRPr="003512EC">
              <w:rPr>
                <w:rFonts w:ascii="Times New Roman" w:eastAsia="標楷體" w:hAnsi="標楷體" w:hint="eastAsia"/>
                <w:color w:val="000000" w:themeColor="text1"/>
                <w:szCs w:val="24"/>
              </w:rPr>
              <w:t>：</w:t>
            </w:r>
            <w:r w:rsidRPr="003512EC">
              <w:rPr>
                <w:rFonts w:ascii="Times New Roman" w:eastAsia="標楷體" w:hAnsi="標楷體" w:hint="eastAsia"/>
                <w:color w:val="000000" w:themeColor="text1"/>
                <w:szCs w:val="24"/>
              </w:rPr>
              <w:t>3</w:t>
            </w:r>
            <w:r w:rsidRPr="003512EC">
              <w:rPr>
                <w:rFonts w:ascii="Times New Roman" w:eastAsia="標楷體" w:hAnsi="標楷體"/>
                <w:color w:val="000000" w:themeColor="text1"/>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233F2F84" w14:textId="77777777" w:rsidR="008F075E" w:rsidRPr="003512EC" w:rsidRDefault="008F075E" w:rsidP="001467B6">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AI</w:t>
            </w:r>
            <w:r>
              <w:rPr>
                <w:rFonts w:ascii="Times New Roman" w:eastAsia="標楷體" w:hAnsi="Times New Roman" w:hint="eastAsia"/>
                <w:color w:val="000000" w:themeColor="text1"/>
                <w:szCs w:val="24"/>
              </w:rPr>
              <w:t>導入社會領域素養評量命題設計</w:t>
            </w:r>
          </w:p>
        </w:tc>
        <w:tc>
          <w:tcPr>
            <w:tcW w:w="2670" w:type="dxa"/>
            <w:vMerge/>
            <w:tcBorders>
              <w:left w:val="single" w:sz="4" w:space="0" w:color="auto"/>
              <w:bottom w:val="single" w:sz="4" w:space="0" w:color="auto"/>
              <w:right w:val="single" w:sz="4" w:space="0" w:color="auto"/>
            </w:tcBorders>
            <w:vAlign w:val="center"/>
          </w:tcPr>
          <w:p w14:paraId="4A0EAC53" w14:textId="77777777" w:rsidR="008F075E" w:rsidRPr="003512EC" w:rsidRDefault="008F075E" w:rsidP="001467B6">
            <w:pPr>
              <w:jc w:val="center"/>
              <w:rPr>
                <w:rFonts w:ascii="Times New Roman" w:eastAsia="標楷體" w:hAnsi="標楷體"/>
                <w:color w:val="000000" w:themeColor="text1"/>
                <w:kern w:val="0"/>
                <w:szCs w:val="24"/>
              </w:rPr>
            </w:pPr>
          </w:p>
        </w:tc>
      </w:tr>
      <w:tr w:rsidR="008F075E" w:rsidRPr="003512EC" w14:paraId="3194E083"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043AA19F" w14:textId="77777777" w:rsidR="008F075E" w:rsidRPr="003512EC" w:rsidRDefault="008F075E" w:rsidP="001467B6">
            <w:pPr>
              <w:jc w:val="center"/>
              <w:rPr>
                <w:rFonts w:ascii="Times New Roman" w:eastAsia="標楷體" w:hAnsi="標楷體"/>
                <w:color w:val="000000" w:themeColor="text1"/>
                <w:szCs w:val="24"/>
              </w:rPr>
            </w:pP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2</w:t>
            </w:r>
            <w:r w:rsidRPr="003512EC">
              <w:rPr>
                <w:rFonts w:ascii="Times New Roman" w:eastAsia="標楷體" w:hAnsi="標楷體" w:hint="eastAsia"/>
                <w:color w:val="000000" w:themeColor="text1"/>
                <w:szCs w:val="24"/>
              </w:rPr>
              <w:t>：</w:t>
            </w:r>
            <w:r w:rsidRPr="003512EC">
              <w:rPr>
                <w:rFonts w:ascii="Times New Roman" w:eastAsia="標楷體" w:hAnsi="標楷體" w:hint="eastAsia"/>
                <w:color w:val="000000" w:themeColor="text1"/>
                <w:szCs w:val="24"/>
              </w:rPr>
              <w:t>3</w:t>
            </w:r>
            <w:r w:rsidRPr="003512EC">
              <w:rPr>
                <w:rFonts w:ascii="Times New Roman" w:eastAsia="標楷體" w:hAnsi="標楷體"/>
                <w:color w:val="000000" w:themeColor="text1"/>
                <w:szCs w:val="24"/>
              </w:rPr>
              <w:t>0</w:t>
            </w:r>
            <w:r w:rsidRPr="003512EC">
              <w:rPr>
                <w:rFonts w:ascii="Times New Roman" w:eastAsia="標楷體" w:hAnsi="Times New Roman" w:hint="eastAsia"/>
                <w:color w:val="000000" w:themeColor="text1"/>
                <w:szCs w:val="24"/>
              </w:rPr>
              <w:t>～</w:t>
            </w:r>
            <w:r w:rsidRPr="003512EC">
              <w:rPr>
                <w:rFonts w:ascii="Times New Roman" w:eastAsia="標楷體" w:hAnsi="Times New Roman"/>
                <w:color w:val="000000" w:themeColor="text1"/>
                <w:szCs w:val="24"/>
              </w:rPr>
              <w:t>1</w:t>
            </w:r>
            <w:r w:rsidRPr="003512EC">
              <w:rPr>
                <w:rFonts w:ascii="Times New Roman" w:eastAsia="標楷體" w:hAnsi="Times New Roman" w:hint="eastAsia"/>
                <w:color w:val="000000" w:themeColor="text1"/>
                <w:szCs w:val="24"/>
              </w:rPr>
              <w:t>3</w:t>
            </w:r>
            <w:r w:rsidRPr="003512EC">
              <w:rPr>
                <w:rFonts w:ascii="Times New Roman" w:eastAsia="標楷體" w:hAnsi="標楷體" w:hint="eastAsia"/>
                <w:color w:val="000000" w:themeColor="text1"/>
                <w:szCs w:val="24"/>
              </w:rPr>
              <w:t>：</w:t>
            </w:r>
            <w:r>
              <w:rPr>
                <w:rFonts w:ascii="Times New Roman" w:eastAsia="標楷體" w:hAnsi="標楷體" w:hint="eastAsia"/>
                <w:color w:val="000000" w:themeColor="text1"/>
                <w:szCs w:val="24"/>
              </w:rPr>
              <w:t>3</w:t>
            </w:r>
            <w:r w:rsidRPr="003512EC">
              <w:rPr>
                <w:rFonts w:ascii="Times New Roman" w:eastAsia="標楷體" w:hAnsi="標楷體"/>
                <w:color w:val="000000" w:themeColor="text1"/>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5856F4A7"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午餐</w:t>
            </w:r>
          </w:p>
        </w:tc>
        <w:tc>
          <w:tcPr>
            <w:tcW w:w="2670" w:type="dxa"/>
            <w:tcBorders>
              <w:top w:val="single" w:sz="4" w:space="0" w:color="auto"/>
              <w:left w:val="single" w:sz="4" w:space="0" w:color="auto"/>
              <w:bottom w:val="single" w:sz="4" w:space="0" w:color="auto"/>
              <w:right w:val="single" w:sz="4" w:space="0" w:color="auto"/>
            </w:tcBorders>
            <w:vAlign w:val="center"/>
            <w:hideMark/>
          </w:tcPr>
          <w:p w14:paraId="1AF484BC"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社會輔導團團隊</w:t>
            </w:r>
          </w:p>
        </w:tc>
      </w:tr>
      <w:tr w:rsidR="008F075E" w:rsidRPr="003512EC" w14:paraId="5A25D967"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3775CE9E" w14:textId="77777777" w:rsidR="008F075E" w:rsidRPr="003512EC" w:rsidRDefault="008F075E" w:rsidP="001467B6">
            <w:pPr>
              <w:jc w:val="center"/>
              <w:rPr>
                <w:rFonts w:ascii="Times New Roman" w:eastAsia="標楷體" w:hAnsi="標楷體"/>
                <w:color w:val="000000" w:themeColor="text1"/>
                <w:szCs w:val="24"/>
              </w:rPr>
            </w:pP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3</w:t>
            </w:r>
            <w:r w:rsidRPr="003512EC">
              <w:rPr>
                <w:rFonts w:ascii="Times New Roman" w:eastAsia="標楷體" w:hAnsi="標楷體" w:hint="eastAsia"/>
                <w:color w:val="000000" w:themeColor="text1"/>
                <w:szCs w:val="24"/>
              </w:rPr>
              <w:t>：</w:t>
            </w:r>
            <w:r>
              <w:rPr>
                <w:rFonts w:ascii="Times New Roman" w:eastAsia="標楷體" w:hAnsi="標楷體" w:hint="eastAsia"/>
                <w:color w:val="000000" w:themeColor="text1"/>
                <w:szCs w:val="24"/>
              </w:rPr>
              <w:t>3</w:t>
            </w:r>
            <w:r w:rsidRPr="003512EC">
              <w:rPr>
                <w:rFonts w:ascii="Times New Roman" w:eastAsia="標楷體" w:hAnsi="標楷體"/>
                <w:color w:val="000000" w:themeColor="text1"/>
                <w:szCs w:val="24"/>
              </w:rPr>
              <w:t>0</w:t>
            </w:r>
            <w:r w:rsidRPr="003512EC">
              <w:rPr>
                <w:rFonts w:ascii="Times New Roman" w:eastAsia="標楷體" w:hAnsi="Times New Roman" w:hint="eastAsia"/>
                <w:color w:val="000000" w:themeColor="text1"/>
                <w:szCs w:val="24"/>
              </w:rPr>
              <w:t>～</w:t>
            </w: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4</w:t>
            </w:r>
            <w:r w:rsidRPr="003512EC">
              <w:rPr>
                <w:rFonts w:ascii="Times New Roman" w:eastAsia="標楷體" w:hAnsi="標楷體" w:hint="eastAsia"/>
                <w:color w:val="000000" w:themeColor="text1"/>
                <w:szCs w:val="24"/>
              </w:rPr>
              <w:t>：</w:t>
            </w:r>
            <w:r w:rsidRPr="003512EC">
              <w:rPr>
                <w:rFonts w:ascii="Times New Roman" w:eastAsia="標楷體" w:hAnsi="標楷體"/>
                <w:color w:val="000000" w:themeColor="text1"/>
                <w:szCs w:val="24"/>
              </w:rPr>
              <w:t>30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3D8452BF" w14:textId="77777777" w:rsidR="008F075E" w:rsidRPr="003512EC" w:rsidRDefault="008F075E" w:rsidP="001467B6">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AI</w:t>
            </w:r>
            <w:r>
              <w:rPr>
                <w:rFonts w:ascii="Times New Roman" w:eastAsia="標楷體" w:hAnsi="Times New Roman" w:hint="eastAsia"/>
                <w:color w:val="000000" w:themeColor="text1"/>
                <w:szCs w:val="24"/>
              </w:rPr>
              <w:t>導入</w:t>
            </w:r>
            <w:r w:rsidRPr="00AC52BA">
              <w:rPr>
                <w:rFonts w:ascii="Times New Roman" w:eastAsia="標楷體" w:hAnsi="Times New Roman" w:hint="eastAsia"/>
                <w:color w:val="000000" w:themeColor="text1"/>
                <w:szCs w:val="24"/>
              </w:rPr>
              <w:t>社會領域素養紙筆評量設計練習</w:t>
            </w:r>
          </w:p>
        </w:tc>
        <w:tc>
          <w:tcPr>
            <w:tcW w:w="2670" w:type="dxa"/>
            <w:vMerge w:val="restart"/>
            <w:tcBorders>
              <w:top w:val="single" w:sz="4" w:space="0" w:color="auto"/>
              <w:left w:val="single" w:sz="4" w:space="0" w:color="auto"/>
              <w:right w:val="single" w:sz="4" w:space="0" w:color="auto"/>
            </w:tcBorders>
            <w:vAlign w:val="center"/>
            <w:hideMark/>
          </w:tcPr>
          <w:p w14:paraId="186750F1" w14:textId="3111B2D0" w:rsidR="008F075E" w:rsidRDefault="008F075E" w:rsidP="001467B6">
            <w:pPr>
              <w:jc w:val="center"/>
              <w:rPr>
                <w:rFonts w:ascii="Times New Roman" w:eastAsia="標楷體" w:hAnsi="標楷體"/>
                <w:color w:val="000000" w:themeColor="text1"/>
                <w:kern w:val="0"/>
                <w:szCs w:val="24"/>
              </w:rPr>
            </w:pPr>
            <w:r w:rsidRPr="00F62243">
              <w:rPr>
                <w:rFonts w:ascii="Times New Roman" w:eastAsia="標楷體" w:hAnsi="標楷體" w:hint="eastAsia"/>
                <w:color w:val="000000" w:themeColor="text1"/>
                <w:kern w:val="0"/>
                <w:szCs w:val="24"/>
              </w:rPr>
              <w:t>洪夢華老師</w:t>
            </w:r>
          </w:p>
          <w:p w14:paraId="4E98E213" w14:textId="77777777" w:rsidR="008F075E" w:rsidRPr="003512EC" w:rsidRDefault="008F075E" w:rsidP="001467B6">
            <w:pPr>
              <w:jc w:val="center"/>
              <w:rPr>
                <w:rFonts w:ascii="Times New Roman" w:eastAsia="標楷體" w:hAnsi="Times New Roman"/>
                <w:color w:val="000000" w:themeColor="text1"/>
                <w:szCs w:val="24"/>
              </w:rPr>
            </w:pPr>
            <w:r w:rsidRPr="00AC52BA">
              <w:rPr>
                <w:rFonts w:ascii="Times New Roman" w:eastAsia="標楷體" w:hAnsi="標楷體" w:hint="eastAsia"/>
                <w:color w:val="000000" w:themeColor="text1"/>
                <w:kern w:val="0"/>
                <w:szCs w:val="24"/>
              </w:rPr>
              <w:t>（外聘</w:t>
            </w:r>
            <w:r>
              <w:rPr>
                <w:rFonts w:ascii="Times New Roman" w:eastAsia="標楷體" w:hAnsi="標楷體" w:hint="eastAsia"/>
                <w:color w:val="000000" w:themeColor="text1"/>
                <w:kern w:val="0"/>
                <w:szCs w:val="24"/>
              </w:rPr>
              <w:t>3</w:t>
            </w:r>
            <w:r w:rsidRPr="00AC52BA">
              <w:rPr>
                <w:rFonts w:ascii="Times New Roman" w:eastAsia="標楷體" w:hAnsi="標楷體" w:hint="eastAsia"/>
                <w:color w:val="000000" w:themeColor="text1"/>
                <w:kern w:val="0"/>
                <w:szCs w:val="24"/>
              </w:rPr>
              <w:t>小時）</w:t>
            </w:r>
          </w:p>
        </w:tc>
      </w:tr>
      <w:tr w:rsidR="008F075E" w:rsidRPr="003512EC" w14:paraId="1584D4EB"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791230D6"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4</w:t>
            </w:r>
            <w:r w:rsidRPr="003512EC">
              <w:rPr>
                <w:rFonts w:ascii="Times New Roman" w:eastAsia="標楷體" w:hAnsi="標楷體" w:hint="eastAsia"/>
                <w:color w:val="000000" w:themeColor="text1"/>
                <w:szCs w:val="24"/>
              </w:rPr>
              <w:t>：</w:t>
            </w:r>
            <w:r>
              <w:rPr>
                <w:rFonts w:ascii="Times New Roman" w:eastAsia="標楷體" w:hAnsi="標楷體" w:hint="eastAsia"/>
                <w:color w:val="000000" w:themeColor="text1"/>
                <w:szCs w:val="24"/>
              </w:rPr>
              <w:t>3</w:t>
            </w:r>
            <w:r w:rsidRPr="003512EC">
              <w:rPr>
                <w:rFonts w:ascii="Times New Roman" w:eastAsia="標楷體" w:hAnsi="標楷體"/>
                <w:color w:val="000000" w:themeColor="text1"/>
                <w:szCs w:val="24"/>
              </w:rPr>
              <w:t>0</w:t>
            </w:r>
            <w:r w:rsidRPr="003512EC">
              <w:rPr>
                <w:rFonts w:ascii="Times New Roman" w:eastAsia="標楷體" w:hAnsi="Times New Roman" w:hint="eastAsia"/>
                <w:color w:val="000000" w:themeColor="text1"/>
                <w:szCs w:val="24"/>
              </w:rPr>
              <w:t>～</w:t>
            </w:r>
            <w:r w:rsidRPr="003512EC">
              <w:rPr>
                <w:rFonts w:ascii="Times New Roman" w:eastAsia="標楷體" w:hAnsi="Times New Roman"/>
                <w:color w:val="000000" w:themeColor="text1"/>
                <w:szCs w:val="24"/>
              </w:rPr>
              <w:t>1</w:t>
            </w:r>
            <w:r w:rsidRPr="003512EC">
              <w:rPr>
                <w:rFonts w:ascii="Times New Roman" w:eastAsia="標楷體" w:hAnsi="Times New Roman" w:hint="eastAsia"/>
                <w:color w:val="000000" w:themeColor="text1"/>
                <w:szCs w:val="24"/>
              </w:rPr>
              <w:t>6</w:t>
            </w:r>
            <w:r w:rsidRPr="003512EC">
              <w:rPr>
                <w:rFonts w:ascii="Times New Roman" w:eastAsia="標楷體" w:hAnsi="標楷體" w:hint="eastAsia"/>
                <w:color w:val="000000" w:themeColor="text1"/>
                <w:szCs w:val="24"/>
              </w:rPr>
              <w:t>：</w:t>
            </w:r>
            <w:r>
              <w:rPr>
                <w:rFonts w:ascii="Times New Roman" w:eastAsia="標楷體" w:hAnsi="標楷體" w:hint="eastAsia"/>
                <w:color w:val="000000" w:themeColor="text1"/>
                <w:szCs w:val="24"/>
              </w:rPr>
              <w:t>1</w:t>
            </w:r>
            <w:r w:rsidRPr="003512EC">
              <w:rPr>
                <w:rFonts w:ascii="Times New Roman" w:eastAsia="標楷體" w:hAnsi="標楷體"/>
                <w:color w:val="000000" w:themeColor="text1"/>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49E87B93" w14:textId="77777777" w:rsidR="008F075E" w:rsidRPr="003512EC" w:rsidRDefault="008F075E" w:rsidP="001467B6">
            <w:pPr>
              <w:rPr>
                <w:rFonts w:ascii="Times New Roman" w:eastAsia="標楷體" w:hAnsi="Times New Roman"/>
                <w:color w:val="000000" w:themeColor="text1"/>
                <w:szCs w:val="24"/>
              </w:rPr>
            </w:pPr>
            <w:r w:rsidRPr="00AC52BA">
              <w:rPr>
                <w:rFonts w:ascii="Times New Roman" w:eastAsia="標楷體" w:hAnsi="Times New Roman" w:hint="eastAsia"/>
                <w:color w:val="000000" w:themeColor="text1"/>
                <w:szCs w:val="24"/>
              </w:rPr>
              <w:t>社會領域素養導向紙筆評量設計發表</w:t>
            </w:r>
          </w:p>
        </w:tc>
        <w:tc>
          <w:tcPr>
            <w:tcW w:w="2670" w:type="dxa"/>
            <w:vMerge/>
            <w:tcBorders>
              <w:left w:val="single" w:sz="4" w:space="0" w:color="auto"/>
              <w:bottom w:val="single" w:sz="4" w:space="0" w:color="auto"/>
              <w:right w:val="single" w:sz="4" w:space="0" w:color="auto"/>
            </w:tcBorders>
            <w:vAlign w:val="center"/>
            <w:hideMark/>
          </w:tcPr>
          <w:p w14:paraId="76D99DBA" w14:textId="77777777" w:rsidR="008F075E" w:rsidRPr="003512EC" w:rsidRDefault="008F075E" w:rsidP="001467B6">
            <w:pPr>
              <w:jc w:val="center"/>
              <w:rPr>
                <w:rFonts w:ascii="Times New Roman" w:eastAsia="標楷體" w:hAnsi="Times New Roman"/>
                <w:color w:val="000000" w:themeColor="text1"/>
                <w:szCs w:val="24"/>
              </w:rPr>
            </w:pPr>
          </w:p>
        </w:tc>
      </w:tr>
      <w:tr w:rsidR="008F075E" w:rsidRPr="003512EC" w14:paraId="6157B1F7"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23E90806"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6</w:t>
            </w:r>
            <w:r w:rsidRPr="003512EC">
              <w:rPr>
                <w:rFonts w:ascii="Times New Roman" w:eastAsia="標楷體" w:hAnsi="標楷體" w:hint="eastAsia"/>
                <w:color w:val="000000" w:themeColor="text1"/>
                <w:szCs w:val="24"/>
              </w:rPr>
              <w:t>：</w:t>
            </w:r>
            <w:r>
              <w:rPr>
                <w:rFonts w:ascii="Times New Roman" w:eastAsia="標楷體" w:hAnsi="標楷體" w:hint="eastAsia"/>
                <w:color w:val="000000" w:themeColor="text1"/>
                <w:szCs w:val="24"/>
              </w:rPr>
              <w:t>1</w:t>
            </w:r>
            <w:r w:rsidRPr="003512EC">
              <w:rPr>
                <w:rFonts w:ascii="Times New Roman" w:eastAsia="標楷體" w:hAnsi="標楷體" w:hint="eastAsia"/>
                <w:color w:val="000000" w:themeColor="text1"/>
                <w:szCs w:val="24"/>
              </w:rPr>
              <w:t>0</w:t>
            </w:r>
            <w:r w:rsidRPr="003512EC">
              <w:rPr>
                <w:rFonts w:ascii="Times New Roman" w:eastAsia="標楷體" w:hAnsi="Times New Roman" w:hint="eastAsia"/>
                <w:color w:val="000000" w:themeColor="text1"/>
                <w:szCs w:val="24"/>
              </w:rPr>
              <w:t>～</w:t>
            </w:r>
            <w:r w:rsidRPr="003512EC">
              <w:rPr>
                <w:rFonts w:ascii="Times New Roman" w:eastAsia="標楷體" w:hAnsi="Times New Roman"/>
                <w:color w:val="000000" w:themeColor="text1"/>
                <w:szCs w:val="24"/>
              </w:rPr>
              <w:t>1</w:t>
            </w:r>
            <w:r w:rsidRPr="003512EC">
              <w:rPr>
                <w:rFonts w:ascii="Times New Roman" w:eastAsia="標楷體" w:hAnsi="Times New Roman" w:hint="eastAsia"/>
                <w:color w:val="000000" w:themeColor="text1"/>
                <w:szCs w:val="24"/>
              </w:rPr>
              <w:t>6</w:t>
            </w:r>
            <w:r w:rsidRPr="003512EC">
              <w:rPr>
                <w:rFonts w:ascii="Times New Roman" w:eastAsia="標楷體" w:hAnsi="標楷體" w:hint="eastAsia"/>
                <w:color w:val="000000" w:themeColor="text1"/>
                <w:szCs w:val="24"/>
              </w:rPr>
              <w:t>：</w:t>
            </w:r>
            <w:r>
              <w:rPr>
                <w:rFonts w:ascii="Times New Roman" w:eastAsia="標楷體" w:hAnsi="標楷體" w:hint="eastAsia"/>
                <w:color w:val="000000" w:themeColor="text1"/>
                <w:szCs w:val="24"/>
              </w:rPr>
              <w:t>3</w:t>
            </w:r>
            <w:r w:rsidRPr="003512EC">
              <w:rPr>
                <w:rFonts w:ascii="Times New Roman" w:eastAsia="標楷體" w:hAnsi="標楷體"/>
                <w:color w:val="000000" w:themeColor="text1"/>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3DE5A10D"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綜合座談</w:t>
            </w:r>
            <w:proofErr w:type="gramStart"/>
            <w:r w:rsidRPr="003512EC">
              <w:rPr>
                <w:rFonts w:ascii="Times New Roman" w:eastAsia="標楷體" w:hAnsi="標楷體" w:hint="eastAsia"/>
                <w:color w:val="000000" w:themeColor="text1"/>
                <w:szCs w:val="24"/>
              </w:rPr>
              <w:t>＆</w:t>
            </w:r>
            <w:proofErr w:type="gramEnd"/>
            <w:r w:rsidRPr="003512EC">
              <w:rPr>
                <w:rFonts w:ascii="Times New Roman" w:eastAsia="標楷體" w:hAnsi="標楷體" w:hint="eastAsia"/>
                <w:color w:val="000000" w:themeColor="text1"/>
                <w:szCs w:val="24"/>
              </w:rPr>
              <w:t>問卷調查</w:t>
            </w:r>
          </w:p>
        </w:tc>
        <w:tc>
          <w:tcPr>
            <w:tcW w:w="2670" w:type="dxa"/>
            <w:tcBorders>
              <w:top w:val="single" w:sz="4" w:space="0" w:color="auto"/>
              <w:left w:val="single" w:sz="4" w:space="0" w:color="auto"/>
              <w:bottom w:val="single" w:sz="4" w:space="0" w:color="auto"/>
              <w:right w:val="single" w:sz="4" w:space="0" w:color="auto"/>
            </w:tcBorders>
            <w:vAlign w:val="center"/>
            <w:hideMark/>
          </w:tcPr>
          <w:p w14:paraId="2D604584"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黃桂蓉校長</w:t>
            </w:r>
          </w:p>
        </w:tc>
      </w:tr>
    </w:tbl>
    <w:p w14:paraId="7C5348D6" w14:textId="77777777" w:rsidR="008F075E" w:rsidRPr="003512EC" w:rsidRDefault="008F075E" w:rsidP="008F075E">
      <w:pPr>
        <w:adjustRightInd w:val="0"/>
        <w:spacing w:line="480" w:lineRule="exact"/>
        <w:ind w:left="461" w:hangingChars="192" w:hanging="461"/>
        <w:rPr>
          <w:rFonts w:eastAsia="標楷體" w:hAnsi="標楷體"/>
          <w:color w:val="000000" w:themeColor="text1"/>
        </w:rPr>
      </w:pPr>
      <w:r w:rsidRPr="003512EC">
        <w:rPr>
          <w:rFonts w:ascii="Times New Roman" w:eastAsia="標楷體" w:hAnsi="標楷體" w:hint="eastAsia"/>
          <w:b/>
          <w:bCs/>
          <w:color w:val="000000" w:themeColor="text1"/>
          <w:szCs w:val="24"/>
        </w:rPr>
        <w:lastRenderedPageBreak/>
        <w:t>拾、</w:t>
      </w:r>
      <w:r w:rsidRPr="003512EC">
        <w:rPr>
          <w:rFonts w:ascii="Times New Roman" w:eastAsia="標楷體" w:hAnsi="標楷體" w:hint="eastAsia"/>
          <w:b/>
          <w:color w:val="000000" w:themeColor="text1"/>
          <w:szCs w:val="24"/>
        </w:rPr>
        <w:t>經費概算：</w:t>
      </w:r>
      <w:r w:rsidRPr="003512EC">
        <w:rPr>
          <w:rFonts w:eastAsia="標楷體" w:hAnsi="標楷體" w:hint="eastAsia"/>
          <w:color w:val="000000" w:themeColor="text1"/>
        </w:rPr>
        <w:t>所需經費由「</w:t>
      </w:r>
      <w:r w:rsidRPr="003512EC">
        <w:rPr>
          <w:rFonts w:ascii="Times New Roman" w:eastAsia="標楷體" w:hAnsi="標楷體" w:hint="eastAsia"/>
          <w:color w:val="000000" w:themeColor="text1"/>
          <w:szCs w:val="24"/>
        </w:rPr>
        <w:t>教育部補助直轄市、縣</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市</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政府精進國民中學及國民小學教師教學專業與課程品質作業要點</w:t>
      </w:r>
      <w:r w:rsidRPr="003512EC">
        <w:rPr>
          <w:rFonts w:eastAsia="標楷體" w:hAnsi="標楷體" w:hint="eastAsia"/>
          <w:color w:val="000000" w:themeColor="text1"/>
        </w:rPr>
        <w:t>」專款項下支應，經費概算表如下：</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134"/>
        <w:gridCol w:w="942"/>
        <w:gridCol w:w="836"/>
        <w:gridCol w:w="1080"/>
        <w:gridCol w:w="3009"/>
      </w:tblGrid>
      <w:tr w:rsidR="008F075E" w:rsidRPr="003512EC" w14:paraId="6E07C488" w14:textId="77777777" w:rsidTr="001467B6">
        <w:trPr>
          <w:trHeight w:val="411"/>
          <w:jc w:val="center"/>
        </w:trPr>
        <w:tc>
          <w:tcPr>
            <w:tcW w:w="1816" w:type="dxa"/>
            <w:tcBorders>
              <w:top w:val="single" w:sz="4" w:space="0" w:color="auto"/>
              <w:left w:val="single" w:sz="4" w:space="0" w:color="auto"/>
              <w:bottom w:val="single" w:sz="4" w:space="0" w:color="auto"/>
              <w:right w:val="single" w:sz="4" w:space="0" w:color="auto"/>
            </w:tcBorders>
            <w:hideMark/>
          </w:tcPr>
          <w:p w14:paraId="221E4077" w14:textId="77777777" w:rsidR="008F075E" w:rsidRPr="003512EC" w:rsidRDefault="008F075E" w:rsidP="001467B6">
            <w:pPr>
              <w:jc w:val="both"/>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項目</w:t>
            </w:r>
          </w:p>
        </w:tc>
        <w:tc>
          <w:tcPr>
            <w:tcW w:w="1134" w:type="dxa"/>
            <w:tcBorders>
              <w:top w:val="single" w:sz="4" w:space="0" w:color="auto"/>
              <w:left w:val="single" w:sz="4" w:space="0" w:color="auto"/>
              <w:bottom w:val="single" w:sz="4" w:space="0" w:color="auto"/>
              <w:right w:val="single" w:sz="4" w:space="0" w:color="auto"/>
            </w:tcBorders>
            <w:hideMark/>
          </w:tcPr>
          <w:p w14:paraId="7D9BDF7B"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單位</w:t>
            </w:r>
          </w:p>
        </w:tc>
        <w:tc>
          <w:tcPr>
            <w:tcW w:w="942" w:type="dxa"/>
            <w:tcBorders>
              <w:top w:val="single" w:sz="4" w:space="0" w:color="auto"/>
              <w:left w:val="single" w:sz="4" w:space="0" w:color="auto"/>
              <w:bottom w:val="single" w:sz="4" w:space="0" w:color="auto"/>
              <w:right w:val="single" w:sz="4" w:space="0" w:color="auto"/>
            </w:tcBorders>
            <w:hideMark/>
          </w:tcPr>
          <w:p w14:paraId="5FD9721C"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單價</w:t>
            </w:r>
          </w:p>
        </w:tc>
        <w:tc>
          <w:tcPr>
            <w:tcW w:w="836" w:type="dxa"/>
            <w:tcBorders>
              <w:top w:val="single" w:sz="4" w:space="0" w:color="auto"/>
              <w:left w:val="single" w:sz="4" w:space="0" w:color="auto"/>
              <w:bottom w:val="single" w:sz="4" w:space="0" w:color="auto"/>
              <w:right w:val="single" w:sz="4" w:space="0" w:color="auto"/>
            </w:tcBorders>
            <w:hideMark/>
          </w:tcPr>
          <w:p w14:paraId="33FB82E6"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數量</w:t>
            </w:r>
          </w:p>
        </w:tc>
        <w:tc>
          <w:tcPr>
            <w:tcW w:w="1080" w:type="dxa"/>
            <w:tcBorders>
              <w:top w:val="single" w:sz="4" w:space="0" w:color="auto"/>
              <w:left w:val="single" w:sz="4" w:space="0" w:color="auto"/>
              <w:bottom w:val="single" w:sz="4" w:space="0" w:color="auto"/>
              <w:right w:val="single" w:sz="4" w:space="0" w:color="auto"/>
            </w:tcBorders>
            <w:hideMark/>
          </w:tcPr>
          <w:p w14:paraId="52D98C84"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金額</w:t>
            </w:r>
          </w:p>
        </w:tc>
        <w:tc>
          <w:tcPr>
            <w:tcW w:w="3009" w:type="dxa"/>
            <w:tcBorders>
              <w:top w:val="single" w:sz="4" w:space="0" w:color="auto"/>
              <w:left w:val="single" w:sz="4" w:space="0" w:color="auto"/>
              <w:bottom w:val="single" w:sz="4" w:space="0" w:color="auto"/>
              <w:right w:val="single" w:sz="4" w:space="0" w:color="auto"/>
            </w:tcBorders>
            <w:hideMark/>
          </w:tcPr>
          <w:p w14:paraId="7EF0916B"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說明</w:t>
            </w:r>
          </w:p>
        </w:tc>
      </w:tr>
      <w:tr w:rsidR="008F075E" w:rsidRPr="003512EC" w14:paraId="23C004EC" w14:textId="77777777" w:rsidTr="001467B6">
        <w:trPr>
          <w:trHeight w:val="423"/>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14:paraId="3B0B8F9D" w14:textId="77777777" w:rsidR="008F075E" w:rsidRPr="003512EC" w:rsidRDefault="008F075E" w:rsidP="001467B6">
            <w:pPr>
              <w:jc w:val="both"/>
              <w:rPr>
                <w:rFonts w:ascii="Times New Roman" w:eastAsia="標楷體" w:hAnsi="標楷體"/>
                <w:color w:val="000000" w:themeColor="text1"/>
                <w:szCs w:val="24"/>
              </w:rPr>
            </w:pP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外聘講師費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915DC4" w14:textId="77777777" w:rsidR="008F075E" w:rsidRPr="003512EC" w:rsidRDefault="008F075E" w:rsidP="001467B6">
            <w:pPr>
              <w:jc w:val="center"/>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時</w:t>
            </w:r>
          </w:p>
        </w:tc>
        <w:tc>
          <w:tcPr>
            <w:tcW w:w="942" w:type="dxa"/>
            <w:tcBorders>
              <w:top w:val="single" w:sz="4" w:space="0" w:color="auto"/>
              <w:left w:val="single" w:sz="4" w:space="0" w:color="auto"/>
              <w:bottom w:val="single" w:sz="4" w:space="0" w:color="auto"/>
              <w:right w:val="single" w:sz="4" w:space="0" w:color="auto"/>
            </w:tcBorders>
            <w:vAlign w:val="center"/>
            <w:hideMark/>
          </w:tcPr>
          <w:p w14:paraId="74C6F8F9" w14:textId="77777777" w:rsidR="008F075E" w:rsidRPr="003512EC" w:rsidRDefault="008F075E" w:rsidP="001467B6">
            <w:pPr>
              <w:jc w:val="right"/>
              <w:rPr>
                <w:rFonts w:ascii="Times New Roman" w:eastAsia="標楷體" w:hAnsi="Times New Roman"/>
                <w:color w:val="000000" w:themeColor="text1"/>
                <w:szCs w:val="24"/>
              </w:rPr>
            </w:pPr>
            <w:r w:rsidRPr="003512EC">
              <w:rPr>
                <w:rFonts w:ascii="Times New Roman" w:eastAsia="標楷體" w:hAnsi="Times New Roman"/>
                <w:color w:val="000000" w:themeColor="text1"/>
                <w:szCs w:val="24"/>
              </w:rPr>
              <w:t>2,000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104A6152" w14:textId="77777777" w:rsidR="008F075E" w:rsidRPr="003512EC" w:rsidRDefault="008F075E" w:rsidP="001467B6">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8439D2" w14:textId="77777777" w:rsidR="008F075E" w:rsidRPr="003512EC" w:rsidRDefault="008F075E" w:rsidP="001467B6">
            <w:pPr>
              <w:jc w:val="right"/>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1</w:t>
            </w:r>
            <w:r>
              <w:rPr>
                <w:rFonts w:ascii="Times New Roman" w:eastAsia="標楷體" w:hAnsi="Times New Roman" w:hint="eastAsia"/>
                <w:color w:val="000000" w:themeColor="text1"/>
                <w:szCs w:val="24"/>
              </w:rPr>
              <w:t>2</w:t>
            </w:r>
            <w:r w:rsidRPr="003512EC">
              <w:rPr>
                <w:rFonts w:ascii="Times New Roman" w:eastAsia="標楷體" w:hAnsi="Times New Roman"/>
                <w:color w:val="000000" w:themeColor="text1"/>
                <w:szCs w:val="24"/>
              </w:rPr>
              <w:t>,000</w:t>
            </w:r>
          </w:p>
        </w:tc>
        <w:tc>
          <w:tcPr>
            <w:tcW w:w="3009" w:type="dxa"/>
            <w:tcBorders>
              <w:top w:val="single" w:sz="4" w:space="0" w:color="auto"/>
              <w:left w:val="single" w:sz="4" w:space="0" w:color="auto"/>
              <w:bottom w:val="single" w:sz="4" w:space="0" w:color="auto"/>
              <w:right w:val="single" w:sz="4" w:space="0" w:color="auto"/>
            </w:tcBorders>
            <w:vAlign w:val="center"/>
          </w:tcPr>
          <w:p w14:paraId="3BAAD527" w14:textId="77777777" w:rsidR="008F075E" w:rsidRPr="003512EC" w:rsidRDefault="008F075E" w:rsidP="001467B6">
            <w:pPr>
              <w:jc w:val="both"/>
              <w:rPr>
                <w:rFonts w:ascii="Times New Roman" w:eastAsia="標楷體" w:hAnsi="Times New Roman"/>
                <w:color w:val="000000" w:themeColor="text1"/>
                <w:szCs w:val="24"/>
              </w:rPr>
            </w:pPr>
          </w:p>
        </w:tc>
      </w:tr>
      <w:tr w:rsidR="008F075E" w:rsidRPr="003512EC" w14:paraId="3052C6EB" w14:textId="77777777" w:rsidTr="001467B6">
        <w:trPr>
          <w:trHeight w:val="423"/>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14:paraId="18899DB7" w14:textId="176CE895" w:rsidR="008F075E" w:rsidRPr="00BC5A93" w:rsidRDefault="008F075E" w:rsidP="001467B6">
            <w:pPr>
              <w:jc w:val="both"/>
              <w:rPr>
                <w:rFonts w:ascii="Times New Roman" w:eastAsia="標楷體" w:hAnsi="Times New Roman"/>
                <w:b/>
                <w:bCs/>
                <w:color w:val="FF0000"/>
                <w:szCs w:val="24"/>
              </w:rPr>
            </w:pPr>
            <w:r w:rsidRPr="00BC5A93">
              <w:rPr>
                <w:rFonts w:ascii="Times New Roman" w:eastAsia="標楷體" w:hAnsi="標楷體" w:hint="eastAsia"/>
                <w:b/>
                <w:bCs/>
                <w:color w:val="FF0000"/>
                <w:szCs w:val="24"/>
              </w:rPr>
              <w:t>2</w:t>
            </w:r>
            <w:r w:rsidRPr="00BC5A93">
              <w:rPr>
                <w:rFonts w:ascii="Times New Roman" w:eastAsia="標楷體" w:hAnsi="標楷體"/>
                <w:b/>
                <w:bCs/>
                <w:color w:val="FF0000"/>
                <w:szCs w:val="24"/>
              </w:rPr>
              <w:t>.</w:t>
            </w:r>
            <w:r w:rsidRPr="00BC5A93">
              <w:rPr>
                <w:rFonts w:ascii="Times New Roman" w:eastAsia="標楷體" w:hAnsi="標楷體" w:hint="eastAsia"/>
                <w:b/>
                <w:bCs/>
                <w:color w:val="FF0000"/>
                <w:szCs w:val="24"/>
              </w:rPr>
              <w:t>講師</w:t>
            </w:r>
            <w:r w:rsidR="001467B6" w:rsidRPr="00BC5A93">
              <w:rPr>
                <w:rFonts w:ascii="Times New Roman" w:eastAsia="標楷體" w:hAnsi="標楷體" w:hint="eastAsia"/>
                <w:b/>
                <w:bCs/>
                <w:color w:val="FF0000"/>
                <w:szCs w:val="24"/>
              </w:rPr>
              <w:t>交通</w:t>
            </w:r>
            <w:r w:rsidRPr="00BC5A93">
              <w:rPr>
                <w:rFonts w:ascii="Times New Roman" w:eastAsia="標楷體" w:hAnsi="標楷體" w:hint="eastAsia"/>
                <w:b/>
                <w:bCs/>
                <w:color w:val="FF0000"/>
                <w:szCs w:val="24"/>
              </w:rPr>
              <w:t>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42FFF" w14:textId="77777777" w:rsidR="008F075E" w:rsidRPr="00BC5A93" w:rsidRDefault="008F075E" w:rsidP="001467B6">
            <w:pPr>
              <w:jc w:val="center"/>
              <w:rPr>
                <w:rFonts w:ascii="Times New Roman" w:eastAsia="標楷體" w:hAnsi="Times New Roman"/>
                <w:b/>
                <w:bCs/>
                <w:color w:val="FF0000"/>
                <w:szCs w:val="24"/>
              </w:rPr>
            </w:pPr>
            <w:r w:rsidRPr="00BC5A93">
              <w:rPr>
                <w:rFonts w:ascii="Times New Roman" w:eastAsia="標楷體" w:hAnsi="標楷體" w:hint="eastAsia"/>
                <w:b/>
                <w:bCs/>
                <w:color w:val="FF0000"/>
                <w:szCs w:val="24"/>
              </w:rPr>
              <w:t>式</w:t>
            </w:r>
          </w:p>
        </w:tc>
        <w:tc>
          <w:tcPr>
            <w:tcW w:w="942" w:type="dxa"/>
            <w:tcBorders>
              <w:top w:val="single" w:sz="4" w:space="0" w:color="auto"/>
              <w:left w:val="single" w:sz="4" w:space="0" w:color="auto"/>
              <w:bottom w:val="single" w:sz="4" w:space="0" w:color="auto"/>
              <w:right w:val="single" w:sz="4" w:space="0" w:color="auto"/>
            </w:tcBorders>
            <w:vAlign w:val="center"/>
            <w:hideMark/>
          </w:tcPr>
          <w:p w14:paraId="6E624484" w14:textId="697D86D9" w:rsidR="008F075E" w:rsidRPr="00BC5A93" w:rsidRDefault="001467B6" w:rsidP="001467B6">
            <w:pPr>
              <w:jc w:val="right"/>
              <w:rPr>
                <w:rFonts w:ascii="Times New Roman" w:eastAsia="標楷體" w:hAnsi="Times New Roman"/>
                <w:b/>
                <w:bCs/>
                <w:color w:val="FF0000"/>
                <w:szCs w:val="24"/>
              </w:rPr>
            </w:pPr>
            <w:r w:rsidRPr="00BC5A93">
              <w:rPr>
                <w:rFonts w:ascii="Times New Roman" w:eastAsia="標楷體" w:hAnsi="Times New Roman"/>
                <w:b/>
                <w:bCs/>
                <w:color w:val="FF0000"/>
                <w:szCs w:val="24"/>
              </w:rPr>
              <w:t>1</w:t>
            </w:r>
            <w:r w:rsidR="008F075E" w:rsidRPr="00BC5A93">
              <w:rPr>
                <w:rFonts w:ascii="Times New Roman" w:eastAsia="標楷體" w:hAnsi="Times New Roman"/>
                <w:b/>
                <w:bCs/>
                <w:color w:val="FF0000"/>
                <w:szCs w:val="24"/>
              </w:rPr>
              <w:t>,000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4AEB77F6" w14:textId="77777777" w:rsidR="008F075E" w:rsidRPr="00BC5A93" w:rsidRDefault="008F075E" w:rsidP="001467B6">
            <w:pPr>
              <w:jc w:val="right"/>
              <w:rPr>
                <w:rFonts w:ascii="Times New Roman" w:eastAsia="標楷體" w:hAnsi="Times New Roman"/>
                <w:b/>
                <w:bCs/>
                <w:color w:val="FF0000"/>
                <w:szCs w:val="24"/>
              </w:rPr>
            </w:pPr>
            <w:r w:rsidRPr="00BC5A93">
              <w:rPr>
                <w:rFonts w:ascii="Times New Roman" w:eastAsia="標楷體" w:hAnsi="Times New Roman"/>
                <w:b/>
                <w:bCs/>
                <w:color w:val="FF0000"/>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65E385" w14:textId="5544BF64" w:rsidR="008F075E" w:rsidRPr="00BC5A93" w:rsidRDefault="001467B6" w:rsidP="001467B6">
            <w:pPr>
              <w:jc w:val="right"/>
              <w:rPr>
                <w:rFonts w:ascii="Times New Roman" w:eastAsia="標楷體" w:hAnsi="Times New Roman"/>
                <w:b/>
                <w:bCs/>
                <w:color w:val="FF0000"/>
                <w:szCs w:val="24"/>
              </w:rPr>
            </w:pPr>
            <w:r w:rsidRPr="00BC5A93">
              <w:rPr>
                <w:rFonts w:ascii="Times New Roman" w:eastAsia="標楷體" w:hAnsi="Times New Roman"/>
                <w:b/>
                <w:bCs/>
                <w:color w:val="FF0000"/>
                <w:szCs w:val="24"/>
              </w:rPr>
              <w:t>1</w:t>
            </w:r>
            <w:r w:rsidR="008F075E" w:rsidRPr="00BC5A93">
              <w:rPr>
                <w:rFonts w:ascii="Times New Roman" w:eastAsia="標楷體" w:hAnsi="Times New Roman"/>
                <w:b/>
                <w:bCs/>
                <w:color w:val="FF0000"/>
                <w:szCs w:val="24"/>
              </w:rPr>
              <w:t>,000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4DD64646" w14:textId="6773F2F4" w:rsidR="008F075E" w:rsidRPr="00BC5A93" w:rsidRDefault="008F075E" w:rsidP="001467B6">
            <w:pPr>
              <w:jc w:val="both"/>
              <w:rPr>
                <w:rFonts w:ascii="Times New Roman" w:eastAsia="標楷體" w:hAnsi="Times New Roman"/>
                <w:b/>
                <w:bCs/>
                <w:color w:val="FF0000"/>
                <w:szCs w:val="24"/>
              </w:rPr>
            </w:pPr>
            <w:r w:rsidRPr="00BC5A93">
              <w:rPr>
                <w:rFonts w:ascii="Times New Roman" w:eastAsia="標楷體" w:hAnsi="Times New Roman" w:hint="eastAsia"/>
                <w:b/>
                <w:bCs/>
                <w:color w:val="FF0000"/>
                <w:szCs w:val="24"/>
              </w:rPr>
              <w:t>核實支出</w:t>
            </w:r>
          </w:p>
        </w:tc>
      </w:tr>
      <w:tr w:rsidR="001467B6" w:rsidRPr="003512EC" w14:paraId="45570B76" w14:textId="77777777" w:rsidTr="001467B6">
        <w:trPr>
          <w:trHeight w:val="423"/>
          <w:jc w:val="center"/>
        </w:trPr>
        <w:tc>
          <w:tcPr>
            <w:tcW w:w="1816" w:type="dxa"/>
            <w:tcBorders>
              <w:top w:val="single" w:sz="4" w:space="0" w:color="auto"/>
              <w:left w:val="single" w:sz="4" w:space="0" w:color="auto"/>
              <w:bottom w:val="single" w:sz="4" w:space="0" w:color="auto"/>
              <w:right w:val="single" w:sz="4" w:space="0" w:color="auto"/>
            </w:tcBorders>
            <w:vAlign w:val="center"/>
          </w:tcPr>
          <w:p w14:paraId="68AA985E" w14:textId="63D07965" w:rsidR="001467B6" w:rsidRPr="00BC5A93" w:rsidRDefault="001467B6" w:rsidP="001467B6">
            <w:pPr>
              <w:jc w:val="both"/>
              <w:rPr>
                <w:rFonts w:ascii="Times New Roman" w:eastAsia="標楷體" w:hAnsi="標楷體"/>
                <w:b/>
                <w:bCs/>
                <w:color w:val="FF0000"/>
                <w:szCs w:val="24"/>
              </w:rPr>
            </w:pPr>
            <w:r w:rsidRPr="00BC5A93">
              <w:rPr>
                <w:rFonts w:ascii="Times New Roman" w:eastAsia="標楷體" w:hAnsi="標楷體" w:hint="eastAsia"/>
                <w:b/>
                <w:bCs/>
                <w:color w:val="FF0000"/>
                <w:szCs w:val="24"/>
              </w:rPr>
              <w:t>3</w:t>
            </w:r>
            <w:r w:rsidRPr="00BC5A93">
              <w:rPr>
                <w:rFonts w:ascii="Times New Roman" w:eastAsia="標楷體" w:hAnsi="標楷體"/>
                <w:b/>
                <w:bCs/>
                <w:color w:val="FF0000"/>
                <w:szCs w:val="24"/>
              </w:rPr>
              <w:t>.</w:t>
            </w:r>
            <w:r w:rsidRPr="00BC5A93">
              <w:rPr>
                <w:rFonts w:ascii="Times New Roman" w:eastAsia="標楷體" w:hAnsi="標楷體" w:hint="eastAsia"/>
                <w:b/>
                <w:bCs/>
                <w:color w:val="FF0000"/>
                <w:szCs w:val="24"/>
              </w:rPr>
              <w:t>講師住宿費</w:t>
            </w:r>
          </w:p>
        </w:tc>
        <w:tc>
          <w:tcPr>
            <w:tcW w:w="1134" w:type="dxa"/>
            <w:tcBorders>
              <w:top w:val="single" w:sz="4" w:space="0" w:color="auto"/>
              <w:left w:val="single" w:sz="4" w:space="0" w:color="auto"/>
              <w:bottom w:val="single" w:sz="4" w:space="0" w:color="auto"/>
              <w:right w:val="single" w:sz="4" w:space="0" w:color="auto"/>
            </w:tcBorders>
            <w:vAlign w:val="center"/>
          </w:tcPr>
          <w:p w14:paraId="73A448CE" w14:textId="1E1CCE31" w:rsidR="001467B6" w:rsidRPr="00BC5A93" w:rsidRDefault="001467B6" w:rsidP="001467B6">
            <w:pPr>
              <w:jc w:val="center"/>
              <w:rPr>
                <w:rFonts w:ascii="Times New Roman" w:eastAsia="標楷體" w:hAnsi="標楷體"/>
                <w:b/>
                <w:bCs/>
                <w:color w:val="FF0000"/>
                <w:szCs w:val="24"/>
              </w:rPr>
            </w:pPr>
            <w:r w:rsidRPr="00BC5A93">
              <w:rPr>
                <w:rFonts w:ascii="Times New Roman" w:eastAsia="標楷體" w:hAnsi="標楷體" w:hint="eastAsia"/>
                <w:b/>
                <w:bCs/>
                <w:color w:val="FF0000"/>
                <w:szCs w:val="24"/>
              </w:rPr>
              <w:t>式</w:t>
            </w:r>
          </w:p>
        </w:tc>
        <w:tc>
          <w:tcPr>
            <w:tcW w:w="942" w:type="dxa"/>
            <w:tcBorders>
              <w:top w:val="single" w:sz="4" w:space="0" w:color="auto"/>
              <w:left w:val="single" w:sz="4" w:space="0" w:color="auto"/>
              <w:bottom w:val="single" w:sz="4" w:space="0" w:color="auto"/>
              <w:right w:val="single" w:sz="4" w:space="0" w:color="auto"/>
            </w:tcBorders>
            <w:vAlign w:val="center"/>
          </w:tcPr>
          <w:p w14:paraId="0089EDF1" w14:textId="3635734E" w:rsidR="001467B6" w:rsidRPr="00BC5A93" w:rsidRDefault="001467B6" w:rsidP="001467B6">
            <w:pPr>
              <w:jc w:val="right"/>
              <w:rPr>
                <w:rFonts w:ascii="Times New Roman" w:eastAsia="標楷體" w:hAnsi="Times New Roman"/>
                <w:b/>
                <w:bCs/>
                <w:color w:val="FF0000"/>
                <w:szCs w:val="24"/>
              </w:rPr>
            </w:pPr>
            <w:r w:rsidRPr="00BC5A93">
              <w:rPr>
                <w:rFonts w:ascii="Times New Roman" w:eastAsia="標楷體" w:hAnsi="Times New Roman"/>
                <w:b/>
                <w:bCs/>
                <w:color w:val="FF0000"/>
                <w:szCs w:val="24"/>
              </w:rPr>
              <w:t>3,000</w:t>
            </w:r>
          </w:p>
        </w:tc>
        <w:tc>
          <w:tcPr>
            <w:tcW w:w="836" w:type="dxa"/>
            <w:tcBorders>
              <w:top w:val="single" w:sz="4" w:space="0" w:color="auto"/>
              <w:left w:val="single" w:sz="4" w:space="0" w:color="auto"/>
              <w:bottom w:val="single" w:sz="4" w:space="0" w:color="auto"/>
              <w:right w:val="single" w:sz="4" w:space="0" w:color="auto"/>
            </w:tcBorders>
            <w:vAlign w:val="center"/>
          </w:tcPr>
          <w:p w14:paraId="4679E7A1" w14:textId="0FAB1285" w:rsidR="001467B6" w:rsidRPr="00BC5A93" w:rsidRDefault="001467B6" w:rsidP="001467B6">
            <w:pPr>
              <w:jc w:val="right"/>
              <w:rPr>
                <w:rFonts w:ascii="Times New Roman" w:eastAsia="標楷體" w:hAnsi="Times New Roman"/>
                <w:b/>
                <w:bCs/>
                <w:color w:val="FF0000"/>
                <w:szCs w:val="24"/>
              </w:rPr>
            </w:pPr>
            <w:r w:rsidRPr="00BC5A93">
              <w:rPr>
                <w:rFonts w:ascii="Times New Roman" w:eastAsia="標楷體" w:hAnsi="Times New Roman" w:hint="eastAsia"/>
                <w:b/>
                <w:bCs/>
                <w:color w:val="FF0000"/>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14:paraId="4DB7E45B" w14:textId="2CA7FB85" w:rsidR="001467B6" w:rsidRPr="00BC5A93" w:rsidRDefault="001467B6" w:rsidP="001467B6">
            <w:pPr>
              <w:jc w:val="right"/>
              <w:rPr>
                <w:rFonts w:ascii="Times New Roman" w:eastAsia="標楷體" w:hAnsi="Times New Roman"/>
                <w:b/>
                <w:bCs/>
                <w:color w:val="FF0000"/>
                <w:szCs w:val="24"/>
              </w:rPr>
            </w:pPr>
            <w:r w:rsidRPr="00BC5A93">
              <w:rPr>
                <w:rFonts w:ascii="Times New Roman" w:eastAsia="標楷體" w:hAnsi="Times New Roman" w:hint="eastAsia"/>
                <w:b/>
                <w:bCs/>
                <w:color w:val="FF0000"/>
                <w:szCs w:val="24"/>
              </w:rPr>
              <w:t>3</w:t>
            </w:r>
            <w:r w:rsidRPr="00BC5A93">
              <w:rPr>
                <w:rFonts w:ascii="Times New Roman" w:eastAsia="標楷體" w:hAnsi="Times New Roman"/>
                <w:b/>
                <w:bCs/>
                <w:color w:val="FF0000"/>
                <w:szCs w:val="24"/>
              </w:rPr>
              <w:t>,000</w:t>
            </w:r>
          </w:p>
        </w:tc>
        <w:tc>
          <w:tcPr>
            <w:tcW w:w="3009" w:type="dxa"/>
            <w:tcBorders>
              <w:top w:val="single" w:sz="4" w:space="0" w:color="auto"/>
              <w:left w:val="single" w:sz="4" w:space="0" w:color="auto"/>
              <w:bottom w:val="single" w:sz="4" w:space="0" w:color="auto"/>
              <w:right w:val="single" w:sz="4" w:space="0" w:color="auto"/>
            </w:tcBorders>
            <w:vAlign w:val="center"/>
          </w:tcPr>
          <w:p w14:paraId="22C04656" w14:textId="1297DFDE" w:rsidR="001467B6" w:rsidRPr="00BC5A93" w:rsidRDefault="001467B6" w:rsidP="001467B6">
            <w:pPr>
              <w:jc w:val="both"/>
              <w:rPr>
                <w:rFonts w:ascii="Times New Roman" w:eastAsia="標楷體" w:hAnsi="Times New Roman"/>
                <w:b/>
                <w:bCs/>
                <w:color w:val="FF0000"/>
                <w:szCs w:val="24"/>
              </w:rPr>
            </w:pPr>
            <w:r w:rsidRPr="00BC5A93">
              <w:rPr>
                <w:rFonts w:ascii="Times New Roman" w:eastAsia="標楷體" w:hAnsi="Times New Roman" w:hint="eastAsia"/>
                <w:b/>
                <w:bCs/>
                <w:color w:val="FF0000"/>
                <w:szCs w:val="24"/>
              </w:rPr>
              <w:t>核實支出</w:t>
            </w:r>
          </w:p>
        </w:tc>
      </w:tr>
      <w:tr w:rsidR="008F075E" w:rsidRPr="003512EC" w14:paraId="05145ABF" w14:textId="77777777" w:rsidTr="001467B6">
        <w:trPr>
          <w:trHeight w:val="423"/>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14:paraId="72A5F6E4" w14:textId="7D20189A" w:rsidR="008F075E" w:rsidRPr="00503AA3" w:rsidRDefault="001467B6" w:rsidP="001467B6">
            <w:pPr>
              <w:jc w:val="both"/>
              <w:rPr>
                <w:rFonts w:ascii="Times New Roman" w:eastAsia="標楷體" w:hAnsi="標楷體"/>
                <w:color w:val="000000" w:themeColor="text1"/>
                <w:szCs w:val="24"/>
              </w:rPr>
            </w:pPr>
            <w:r w:rsidRPr="00503AA3">
              <w:rPr>
                <w:rFonts w:ascii="Times New Roman" w:eastAsia="標楷體" w:hAnsi="標楷體"/>
                <w:color w:val="000000" w:themeColor="text1"/>
                <w:szCs w:val="24"/>
              </w:rPr>
              <w:t>4</w:t>
            </w:r>
            <w:r w:rsidR="008F075E" w:rsidRPr="00503AA3">
              <w:rPr>
                <w:rFonts w:ascii="Times New Roman" w:eastAsia="標楷體" w:hAnsi="標楷體"/>
                <w:color w:val="000000" w:themeColor="text1"/>
                <w:szCs w:val="24"/>
              </w:rPr>
              <w:t>.</w:t>
            </w:r>
            <w:r w:rsidR="008F075E" w:rsidRPr="00503AA3">
              <w:rPr>
                <w:rFonts w:ascii="Times New Roman" w:eastAsia="標楷體" w:hAnsi="標楷體" w:hint="eastAsia"/>
                <w:color w:val="000000" w:themeColor="text1"/>
                <w:szCs w:val="24"/>
              </w:rPr>
              <w:t>印刷費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FD7AA4" w14:textId="77777777" w:rsidR="008F075E" w:rsidRPr="00503AA3" w:rsidRDefault="008F075E" w:rsidP="001467B6">
            <w:pPr>
              <w:jc w:val="center"/>
              <w:rPr>
                <w:rFonts w:ascii="Times New Roman" w:eastAsia="標楷體" w:hAnsi="標楷體"/>
                <w:color w:val="000000" w:themeColor="text1"/>
                <w:szCs w:val="24"/>
              </w:rPr>
            </w:pPr>
            <w:r w:rsidRPr="00503AA3">
              <w:rPr>
                <w:rFonts w:ascii="Times New Roman" w:eastAsia="標楷體" w:hAnsi="標楷體" w:hint="eastAsia"/>
                <w:color w:val="000000" w:themeColor="text1"/>
                <w:szCs w:val="24"/>
              </w:rPr>
              <w:t>份</w:t>
            </w:r>
          </w:p>
        </w:tc>
        <w:tc>
          <w:tcPr>
            <w:tcW w:w="942" w:type="dxa"/>
            <w:tcBorders>
              <w:top w:val="single" w:sz="4" w:space="0" w:color="auto"/>
              <w:left w:val="single" w:sz="4" w:space="0" w:color="auto"/>
              <w:bottom w:val="single" w:sz="4" w:space="0" w:color="auto"/>
              <w:right w:val="single" w:sz="4" w:space="0" w:color="auto"/>
            </w:tcBorders>
            <w:vAlign w:val="center"/>
            <w:hideMark/>
          </w:tcPr>
          <w:p w14:paraId="0E56E27D"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80</w:t>
            </w:r>
          </w:p>
        </w:tc>
        <w:tc>
          <w:tcPr>
            <w:tcW w:w="836" w:type="dxa"/>
            <w:tcBorders>
              <w:top w:val="single" w:sz="4" w:space="0" w:color="auto"/>
              <w:left w:val="single" w:sz="4" w:space="0" w:color="auto"/>
              <w:bottom w:val="single" w:sz="4" w:space="0" w:color="auto"/>
              <w:right w:val="single" w:sz="4" w:space="0" w:color="auto"/>
            </w:tcBorders>
            <w:vAlign w:val="center"/>
            <w:hideMark/>
          </w:tcPr>
          <w:p w14:paraId="363B8105"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D16BB8"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2,400</w:t>
            </w:r>
          </w:p>
        </w:tc>
        <w:tc>
          <w:tcPr>
            <w:tcW w:w="3009" w:type="dxa"/>
            <w:tcBorders>
              <w:top w:val="single" w:sz="4" w:space="0" w:color="auto"/>
              <w:left w:val="single" w:sz="4" w:space="0" w:color="auto"/>
              <w:bottom w:val="single" w:sz="4" w:space="0" w:color="auto"/>
              <w:right w:val="single" w:sz="4" w:space="0" w:color="auto"/>
            </w:tcBorders>
            <w:vAlign w:val="center"/>
          </w:tcPr>
          <w:p w14:paraId="341E2F96" w14:textId="77777777" w:rsidR="008F075E" w:rsidRPr="00503AA3" w:rsidRDefault="008F075E" w:rsidP="001467B6">
            <w:pPr>
              <w:jc w:val="both"/>
              <w:rPr>
                <w:rFonts w:ascii="Times New Roman" w:eastAsia="標楷體" w:hAnsi="Times New Roman"/>
                <w:color w:val="000000" w:themeColor="text1"/>
                <w:szCs w:val="24"/>
              </w:rPr>
            </w:pPr>
          </w:p>
        </w:tc>
      </w:tr>
      <w:tr w:rsidR="008F075E" w:rsidRPr="003512EC" w14:paraId="1C573EAB" w14:textId="77777777" w:rsidTr="001467B6">
        <w:trPr>
          <w:trHeight w:val="423"/>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14:paraId="78EA0F46" w14:textId="2ABD17CB" w:rsidR="008F075E" w:rsidRPr="00503AA3" w:rsidRDefault="001467B6" w:rsidP="001467B6">
            <w:pPr>
              <w:jc w:val="both"/>
              <w:rPr>
                <w:rFonts w:ascii="Times New Roman" w:eastAsia="標楷體" w:hAnsi="標楷體"/>
                <w:color w:val="000000" w:themeColor="text1"/>
                <w:szCs w:val="24"/>
              </w:rPr>
            </w:pPr>
            <w:r w:rsidRPr="00503AA3">
              <w:rPr>
                <w:rFonts w:ascii="Times New Roman" w:eastAsia="標楷體" w:hAnsi="標楷體"/>
                <w:color w:val="000000" w:themeColor="text1"/>
                <w:szCs w:val="24"/>
              </w:rPr>
              <w:t>5</w:t>
            </w:r>
            <w:r w:rsidR="008F075E" w:rsidRPr="00503AA3">
              <w:rPr>
                <w:rFonts w:ascii="Times New Roman" w:eastAsia="標楷體" w:hAnsi="標楷體"/>
                <w:color w:val="000000" w:themeColor="text1"/>
                <w:szCs w:val="24"/>
              </w:rPr>
              <w:t>.</w:t>
            </w:r>
            <w:r w:rsidR="008F075E" w:rsidRPr="00503AA3">
              <w:rPr>
                <w:rFonts w:ascii="Times New Roman" w:eastAsia="標楷體" w:hAnsi="標楷體" w:hint="eastAsia"/>
                <w:color w:val="000000" w:themeColor="text1"/>
                <w:szCs w:val="24"/>
              </w:rPr>
              <w:t>膳費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8F1FB" w14:textId="77777777" w:rsidR="008F075E" w:rsidRPr="00503AA3" w:rsidRDefault="008F075E" w:rsidP="001467B6">
            <w:pPr>
              <w:jc w:val="center"/>
              <w:rPr>
                <w:rFonts w:ascii="Times New Roman" w:eastAsia="標楷體" w:hAnsi="標楷體"/>
                <w:color w:val="000000" w:themeColor="text1"/>
                <w:szCs w:val="24"/>
              </w:rPr>
            </w:pPr>
            <w:r w:rsidRPr="00503AA3">
              <w:rPr>
                <w:rFonts w:ascii="Times New Roman" w:eastAsia="標楷體" w:hAnsi="標楷體" w:hint="eastAsia"/>
                <w:color w:val="000000" w:themeColor="text1"/>
                <w:szCs w:val="24"/>
              </w:rPr>
              <w:t>份</w:t>
            </w:r>
          </w:p>
        </w:tc>
        <w:tc>
          <w:tcPr>
            <w:tcW w:w="942" w:type="dxa"/>
            <w:tcBorders>
              <w:top w:val="single" w:sz="4" w:space="0" w:color="auto"/>
              <w:left w:val="single" w:sz="4" w:space="0" w:color="auto"/>
              <w:bottom w:val="single" w:sz="4" w:space="0" w:color="auto"/>
              <w:right w:val="single" w:sz="4" w:space="0" w:color="auto"/>
            </w:tcBorders>
            <w:vAlign w:val="center"/>
            <w:hideMark/>
          </w:tcPr>
          <w:p w14:paraId="5D480645"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160</w:t>
            </w:r>
          </w:p>
        </w:tc>
        <w:tc>
          <w:tcPr>
            <w:tcW w:w="836" w:type="dxa"/>
            <w:tcBorders>
              <w:top w:val="single" w:sz="4" w:space="0" w:color="auto"/>
              <w:left w:val="single" w:sz="4" w:space="0" w:color="auto"/>
              <w:bottom w:val="single" w:sz="4" w:space="0" w:color="auto"/>
              <w:right w:val="single" w:sz="4" w:space="0" w:color="auto"/>
            </w:tcBorders>
            <w:vAlign w:val="center"/>
            <w:hideMark/>
          </w:tcPr>
          <w:p w14:paraId="2F2567F9"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128C4E"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hint="eastAsia"/>
                <w:color w:val="000000" w:themeColor="text1"/>
                <w:szCs w:val="24"/>
              </w:rPr>
              <w:t xml:space="preserve">　</w:t>
            </w:r>
            <w:r w:rsidRPr="00503AA3">
              <w:rPr>
                <w:rFonts w:ascii="Times New Roman" w:eastAsia="標楷體" w:hAnsi="Times New Roman"/>
                <w:color w:val="000000" w:themeColor="text1"/>
                <w:szCs w:val="24"/>
              </w:rPr>
              <w:t>4,800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679D65CC" w14:textId="77777777" w:rsidR="008F075E" w:rsidRPr="00503AA3" w:rsidRDefault="008F075E" w:rsidP="001467B6">
            <w:pPr>
              <w:rPr>
                <w:rFonts w:ascii="Times New Roman" w:eastAsia="標楷體" w:hAnsi="Times New Roman"/>
                <w:color w:val="000000" w:themeColor="text1"/>
                <w:szCs w:val="24"/>
              </w:rPr>
            </w:pPr>
          </w:p>
        </w:tc>
      </w:tr>
      <w:tr w:rsidR="008F075E" w:rsidRPr="003512EC" w14:paraId="5358EBA0" w14:textId="77777777" w:rsidTr="001467B6">
        <w:trPr>
          <w:trHeight w:val="423"/>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14:paraId="5A0BEDC0" w14:textId="35F61E66" w:rsidR="008F075E" w:rsidRPr="00503AA3" w:rsidRDefault="001467B6" w:rsidP="001467B6">
            <w:pPr>
              <w:jc w:val="both"/>
              <w:rPr>
                <w:rFonts w:ascii="Times New Roman" w:eastAsia="標楷體" w:hAnsi="標楷體"/>
                <w:color w:val="000000" w:themeColor="text1"/>
                <w:szCs w:val="24"/>
              </w:rPr>
            </w:pPr>
            <w:r w:rsidRPr="00503AA3">
              <w:rPr>
                <w:rFonts w:ascii="Times New Roman" w:eastAsia="標楷體" w:hAnsi="標楷體"/>
                <w:color w:val="000000" w:themeColor="text1"/>
                <w:szCs w:val="24"/>
              </w:rPr>
              <w:t>6</w:t>
            </w:r>
            <w:r w:rsidR="008F075E" w:rsidRPr="00503AA3">
              <w:rPr>
                <w:rFonts w:ascii="Times New Roman" w:eastAsia="標楷體" w:hAnsi="標楷體"/>
                <w:color w:val="000000" w:themeColor="text1"/>
                <w:szCs w:val="24"/>
              </w:rPr>
              <w:t>.</w:t>
            </w:r>
            <w:r w:rsidR="008F075E" w:rsidRPr="00503AA3">
              <w:rPr>
                <w:rFonts w:ascii="Times New Roman" w:eastAsia="標楷體" w:hAnsi="標楷體" w:hint="eastAsia"/>
                <w:color w:val="000000" w:themeColor="text1"/>
                <w:szCs w:val="24"/>
              </w:rPr>
              <w:t>雜支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CD178" w14:textId="77777777" w:rsidR="008F075E" w:rsidRPr="00503AA3" w:rsidRDefault="008F075E" w:rsidP="001467B6">
            <w:pPr>
              <w:jc w:val="center"/>
              <w:rPr>
                <w:rFonts w:ascii="Times New Roman" w:eastAsia="標楷體" w:hAnsi="標楷體"/>
                <w:color w:val="000000" w:themeColor="text1"/>
                <w:szCs w:val="24"/>
              </w:rPr>
            </w:pPr>
            <w:r w:rsidRPr="00503AA3">
              <w:rPr>
                <w:rFonts w:ascii="Times New Roman" w:eastAsia="標楷體" w:hAnsi="標楷體" w:hint="eastAsia"/>
                <w:color w:val="000000" w:themeColor="text1"/>
                <w:szCs w:val="24"/>
              </w:rPr>
              <w:t>式</w:t>
            </w:r>
          </w:p>
        </w:tc>
        <w:tc>
          <w:tcPr>
            <w:tcW w:w="942" w:type="dxa"/>
            <w:tcBorders>
              <w:top w:val="single" w:sz="4" w:space="0" w:color="auto"/>
              <w:left w:val="single" w:sz="4" w:space="0" w:color="auto"/>
              <w:bottom w:val="single" w:sz="4" w:space="0" w:color="auto"/>
              <w:right w:val="single" w:sz="4" w:space="0" w:color="auto"/>
            </w:tcBorders>
            <w:vAlign w:val="center"/>
            <w:hideMark/>
          </w:tcPr>
          <w:p w14:paraId="7EEC9F96"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1,000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56B34A22"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2FD1F2"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color w:val="000000" w:themeColor="text1"/>
                <w:szCs w:val="24"/>
              </w:rPr>
              <w:t>1,000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4095F15A" w14:textId="77777777" w:rsidR="008F075E" w:rsidRPr="00503AA3" w:rsidRDefault="008F075E" w:rsidP="001467B6">
            <w:pPr>
              <w:rPr>
                <w:rFonts w:ascii="Times New Roman" w:eastAsia="標楷體" w:hAnsi="標楷體"/>
                <w:color w:val="000000" w:themeColor="text1"/>
                <w:szCs w:val="24"/>
              </w:rPr>
            </w:pPr>
            <w:r w:rsidRPr="00503AA3">
              <w:rPr>
                <w:rFonts w:ascii="Times New Roman" w:eastAsia="標楷體" w:hAnsi="標楷體" w:hint="eastAsia"/>
                <w:color w:val="000000" w:themeColor="text1"/>
                <w:kern w:val="0"/>
                <w:szCs w:val="24"/>
              </w:rPr>
              <w:t>以上金額之</w:t>
            </w:r>
            <w:r w:rsidRPr="00503AA3">
              <w:rPr>
                <w:rFonts w:ascii="Times New Roman" w:eastAsia="標楷體" w:hAnsi="Times New Roman"/>
                <w:color w:val="000000" w:themeColor="text1"/>
                <w:kern w:val="0"/>
                <w:szCs w:val="24"/>
              </w:rPr>
              <w:t>6%</w:t>
            </w:r>
            <w:r w:rsidRPr="00503AA3">
              <w:rPr>
                <w:rFonts w:ascii="Times New Roman" w:eastAsia="標楷體" w:hAnsi="標楷體" w:hint="eastAsia"/>
                <w:color w:val="000000" w:themeColor="text1"/>
                <w:kern w:val="0"/>
                <w:szCs w:val="24"/>
              </w:rPr>
              <w:t>為限</w:t>
            </w:r>
          </w:p>
        </w:tc>
      </w:tr>
      <w:tr w:rsidR="008F075E" w:rsidRPr="003512EC" w14:paraId="490170BB" w14:textId="77777777" w:rsidTr="001467B6">
        <w:trPr>
          <w:trHeight w:val="435"/>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14:paraId="1554427A" w14:textId="77777777" w:rsidR="008F075E" w:rsidRPr="00503AA3" w:rsidRDefault="008F075E" w:rsidP="001467B6">
            <w:pPr>
              <w:jc w:val="center"/>
              <w:rPr>
                <w:rFonts w:ascii="Times New Roman" w:eastAsia="標楷體" w:hAnsi="Times New Roman"/>
                <w:color w:val="000000" w:themeColor="text1"/>
                <w:szCs w:val="24"/>
              </w:rPr>
            </w:pPr>
            <w:r w:rsidRPr="00503AA3">
              <w:rPr>
                <w:rFonts w:ascii="Times New Roman" w:eastAsia="標楷體" w:hAnsi="標楷體" w:hint="eastAsia"/>
                <w:color w:val="000000" w:themeColor="text1"/>
                <w:szCs w:val="24"/>
              </w:rPr>
              <w:t>合計</w:t>
            </w:r>
          </w:p>
        </w:tc>
        <w:tc>
          <w:tcPr>
            <w:tcW w:w="2912" w:type="dxa"/>
            <w:gridSpan w:val="3"/>
            <w:tcBorders>
              <w:top w:val="single" w:sz="4" w:space="0" w:color="auto"/>
              <w:left w:val="single" w:sz="4" w:space="0" w:color="auto"/>
              <w:bottom w:val="single" w:sz="4" w:space="0" w:color="auto"/>
              <w:right w:val="single" w:sz="4" w:space="0" w:color="auto"/>
            </w:tcBorders>
          </w:tcPr>
          <w:p w14:paraId="5C8704A1" w14:textId="77777777" w:rsidR="008F075E" w:rsidRPr="00503AA3" w:rsidRDefault="008F075E" w:rsidP="001467B6">
            <w:pPr>
              <w:jc w:val="center"/>
              <w:rPr>
                <w:rFonts w:ascii="Times New Roman" w:eastAsia="標楷體" w:hAnsi="Times New Roman"/>
                <w:color w:val="000000" w:themeColor="text1"/>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2C98B2D" w14:textId="77777777" w:rsidR="008F075E" w:rsidRPr="00503AA3" w:rsidRDefault="008F075E" w:rsidP="001467B6">
            <w:pPr>
              <w:jc w:val="right"/>
              <w:rPr>
                <w:rFonts w:ascii="Times New Roman" w:eastAsia="標楷體" w:hAnsi="Times New Roman"/>
                <w:color w:val="000000" w:themeColor="text1"/>
                <w:szCs w:val="24"/>
              </w:rPr>
            </w:pPr>
            <w:r w:rsidRPr="00503AA3">
              <w:rPr>
                <w:rFonts w:ascii="Times New Roman" w:eastAsia="標楷體" w:hAnsi="Times New Roman" w:hint="eastAsia"/>
                <w:color w:val="000000" w:themeColor="text1"/>
                <w:szCs w:val="24"/>
              </w:rPr>
              <w:t>2</w:t>
            </w:r>
            <w:r w:rsidRPr="00503AA3">
              <w:rPr>
                <w:rFonts w:ascii="Times New Roman" w:eastAsia="標楷體" w:hAnsi="Times New Roman"/>
                <w:color w:val="000000" w:themeColor="text1"/>
                <w:szCs w:val="24"/>
              </w:rPr>
              <w:t>4,200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48ED0C66" w14:textId="77777777" w:rsidR="008F075E" w:rsidRPr="00503AA3" w:rsidRDefault="008F075E" w:rsidP="001467B6">
            <w:pPr>
              <w:jc w:val="both"/>
              <w:rPr>
                <w:rFonts w:ascii="Times New Roman" w:eastAsia="標楷體" w:hAnsi="Times New Roman"/>
                <w:color w:val="000000" w:themeColor="text1"/>
                <w:szCs w:val="24"/>
              </w:rPr>
            </w:pPr>
            <w:r w:rsidRPr="00503AA3">
              <w:rPr>
                <w:rFonts w:ascii="Times New Roman" w:eastAsia="標楷體" w:hAnsi="標楷體" w:hint="eastAsia"/>
                <w:color w:val="000000" w:themeColor="text1"/>
                <w:szCs w:val="24"/>
              </w:rPr>
              <w:t>各項經費得相互流用</w:t>
            </w:r>
          </w:p>
        </w:tc>
      </w:tr>
      <w:tr w:rsidR="008F075E" w:rsidRPr="003512EC" w14:paraId="7E8F1256" w14:textId="77777777" w:rsidTr="001467B6">
        <w:trPr>
          <w:trHeight w:val="435"/>
          <w:jc w:val="center"/>
        </w:trPr>
        <w:tc>
          <w:tcPr>
            <w:tcW w:w="8817" w:type="dxa"/>
            <w:gridSpan w:val="6"/>
            <w:tcBorders>
              <w:top w:val="single" w:sz="4" w:space="0" w:color="auto"/>
              <w:left w:val="single" w:sz="4" w:space="0" w:color="auto"/>
              <w:bottom w:val="single" w:sz="4" w:space="0" w:color="auto"/>
              <w:right w:val="single" w:sz="4" w:space="0" w:color="auto"/>
            </w:tcBorders>
            <w:vAlign w:val="center"/>
            <w:hideMark/>
          </w:tcPr>
          <w:p w14:paraId="574EA14E" w14:textId="77777777" w:rsidR="008F075E" w:rsidRPr="00D54CA6" w:rsidRDefault="008F075E" w:rsidP="001467B6">
            <w:pPr>
              <w:jc w:val="center"/>
              <w:rPr>
                <w:rFonts w:ascii="Times New Roman" w:eastAsia="標楷體" w:hAnsi="標楷體"/>
                <w:b/>
                <w:szCs w:val="24"/>
              </w:rPr>
            </w:pPr>
            <w:r w:rsidRPr="00D54CA6">
              <w:rPr>
                <w:rFonts w:ascii="Times New Roman" w:eastAsia="標楷體" w:hAnsi="標楷體" w:hint="eastAsia"/>
                <w:b/>
                <w:szCs w:val="24"/>
                <w:lang w:eastAsia="zh-HK"/>
              </w:rPr>
              <w:t>新台幣貳萬</w:t>
            </w:r>
            <w:r>
              <w:rPr>
                <w:rFonts w:ascii="Times New Roman" w:eastAsia="標楷體" w:hAnsi="標楷體" w:hint="eastAsia"/>
                <w:b/>
                <w:szCs w:val="24"/>
                <w:lang w:eastAsia="zh-HK"/>
              </w:rPr>
              <w:t>肆</w:t>
            </w:r>
            <w:r w:rsidRPr="00D54CA6">
              <w:rPr>
                <w:rFonts w:ascii="Times New Roman" w:eastAsia="標楷體" w:hAnsi="標楷體" w:hint="eastAsia"/>
                <w:b/>
                <w:szCs w:val="24"/>
                <w:lang w:eastAsia="zh-HK"/>
              </w:rPr>
              <w:t>仟</w:t>
            </w:r>
            <w:r>
              <w:rPr>
                <w:rFonts w:ascii="Times New Roman" w:eastAsia="標楷體" w:hAnsi="標楷體" w:hint="eastAsia"/>
                <w:b/>
                <w:szCs w:val="24"/>
                <w:lang w:eastAsia="zh-HK"/>
              </w:rPr>
              <w:t>貳</w:t>
            </w:r>
            <w:r w:rsidRPr="00D54CA6">
              <w:rPr>
                <w:rFonts w:ascii="Times New Roman" w:eastAsia="標楷體" w:hAnsi="標楷體" w:hint="eastAsia"/>
                <w:b/>
                <w:szCs w:val="24"/>
                <w:lang w:eastAsia="zh-HK"/>
              </w:rPr>
              <w:t>佰元整</w:t>
            </w:r>
          </w:p>
        </w:tc>
      </w:tr>
    </w:tbl>
    <w:p w14:paraId="51BF67C0" w14:textId="77777777" w:rsidR="008F075E" w:rsidRPr="003512EC" w:rsidRDefault="008F075E" w:rsidP="008F075E">
      <w:pPr>
        <w:snapToGrid w:val="0"/>
        <w:spacing w:line="400" w:lineRule="exact"/>
        <w:ind w:left="841" w:hangingChars="350" w:hanging="841"/>
        <w:rPr>
          <w:rFonts w:ascii="標楷體" w:eastAsia="標楷體" w:hAnsi="標楷體"/>
          <w:b/>
          <w:color w:val="000000" w:themeColor="text1"/>
        </w:rPr>
      </w:pPr>
      <w:r w:rsidRPr="003512EC">
        <w:rPr>
          <w:rFonts w:ascii="標楷體" w:eastAsia="標楷體" w:hAnsi="標楷體" w:hint="eastAsia"/>
          <w:b/>
          <w:color w:val="000000" w:themeColor="text1"/>
        </w:rPr>
        <w:t>拾壹、預期效益：</w:t>
      </w:r>
    </w:p>
    <w:p w14:paraId="36FC09FE" w14:textId="77777777" w:rsidR="008F075E" w:rsidRPr="003512EC" w:rsidRDefault="008F075E" w:rsidP="008F075E">
      <w:pPr>
        <w:tabs>
          <w:tab w:val="num" w:pos="2847"/>
        </w:tabs>
        <w:spacing w:line="480" w:lineRule="exact"/>
        <w:ind w:leftChars="200" w:left="950" w:hangingChars="196" w:hanging="470"/>
        <w:rPr>
          <w:rFonts w:ascii="Times New Roman" w:eastAsia="標楷體" w:hAnsi="標楷體"/>
          <w:color w:val="000000" w:themeColor="text1"/>
        </w:rPr>
      </w:pPr>
      <w:r w:rsidRPr="003512EC">
        <w:rPr>
          <w:rFonts w:ascii="Times New Roman" w:eastAsia="標楷體" w:hAnsi="標楷體" w:hint="eastAsia"/>
          <w:color w:val="000000" w:themeColor="text1"/>
        </w:rPr>
        <w:t>一、協</w:t>
      </w:r>
      <w:r w:rsidRPr="003512EC">
        <w:rPr>
          <w:rFonts w:ascii="Times New Roman" w:eastAsia="標楷體" w:hAnsi="標楷體"/>
          <w:color w:val="000000" w:themeColor="text1"/>
        </w:rPr>
        <w:t>助</w:t>
      </w:r>
      <w:r w:rsidRPr="003512EC">
        <w:rPr>
          <w:rFonts w:ascii="Times New Roman" w:eastAsia="標楷體" w:hAnsi="標楷體" w:hint="eastAsia"/>
          <w:color w:val="000000" w:themeColor="text1"/>
        </w:rPr>
        <w:t>學</w:t>
      </w:r>
      <w:r w:rsidRPr="003512EC">
        <w:rPr>
          <w:rFonts w:ascii="Times New Roman" w:eastAsia="標楷體" w:hAnsi="標楷體"/>
          <w:color w:val="000000" w:themeColor="text1"/>
        </w:rPr>
        <w:t>校教師</w:t>
      </w:r>
      <w:r w:rsidRPr="00134265">
        <w:rPr>
          <w:rFonts w:ascii="Times New Roman" w:eastAsia="標楷體" w:hAnsi="標楷體"/>
          <w:color w:val="000000" w:themeColor="text1"/>
        </w:rPr>
        <w:t>透過</w:t>
      </w:r>
      <w:r w:rsidRPr="00134265">
        <w:rPr>
          <w:rFonts w:ascii="Times New Roman" w:eastAsia="標楷體" w:hAnsi="標楷體"/>
          <w:color w:val="000000" w:themeColor="text1"/>
        </w:rPr>
        <w:t xml:space="preserve"> AI </w:t>
      </w:r>
      <w:r w:rsidRPr="00134265">
        <w:rPr>
          <w:rFonts w:ascii="Times New Roman" w:eastAsia="標楷體" w:hAnsi="標楷體"/>
          <w:color w:val="000000" w:themeColor="text1"/>
        </w:rPr>
        <w:t>技術的應用來優化學校的紙筆評量機制，確保評量符合社會領域核心素養的要求，並幫助教師更有效地</w:t>
      </w:r>
      <w:proofErr w:type="gramStart"/>
      <w:r w:rsidRPr="00134265">
        <w:rPr>
          <w:rFonts w:ascii="Times New Roman" w:eastAsia="標楷體" w:hAnsi="標楷體"/>
          <w:color w:val="000000" w:themeColor="text1"/>
        </w:rPr>
        <w:t>命題與審題</w:t>
      </w:r>
      <w:proofErr w:type="gramEnd"/>
      <w:r w:rsidRPr="00134265">
        <w:rPr>
          <w:rFonts w:ascii="Times New Roman" w:eastAsia="標楷體" w:hAnsi="標楷體" w:hint="eastAsia"/>
          <w:color w:val="000000" w:themeColor="text1"/>
        </w:rPr>
        <w:t>。</w:t>
      </w:r>
    </w:p>
    <w:p w14:paraId="7E18158F" w14:textId="77777777" w:rsidR="008F075E" w:rsidRDefault="008F075E" w:rsidP="008F075E">
      <w:pPr>
        <w:tabs>
          <w:tab w:val="num" w:pos="2847"/>
        </w:tabs>
        <w:spacing w:line="480" w:lineRule="exact"/>
        <w:ind w:leftChars="200" w:left="950" w:hangingChars="196" w:hanging="470"/>
        <w:rPr>
          <w:rFonts w:ascii="Times New Roman" w:eastAsia="標楷體" w:hAnsi="標楷體"/>
          <w:color w:val="000000" w:themeColor="text1"/>
        </w:rPr>
      </w:pPr>
      <w:r w:rsidRPr="003512EC">
        <w:rPr>
          <w:rFonts w:ascii="Times New Roman" w:eastAsia="標楷體" w:hAnsi="標楷體" w:hint="eastAsia"/>
          <w:color w:val="000000" w:themeColor="text1"/>
        </w:rPr>
        <w:t>二、有效提升學習品質，形塑教師同儕共學之學校文化。</w:t>
      </w:r>
    </w:p>
    <w:p w14:paraId="7D00094E" w14:textId="77777777" w:rsidR="008F075E" w:rsidRDefault="008F075E" w:rsidP="008F075E">
      <w:pPr>
        <w:tabs>
          <w:tab w:val="num" w:pos="2847"/>
        </w:tabs>
        <w:spacing w:line="480" w:lineRule="exact"/>
        <w:ind w:leftChars="200" w:left="950" w:hangingChars="196" w:hanging="470"/>
        <w:rPr>
          <w:rFonts w:ascii="Times New Roman" w:eastAsia="標楷體" w:hAnsi="標楷體"/>
          <w:color w:val="000000" w:themeColor="text1"/>
        </w:rPr>
      </w:pPr>
    </w:p>
    <w:p w14:paraId="0571E702" w14:textId="77777777" w:rsidR="008F075E" w:rsidRPr="004C3FB8" w:rsidRDefault="008F075E" w:rsidP="008F075E">
      <w:pPr>
        <w:tabs>
          <w:tab w:val="num" w:pos="2847"/>
        </w:tabs>
        <w:spacing w:line="480" w:lineRule="exact"/>
        <w:ind w:leftChars="200" w:left="950" w:hangingChars="196" w:hanging="470"/>
        <w:rPr>
          <w:rFonts w:ascii="Times New Roman" w:eastAsia="標楷體" w:hAnsi="標楷體"/>
          <w:color w:val="000000" w:themeColor="text1"/>
        </w:rPr>
      </w:pPr>
    </w:p>
    <w:p w14:paraId="7DB7D9F7" w14:textId="77777777" w:rsidR="008F075E" w:rsidRPr="003512EC" w:rsidRDefault="008F075E" w:rsidP="008F075E">
      <w:pPr>
        <w:rPr>
          <w:color w:val="000000" w:themeColor="text1"/>
        </w:rPr>
      </w:pPr>
    </w:p>
    <w:p w14:paraId="1131D950" w14:textId="77777777" w:rsidR="008F075E" w:rsidRPr="003512EC" w:rsidRDefault="008F075E" w:rsidP="008F075E">
      <w:pPr>
        <w:widowControl/>
        <w:rPr>
          <w:rFonts w:ascii="標楷體" w:eastAsia="標楷體" w:hAnsi="標楷體"/>
          <w:color w:val="000000" w:themeColor="text1"/>
          <w:szCs w:val="24"/>
        </w:rPr>
      </w:pPr>
      <w:r w:rsidRPr="003512EC">
        <w:rPr>
          <w:rFonts w:ascii="標楷體" w:eastAsia="標楷體" w:hAnsi="標楷體"/>
          <w:color w:val="000000" w:themeColor="text1"/>
          <w:szCs w:val="24"/>
        </w:rPr>
        <w:br w:type="page"/>
      </w:r>
    </w:p>
    <w:p w14:paraId="06ECAB75" w14:textId="5AFB0273" w:rsidR="008F075E" w:rsidRPr="00C16B33" w:rsidRDefault="008F075E" w:rsidP="008F075E">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七</w:t>
      </w:r>
      <w:r w:rsidRPr="00C16B33">
        <w:rPr>
          <w:rFonts w:ascii="標楷體" w:eastAsia="標楷體" w:hAnsi="標楷體" w:hint="eastAsia"/>
        </w:rPr>
        <w:t>】</w:t>
      </w:r>
    </w:p>
    <w:p w14:paraId="5109DFB5"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02D7F196"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56D2C7AA" w14:textId="4CA2F033" w:rsidR="008F075E" w:rsidRPr="008F075E" w:rsidRDefault="006F56D6" w:rsidP="008F075E">
      <w:pPr>
        <w:jc w:val="center"/>
        <w:rPr>
          <w:rFonts w:ascii="Times New Roman" w:eastAsia="標楷體" w:hAnsi="標楷體"/>
          <w:b/>
          <w:sz w:val="28"/>
          <w:szCs w:val="28"/>
        </w:rPr>
      </w:pPr>
      <w:proofErr w:type="gramStart"/>
      <w:r>
        <w:rPr>
          <w:rFonts w:ascii="Times New Roman" w:eastAsia="標楷體" w:hAnsi="標楷體" w:hint="eastAsia"/>
          <w:b/>
          <w:sz w:val="28"/>
          <w:szCs w:val="28"/>
        </w:rPr>
        <w:t>─</w:t>
      </w:r>
      <w:r w:rsidR="008F075E" w:rsidRPr="008F075E">
        <w:rPr>
          <w:rFonts w:ascii="Times New Roman" w:eastAsia="標楷體" w:hAnsi="標楷體" w:hint="eastAsia"/>
          <w:b/>
          <w:sz w:val="28"/>
          <w:szCs w:val="28"/>
        </w:rPr>
        <w:t>社會領綱解析</w:t>
      </w:r>
      <w:proofErr w:type="gramEnd"/>
      <w:r w:rsidR="008F075E" w:rsidRPr="008F075E">
        <w:rPr>
          <w:rFonts w:ascii="Times New Roman" w:eastAsia="標楷體" w:hAnsi="標楷體" w:hint="eastAsia"/>
          <w:b/>
          <w:sz w:val="28"/>
          <w:szCs w:val="28"/>
        </w:rPr>
        <w:t>與學校本位教學應用之增能研習</w:t>
      </w:r>
    </w:p>
    <w:p w14:paraId="6F429CCC" w14:textId="77777777" w:rsidR="008F075E" w:rsidRPr="001001ED" w:rsidRDefault="008F075E" w:rsidP="008F075E">
      <w:pPr>
        <w:tabs>
          <w:tab w:val="left" w:pos="4860"/>
        </w:tabs>
        <w:spacing w:line="400" w:lineRule="exact"/>
        <w:rPr>
          <w:rFonts w:ascii="Times New Roman" w:eastAsia="標楷體" w:hAnsi="Times New Roman"/>
          <w:b/>
          <w:color w:val="0D0D0D" w:themeColor="text1" w:themeTint="F2"/>
        </w:rPr>
      </w:pPr>
      <w:r w:rsidRPr="001001ED">
        <w:rPr>
          <w:rFonts w:ascii="Times New Roman" w:eastAsia="標楷體" w:hAnsi="標楷體" w:hint="eastAsia"/>
          <w:b/>
          <w:color w:val="0D0D0D" w:themeColor="text1" w:themeTint="F2"/>
        </w:rPr>
        <w:t>壹、依據：</w:t>
      </w:r>
    </w:p>
    <w:p w14:paraId="6986285B" w14:textId="77777777" w:rsidR="008F075E" w:rsidRPr="001001ED" w:rsidRDefault="008F075E" w:rsidP="008F075E">
      <w:pPr>
        <w:tabs>
          <w:tab w:val="num" w:pos="2847"/>
        </w:tabs>
        <w:spacing w:line="440" w:lineRule="exact"/>
        <w:ind w:leftChars="200" w:left="761" w:hangingChars="117" w:hanging="281"/>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一、教育部補助直轄市、縣</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市</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政府精進國民中學及國民小學教師教學專業與課程品質作業要點。</w:t>
      </w:r>
    </w:p>
    <w:p w14:paraId="5AC71AC6" w14:textId="77777777" w:rsidR="008F075E" w:rsidRPr="001001ED" w:rsidRDefault="008F075E" w:rsidP="008F075E">
      <w:pPr>
        <w:tabs>
          <w:tab w:val="num" w:pos="2847"/>
        </w:tabs>
        <w:spacing w:line="440" w:lineRule="exact"/>
        <w:ind w:leftChars="200" w:left="761" w:hangingChars="117" w:hanging="281"/>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二、花蓮縣</w:t>
      </w:r>
      <w:r w:rsidRPr="001001ED">
        <w:rPr>
          <w:rFonts w:ascii="Times New Roman" w:eastAsia="標楷體" w:hAnsi="標楷體"/>
          <w:color w:val="0D0D0D" w:themeColor="text1" w:themeTint="F2"/>
          <w:szCs w:val="24"/>
        </w:rPr>
        <w:t>1</w:t>
      </w:r>
      <w:r w:rsidRPr="001001ED">
        <w:rPr>
          <w:rFonts w:ascii="Times New Roman" w:eastAsia="標楷體" w:hAnsi="標楷體" w:hint="eastAsia"/>
          <w:color w:val="0D0D0D" w:themeColor="text1" w:themeTint="F2"/>
          <w:szCs w:val="24"/>
        </w:rPr>
        <w:t>14</w:t>
      </w:r>
      <w:proofErr w:type="gramStart"/>
      <w:r w:rsidRPr="001001ED">
        <w:rPr>
          <w:rFonts w:ascii="Times New Roman" w:eastAsia="標楷體" w:hAnsi="標楷體" w:hint="eastAsia"/>
          <w:color w:val="0D0D0D" w:themeColor="text1" w:themeTint="F2"/>
          <w:szCs w:val="24"/>
        </w:rPr>
        <w:t>學年度精進</w:t>
      </w:r>
      <w:proofErr w:type="gramEnd"/>
      <w:r w:rsidRPr="001001ED">
        <w:rPr>
          <w:rFonts w:ascii="Times New Roman" w:eastAsia="標楷體" w:hAnsi="標楷體" w:hint="eastAsia"/>
          <w:color w:val="0D0D0D" w:themeColor="text1" w:themeTint="F2"/>
          <w:szCs w:val="24"/>
        </w:rPr>
        <w:t>國民中小學教師教學專業與課程品質整體推動計畫。</w:t>
      </w:r>
    </w:p>
    <w:p w14:paraId="235B1777" w14:textId="77777777" w:rsidR="008F075E" w:rsidRPr="001001ED" w:rsidRDefault="008F075E" w:rsidP="008F075E">
      <w:pPr>
        <w:tabs>
          <w:tab w:val="num" w:pos="2847"/>
        </w:tabs>
        <w:spacing w:line="440" w:lineRule="exact"/>
        <w:ind w:leftChars="200" w:left="761" w:hangingChars="117" w:hanging="281"/>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三、花蓮縣</w:t>
      </w:r>
      <w:r w:rsidRPr="001001ED">
        <w:rPr>
          <w:rFonts w:ascii="Times New Roman" w:eastAsia="標楷體" w:hAnsi="標楷體"/>
          <w:color w:val="0D0D0D" w:themeColor="text1" w:themeTint="F2"/>
          <w:szCs w:val="24"/>
        </w:rPr>
        <w:t>1</w:t>
      </w:r>
      <w:r w:rsidRPr="001001ED">
        <w:rPr>
          <w:rFonts w:ascii="Times New Roman" w:eastAsia="標楷體" w:hAnsi="標楷體" w:hint="eastAsia"/>
          <w:color w:val="0D0D0D" w:themeColor="text1" w:themeTint="F2"/>
          <w:szCs w:val="24"/>
        </w:rPr>
        <w:t>14</w:t>
      </w:r>
      <w:r w:rsidRPr="001001ED">
        <w:rPr>
          <w:rFonts w:ascii="Times New Roman" w:eastAsia="標楷體" w:hAnsi="標楷體" w:hint="eastAsia"/>
          <w:color w:val="0D0D0D" w:themeColor="text1" w:themeTint="F2"/>
          <w:szCs w:val="24"/>
        </w:rPr>
        <w:t>學年度國民教育輔導團整體團</w:t>
      </w:r>
      <w:proofErr w:type="gramStart"/>
      <w:r w:rsidRPr="001001ED">
        <w:rPr>
          <w:rFonts w:ascii="Times New Roman" w:eastAsia="標楷體" w:hAnsi="標楷體" w:hint="eastAsia"/>
          <w:color w:val="0D0D0D" w:themeColor="text1" w:themeTint="F2"/>
          <w:szCs w:val="24"/>
        </w:rPr>
        <w:t>務</w:t>
      </w:r>
      <w:proofErr w:type="gramEnd"/>
      <w:r w:rsidRPr="001001ED">
        <w:rPr>
          <w:rFonts w:ascii="Times New Roman" w:eastAsia="標楷體" w:hAnsi="標楷體" w:hint="eastAsia"/>
          <w:color w:val="0D0D0D" w:themeColor="text1" w:themeTint="F2"/>
          <w:szCs w:val="24"/>
        </w:rPr>
        <w:t>計畫。</w:t>
      </w:r>
    </w:p>
    <w:p w14:paraId="789FFB88" w14:textId="77777777" w:rsidR="008F075E" w:rsidRPr="001001ED" w:rsidRDefault="008F075E" w:rsidP="008F075E">
      <w:pPr>
        <w:tabs>
          <w:tab w:val="num" w:pos="2847"/>
        </w:tabs>
        <w:spacing w:line="440" w:lineRule="exact"/>
        <w:rPr>
          <w:rFonts w:ascii="Times New Roman" w:eastAsia="標楷體" w:hAnsi="Times New Roman"/>
          <w:b/>
          <w:color w:val="0D0D0D" w:themeColor="text1" w:themeTint="F2"/>
        </w:rPr>
      </w:pPr>
      <w:r w:rsidRPr="001001ED">
        <w:rPr>
          <w:rFonts w:ascii="Times New Roman" w:eastAsia="標楷體" w:hAnsi="標楷體" w:hint="eastAsia"/>
          <w:b/>
          <w:color w:val="0D0D0D" w:themeColor="text1" w:themeTint="F2"/>
        </w:rPr>
        <w:t>貳、目的：</w:t>
      </w:r>
    </w:p>
    <w:p w14:paraId="2C817F4D" w14:textId="77777777" w:rsidR="008F075E" w:rsidRPr="001001ED" w:rsidRDefault="008F075E" w:rsidP="008F075E">
      <w:pPr>
        <w:tabs>
          <w:tab w:val="num" w:pos="2847"/>
        </w:tabs>
        <w:spacing w:line="440" w:lineRule="exact"/>
        <w:ind w:leftChars="200" w:left="761" w:hangingChars="117" w:hanging="281"/>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一、重建並加深許多教師對十二年國</w:t>
      </w:r>
      <w:proofErr w:type="gramStart"/>
      <w:r w:rsidRPr="001001ED">
        <w:rPr>
          <w:rFonts w:ascii="Times New Roman" w:eastAsia="標楷體" w:hAnsi="標楷體" w:hint="eastAsia"/>
          <w:color w:val="0D0D0D" w:themeColor="text1" w:themeTint="F2"/>
          <w:szCs w:val="24"/>
        </w:rPr>
        <w:t>教課綱、領綱</w:t>
      </w:r>
      <w:proofErr w:type="gramEnd"/>
      <w:r w:rsidRPr="001001ED">
        <w:rPr>
          <w:rFonts w:ascii="Times New Roman" w:eastAsia="標楷體" w:hAnsi="標楷體" w:hint="eastAsia"/>
          <w:color w:val="0D0D0D" w:themeColor="text1" w:themeTint="F2"/>
          <w:szCs w:val="24"/>
        </w:rPr>
        <w:t>及核心素養有進一步的認知</w:t>
      </w:r>
    </w:p>
    <w:p w14:paraId="7EFD8037" w14:textId="77777777" w:rsidR="008F075E" w:rsidRPr="001001ED" w:rsidRDefault="008F075E" w:rsidP="008F075E">
      <w:pPr>
        <w:tabs>
          <w:tab w:val="num" w:pos="2847"/>
        </w:tabs>
        <w:spacing w:line="440" w:lineRule="exact"/>
        <w:ind w:leftChars="200" w:left="761" w:hangingChars="117" w:hanging="281"/>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二、協助教師瞭解各項條目概念與內涵與教學應用</w:t>
      </w:r>
    </w:p>
    <w:p w14:paraId="5E2CB69D" w14:textId="77777777" w:rsidR="008F075E" w:rsidRPr="001001ED" w:rsidRDefault="008F075E" w:rsidP="008F075E">
      <w:pPr>
        <w:tabs>
          <w:tab w:val="num" w:pos="2847"/>
        </w:tabs>
        <w:spacing w:line="440" w:lineRule="exact"/>
        <w:ind w:leftChars="200" w:left="761" w:hangingChars="117" w:hanging="281"/>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三、透過學校本位教學事例介紹，逐步且全面地推廣</w:t>
      </w:r>
      <w:proofErr w:type="gramStart"/>
      <w:r w:rsidRPr="001001ED">
        <w:rPr>
          <w:rFonts w:ascii="Times New Roman" w:eastAsia="標楷體" w:hAnsi="標楷體" w:hint="eastAsia"/>
          <w:color w:val="0D0D0D" w:themeColor="text1" w:themeTint="F2"/>
          <w:szCs w:val="24"/>
        </w:rPr>
        <w:t>課綱至</w:t>
      </w:r>
      <w:proofErr w:type="gramEnd"/>
      <w:r w:rsidRPr="001001ED">
        <w:rPr>
          <w:rFonts w:ascii="Times New Roman" w:eastAsia="標楷體" w:hAnsi="標楷體" w:hint="eastAsia"/>
          <w:color w:val="0D0D0D" w:themeColor="text1" w:themeTint="F2"/>
          <w:szCs w:val="24"/>
        </w:rPr>
        <w:t>教學現場</w:t>
      </w:r>
    </w:p>
    <w:p w14:paraId="74668FF4" w14:textId="77777777" w:rsidR="008F075E" w:rsidRPr="001001ED" w:rsidRDefault="008F075E" w:rsidP="008F075E">
      <w:pPr>
        <w:tabs>
          <w:tab w:val="num" w:pos="2847"/>
        </w:tabs>
        <w:spacing w:line="400" w:lineRule="exact"/>
        <w:rPr>
          <w:rFonts w:ascii="Times New Roman" w:eastAsia="標楷體" w:hAnsi="Times New Roman"/>
          <w:color w:val="0D0D0D" w:themeColor="text1" w:themeTint="F2"/>
          <w:szCs w:val="24"/>
        </w:rPr>
      </w:pPr>
      <w:r w:rsidRPr="001001ED">
        <w:rPr>
          <w:rFonts w:ascii="Times New Roman" w:eastAsia="標楷體" w:hAnsi="標楷體" w:hint="eastAsia"/>
          <w:b/>
          <w:bCs/>
          <w:color w:val="0D0D0D" w:themeColor="text1" w:themeTint="F2"/>
          <w:szCs w:val="24"/>
        </w:rPr>
        <w:t>參、指導單位：</w:t>
      </w:r>
      <w:r w:rsidRPr="001001ED">
        <w:rPr>
          <w:rFonts w:ascii="Times New Roman" w:eastAsia="標楷體" w:hAnsi="標楷體" w:hint="eastAsia"/>
          <w:color w:val="0D0D0D" w:themeColor="text1" w:themeTint="F2"/>
          <w:szCs w:val="24"/>
        </w:rPr>
        <w:t>教育部國民及學前教育署</w:t>
      </w:r>
    </w:p>
    <w:p w14:paraId="1DAD8B90" w14:textId="77777777" w:rsidR="008F075E" w:rsidRPr="001001ED" w:rsidRDefault="008F075E" w:rsidP="008F075E">
      <w:pPr>
        <w:spacing w:line="400" w:lineRule="exact"/>
        <w:rPr>
          <w:rFonts w:ascii="Times New Roman" w:eastAsia="標楷體" w:hAnsi="標楷體"/>
          <w:color w:val="0D0D0D" w:themeColor="text1" w:themeTint="F2"/>
          <w:szCs w:val="24"/>
        </w:rPr>
      </w:pPr>
      <w:r w:rsidRPr="001001ED">
        <w:rPr>
          <w:rFonts w:ascii="Times New Roman" w:eastAsia="標楷體" w:hAnsi="標楷體" w:hint="eastAsia"/>
          <w:b/>
          <w:bCs/>
          <w:color w:val="0D0D0D" w:themeColor="text1" w:themeTint="F2"/>
          <w:szCs w:val="24"/>
        </w:rPr>
        <w:t>肆、主辦單位：</w:t>
      </w:r>
      <w:r w:rsidRPr="001001ED">
        <w:rPr>
          <w:rFonts w:ascii="Times New Roman" w:eastAsia="標楷體" w:hAnsi="標楷體" w:hint="eastAsia"/>
          <w:bCs/>
          <w:color w:val="0D0D0D" w:themeColor="text1" w:themeTint="F2"/>
          <w:szCs w:val="24"/>
        </w:rPr>
        <w:t>花蓮</w:t>
      </w:r>
      <w:r w:rsidRPr="001001ED">
        <w:rPr>
          <w:rFonts w:ascii="Times New Roman" w:eastAsia="標楷體" w:hAnsi="標楷體" w:hint="eastAsia"/>
          <w:color w:val="0D0D0D" w:themeColor="text1" w:themeTint="F2"/>
          <w:szCs w:val="24"/>
        </w:rPr>
        <w:t>縣政府</w:t>
      </w:r>
    </w:p>
    <w:p w14:paraId="25CFD9F9" w14:textId="77777777" w:rsidR="008F075E" w:rsidRPr="001001ED" w:rsidRDefault="008F075E" w:rsidP="008F075E">
      <w:pPr>
        <w:spacing w:line="400" w:lineRule="exact"/>
        <w:rPr>
          <w:rFonts w:ascii="Times New Roman" w:eastAsia="標楷體" w:hAnsi="Times New Roman"/>
          <w:color w:val="0D0D0D" w:themeColor="text1" w:themeTint="F2"/>
          <w:szCs w:val="24"/>
        </w:rPr>
      </w:pPr>
      <w:r w:rsidRPr="001001ED">
        <w:rPr>
          <w:rFonts w:ascii="Times New Roman" w:eastAsia="標楷體" w:hAnsi="標楷體" w:hint="eastAsia"/>
          <w:b/>
          <w:bCs/>
          <w:color w:val="0D0D0D" w:themeColor="text1" w:themeTint="F2"/>
          <w:szCs w:val="24"/>
        </w:rPr>
        <w:t>伍、承辦單位：</w:t>
      </w:r>
      <w:r w:rsidRPr="001001ED">
        <w:rPr>
          <w:rFonts w:ascii="Times New Roman" w:eastAsia="標楷體" w:hAnsi="標楷體" w:hint="eastAsia"/>
          <w:color w:val="0D0D0D" w:themeColor="text1" w:themeTint="F2"/>
          <w:szCs w:val="24"/>
        </w:rPr>
        <w:t>花蓮縣國民教育地方輔導團社會領域</w:t>
      </w:r>
      <w:proofErr w:type="gramStart"/>
      <w:r w:rsidRPr="001001ED">
        <w:rPr>
          <w:rFonts w:ascii="Times New Roman" w:eastAsia="標楷體" w:hAnsi="標楷體" w:hint="eastAsia"/>
          <w:color w:val="0D0D0D" w:themeColor="text1" w:themeTint="F2"/>
          <w:szCs w:val="24"/>
        </w:rPr>
        <w:t>分團國</w:t>
      </w:r>
      <w:proofErr w:type="gramEnd"/>
      <w:r w:rsidRPr="001001ED">
        <w:rPr>
          <w:rFonts w:ascii="Times New Roman" w:eastAsia="標楷體" w:hAnsi="標楷體" w:hint="eastAsia"/>
          <w:color w:val="0D0D0D" w:themeColor="text1" w:themeTint="F2"/>
          <w:szCs w:val="24"/>
        </w:rPr>
        <w:t>小組</w:t>
      </w:r>
    </w:p>
    <w:p w14:paraId="31E9E3F3" w14:textId="77777777" w:rsidR="008F075E" w:rsidRPr="001001ED" w:rsidRDefault="008F075E" w:rsidP="008F075E">
      <w:pPr>
        <w:spacing w:line="400" w:lineRule="exact"/>
        <w:rPr>
          <w:rFonts w:ascii="Times New Roman" w:eastAsia="標楷體" w:hAnsi="Times New Roman"/>
          <w:color w:val="0D0D0D" w:themeColor="text1" w:themeTint="F2"/>
          <w:szCs w:val="24"/>
        </w:rPr>
      </w:pPr>
      <w:r w:rsidRPr="001001ED">
        <w:rPr>
          <w:rFonts w:ascii="Times New Roman" w:eastAsia="標楷體" w:hAnsi="標楷體" w:hint="eastAsia"/>
          <w:b/>
          <w:color w:val="0D0D0D" w:themeColor="text1" w:themeTint="F2"/>
        </w:rPr>
        <w:t>陸、實施期程：</w:t>
      </w:r>
      <w:r w:rsidRPr="001001ED">
        <w:rPr>
          <w:rFonts w:ascii="Times New Roman" w:eastAsia="標楷體" w:hAnsi="Times New Roman"/>
          <w:color w:val="0D0D0D" w:themeColor="text1" w:themeTint="F2"/>
        </w:rPr>
        <w:t>1</w:t>
      </w:r>
      <w:r w:rsidRPr="001001ED">
        <w:rPr>
          <w:rFonts w:ascii="Times New Roman" w:eastAsia="標楷體" w:hAnsi="Times New Roman" w:hint="eastAsia"/>
          <w:color w:val="0D0D0D" w:themeColor="text1" w:themeTint="F2"/>
        </w:rPr>
        <w:t>1</w:t>
      </w:r>
      <w:r w:rsidRPr="001001ED">
        <w:rPr>
          <w:rFonts w:ascii="Times New Roman" w:eastAsia="標楷體" w:hAnsi="Times New Roman"/>
          <w:color w:val="0D0D0D" w:themeColor="text1" w:themeTint="F2"/>
        </w:rPr>
        <w:t>4</w:t>
      </w:r>
      <w:r w:rsidRPr="001001ED">
        <w:rPr>
          <w:rFonts w:ascii="Times New Roman" w:eastAsia="標楷體" w:hAnsi="標楷體" w:hint="eastAsia"/>
          <w:color w:val="0D0D0D" w:themeColor="text1" w:themeTint="F2"/>
        </w:rPr>
        <w:t>年</w:t>
      </w:r>
      <w:r w:rsidRPr="001001ED">
        <w:rPr>
          <w:rFonts w:ascii="Times New Roman" w:eastAsia="標楷體" w:hAnsi="標楷體" w:hint="eastAsia"/>
          <w:color w:val="0D0D0D" w:themeColor="text1" w:themeTint="F2"/>
        </w:rPr>
        <w:t>08</w:t>
      </w:r>
      <w:r w:rsidRPr="001001ED">
        <w:rPr>
          <w:rFonts w:ascii="Times New Roman" w:eastAsia="標楷體" w:hAnsi="標楷體" w:hint="eastAsia"/>
          <w:color w:val="0D0D0D" w:themeColor="text1" w:themeTint="F2"/>
        </w:rPr>
        <w:t>月</w:t>
      </w:r>
      <w:r w:rsidRPr="001001ED">
        <w:rPr>
          <w:rFonts w:ascii="Times New Roman" w:eastAsia="標楷體" w:hAnsi="標楷體"/>
          <w:color w:val="0D0D0D" w:themeColor="text1" w:themeTint="F2"/>
        </w:rPr>
        <w:t>2</w:t>
      </w:r>
      <w:r w:rsidRPr="001001ED">
        <w:rPr>
          <w:rFonts w:ascii="Times New Roman" w:eastAsia="標楷體" w:hAnsi="標楷體" w:hint="eastAsia"/>
          <w:color w:val="0D0D0D" w:themeColor="text1" w:themeTint="F2"/>
        </w:rPr>
        <w:t>5</w:t>
      </w:r>
      <w:r w:rsidRPr="001001ED">
        <w:rPr>
          <w:rFonts w:ascii="Times New Roman" w:eastAsia="標楷體" w:hAnsi="標楷體" w:hint="eastAsia"/>
          <w:color w:val="0D0D0D" w:themeColor="text1" w:themeTint="F2"/>
        </w:rPr>
        <w:t>日（星期一）</w:t>
      </w:r>
    </w:p>
    <w:p w14:paraId="74DAA77B" w14:textId="77777777" w:rsidR="008F075E" w:rsidRPr="001001ED" w:rsidRDefault="008F075E" w:rsidP="008F075E">
      <w:pPr>
        <w:spacing w:line="400" w:lineRule="exact"/>
        <w:rPr>
          <w:rFonts w:ascii="Times New Roman" w:eastAsia="標楷體" w:hAnsi="標楷體"/>
          <w:bCs/>
          <w:color w:val="0D0D0D" w:themeColor="text1" w:themeTint="F2"/>
          <w:szCs w:val="24"/>
        </w:rPr>
      </w:pPr>
      <w:proofErr w:type="gramStart"/>
      <w:r w:rsidRPr="001001ED">
        <w:rPr>
          <w:rFonts w:ascii="Times New Roman" w:eastAsia="標楷體" w:hAnsi="標楷體" w:hint="eastAsia"/>
          <w:b/>
          <w:bCs/>
          <w:color w:val="0D0D0D" w:themeColor="text1" w:themeTint="F2"/>
          <w:szCs w:val="24"/>
        </w:rPr>
        <w:t>柒</w:t>
      </w:r>
      <w:proofErr w:type="gramEnd"/>
      <w:r w:rsidRPr="001001ED">
        <w:rPr>
          <w:rFonts w:ascii="Times New Roman" w:eastAsia="標楷體" w:hAnsi="標楷體" w:hint="eastAsia"/>
          <w:b/>
          <w:bCs/>
          <w:color w:val="0D0D0D" w:themeColor="text1" w:themeTint="F2"/>
          <w:szCs w:val="24"/>
        </w:rPr>
        <w:t>、辦理地點：</w:t>
      </w:r>
      <w:r w:rsidRPr="001001ED">
        <w:rPr>
          <w:rFonts w:ascii="標楷體" w:eastAsia="標楷體" w:hAnsi="標楷體" w:hint="eastAsia"/>
          <w:color w:val="0D0D0D" w:themeColor="text1" w:themeTint="F2"/>
        </w:rPr>
        <w:t>光華國小二樓會議室</w:t>
      </w:r>
    </w:p>
    <w:p w14:paraId="03582175" w14:textId="77777777" w:rsidR="008F075E" w:rsidRPr="001001ED" w:rsidRDefault="008F075E" w:rsidP="008F075E">
      <w:pPr>
        <w:spacing w:line="400" w:lineRule="exact"/>
        <w:rPr>
          <w:rFonts w:ascii="Times New Roman" w:eastAsia="標楷體" w:hAnsi="Times New Roman"/>
          <w:color w:val="0D0D0D" w:themeColor="text1" w:themeTint="F2"/>
          <w:szCs w:val="24"/>
        </w:rPr>
      </w:pPr>
      <w:r w:rsidRPr="001001ED">
        <w:rPr>
          <w:rFonts w:ascii="Times New Roman" w:eastAsia="標楷體" w:hAnsi="標楷體" w:hint="eastAsia"/>
          <w:b/>
          <w:bCs/>
          <w:color w:val="0D0D0D" w:themeColor="text1" w:themeTint="F2"/>
          <w:szCs w:val="24"/>
        </w:rPr>
        <w:t>捌、參加對象：</w:t>
      </w:r>
      <w:r w:rsidRPr="001001ED">
        <w:rPr>
          <w:rFonts w:ascii="Times New Roman" w:eastAsia="標楷體" w:hAnsi="標楷體" w:hint="eastAsia"/>
          <w:bCs/>
          <w:color w:val="0D0D0D" w:themeColor="text1" w:themeTint="F2"/>
          <w:szCs w:val="24"/>
        </w:rPr>
        <w:t>各校</w:t>
      </w:r>
      <w:r w:rsidRPr="001001ED">
        <w:rPr>
          <w:rFonts w:ascii="Times New Roman" w:eastAsia="標楷體" w:hAnsi="標楷體" w:hint="eastAsia"/>
          <w:color w:val="0D0D0D" w:themeColor="text1" w:themeTint="F2"/>
          <w:szCs w:val="24"/>
        </w:rPr>
        <w:t>社會領域教師及召集人、輔導團團員等計</w:t>
      </w:r>
      <w:r w:rsidRPr="001001ED">
        <w:rPr>
          <w:rFonts w:ascii="Times New Roman" w:eastAsia="標楷體" w:hAnsi="標楷體" w:hint="eastAsia"/>
          <w:color w:val="0D0D0D" w:themeColor="text1" w:themeTint="F2"/>
          <w:szCs w:val="24"/>
        </w:rPr>
        <w:t>30</w:t>
      </w:r>
      <w:r w:rsidRPr="001001ED">
        <w:rPr>
          <w:rFonts w:ascii="Times New Roman" w:eastAsia="標楷體" w:hAnsi="標楷體" w:hint="eastAsia"/>
          <w:color w:val="0D0D0D" w:themeColor="text1" w:themeTint="F2"/>
          <w:szCs w:val="24"/>
        </w:rPr>
        <w:t>人。</w:t>
      </w:r>
    </w:p>
    <w:p w14:paraId="67083E13" w14:textId="77777777" w:rsidR="008F075E" w:rsidRPr="001001ED" w:rsidRDefault="008F075E" w:rsidP="008F075E">
      <w:pPr>
        <w:spacing w:line="400" w:lineRule="exact"/>
        <w:ind w:left="721" w:hangingChars="300" w:hanging="721"/>
        <w:rPr>
          <w:rFonts w:ascii="Times New Roman" w:eastAsia="標楷體" w:hAnsi="Times New Roman"/>
          <w:b/>
          <w:color w:val="0D0D0D" w:themeColor="text1" w:themeTint="F2"/>
          <w:szCs w:val="24"/>
        </w:rPr>
      </w:pPr>
      <w:r w:rsidRPr="001001ED">
        <w:rPr>
          <w:rFonts w:ascii="Times New Roman" w:eastAsia="標楷體" w:hAnsi="標楷體" w:hint="eastAsia"/>
          <w:b/>
          <w:color w:val="0D0D0D" w:themeColor="text1" w:themeTint="F2"/>
          <w:szCs w:val="24"/>
        </w:rPr>
        <w:t>玖、課程內容：</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1"/>
        <w:gridCol w:w="3907"/>
        <w:gridCol w:w="2670"/>
      </w:tblGrid>
      <w:tr w:rsidR="008F075E" w:rsidRPr="001001ED" w14:paraId="749105B5"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42423E10"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時間</w:t>
            </w:r>
          </w:p>
        </w:tc>
        <w:tc>
          <w:tcPr>
            <w:tcW w:w="3907" w:type="dxa"/>
            <w:tcBorders>
              <w:top w:val="single" w:sz="4" w:space="0" w:color="auto"/>
              <w:left w:val="single" w:sz="4" w:space="0" w:color="auto"/>
              <w:bottom w:val="single" w:sz="4" w:space="0" w:color="auto"/>
              <w:right w:val="single" w:sz="4" w:space="0" w:color="auto"/>
            </w:tcBorders>
            <w:vAlign w:val="center"/>
            <w:hideMark/>
          </w:tcPr>
          <w:p w14:paraId="0253B984"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課程內容</w:t>
            </w:r>
          </w:p>
        </w:tc>
        <w:tc>
          <w:tcPr>
            <w:tcW w:w="2670" w:type="dxa"/>
            <w:tcBorders>
              <w:top w:val="single" w:sz="4" w:space="0" w:color="auto"/>
              <w:left w:val="single" w:sz="4" w:space="0" w:color="auto"/>
              <w:bottom w:val="single" w:sz="4" w:space="0" w:color="auto"/>
              <w:right w:val="single" w:sz="4" w:space="0" w:color="auto"/>
            </w:tcBorders>
            <w:vAlign w:val="center"/>
            <w:hideMark/>
          </w:tcPr>
          <w:p w14:paraId="6100BE4A" w14:textId="77777777" w:rsidR="008F075E" w:rsidRPr="001001ED" w:rsidRDefault="008F075E" w:rsidP="001467B6">
            <w:pPr>
              <w:ind w:leftChars="-4" w:left="-3" w:hangingChars="3" w:hanging="7"/>
              <w:jc w:val="center"/>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主持人／講師</w:t>
            </w:r>
          </w:p>
        </w:tc>
      </w:tr>
      <w:tr w:rsidR="008F075E" w:rsidRPr="001001ED" w14:paraId="3A07E48B"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7A94E603"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0</w:t>
            </w:r>
            <w:r w:rsidRPr="001001ED">
              <w:rPr>
                <w:rFonts w:ascii="Times New Roman" w:eastAsia="標楷體" w:hAnsi="標楷體"/>
                <w:color w:val="0D0D0D" w:themeColor="text1" w:themeTint="F2"/>
                <w:szCs w:val="24"/>
              </w:rPr>
              <w:t>8</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40</w:t>
            </w:r>
            <w:r w:rsidRPr="001001ED">
              <w:rPr>
                <w:rFonts w:ascii="Times New Roman" w:eastAsia="標楷體" w:hAnsi="Times New Roman" w:hint="eastAsia"/>
                <w:color w:val="0D0D0D" w:themeColor="text1" w:themeTint="F2"/>
                <w:szCs w:val="24"/>
              </w:rPr>
              <w:t>～</w:t>
            </w:r>
            <w:r w:rsidRPr="001001ED">
              <w:rPr>
                <w:rFonts w:ascii="Times New Roman" w:eastAsia="標楷體" w:hAnsi="Times New Roman" w:hint="eastAsia"/>
                <w:color w:val="0D0D0D" w:themeColor="text1" w:themeTint="F2"/>
                <w:szCs w:val="24"/>
              </w:rPr>
              <w:t>09</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0</w:t>
            </w:r>
            <w:r w:rsidRPr="001001ED">
              <w:rPr>
                <w:rFonts w:ascii="Times New Roman" w:eastAsia="標楷體" w:hAnsi="標楷體"/>
                <w:color w:val="0D0D0D" w:themeColor="text1" w:themeTint="F2"/>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3D490BA2"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報到</w:t>
            </w:r>
          </w:p>
        </w:tc>
        <w:tc>
          <w:tcPr>
            <w:tcW w:w="2670" w:type="dxa"/>
            <w:tcBorders>
              <w:top w:val="single" w:sz="4" w:space="0" w:color="auto"/>
              <w:left w:val="single" w:sz="4" w:space="0" w:color="auto"/>
              <w:bottom w:val="single" w:sz="4" w:space="0" w:color="auto"/>
              <w:right w:val="single" w:sz="4" w:space="0" w:color="auto"/>
            </w:tcBorders>
            <w:vAlign w:val="center"/>
            <w:hideMark/>
          </w:tcPr>
          <w:p w14:paraId="36501A26"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社會領域分團團隊</w:t>
            </w:r>
          </w:p>
        </w:tc>
      </w:tr>
      <w:tr w:rsidR="008F075E" w:rsidRPr="001001ED" w14:paraId="025E44FA" w14:textId="77777777" w:rsidTr="001467B6">
        <w:trPr>
          <w:trHeight w:val="623"/>
          <w:jc w:val="center"/>
        </w:trPr>
        <w:tc>
          <w:tcPr>
            <w:tcW w:w="2081" w:type="dxa"/>
            <w:tcBorders>
              <w:top w:val="single" w:sz="4" w:space="0" w:color="auto"/>
              <w:left w:val="single" w:sz="4" w:space="0" w:color="auto"/>
              <w:bottom w:val="single" w:sz="4" w:space="0" w:color="auto"/>
              <w:right w:val="single" w:sz="4" w:space="0" w:color="auto"/>
            </w:tcBorders>
            <w:vAlign w:val="center"/>
          </w:tcPr>
          <w:p w14:paraId="5BD77FF0"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09</w:t>
            </w:r>
            <w:r>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00~09</w:t>
            </w:r>
            <w:r>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50</w:t>
            </w:r>
          </w:p>
        </w:tc>
        <w:tc>
          <w:tcPr>
            <w:tcW w:w="3907" w:type="dxa"/>
            <w:tcBorders>
              <w:top w:val="single" w:sz="4" w:space="0" w:color="auto"/>
              <w:left w:val="single" w:sz="4" w:space="0" w:color="auto"/>
              <w:bottom w:val="single" w:sz="4" w:space="0" w:color="auto"/>
              <w:right w:val="single" w:sz="4" w:space="0" w:color="auto"/>
            </w:tcBorders>
            <w:vAlign w:val="center"/>
          </w:tcPr>
          <w:p w14:paraId="7553F30D"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Times New Roman" w:hint="eastAsia"/>
                <w:color w:val="0D0D0D" w:themeColor="text1" w:themeTint="F2"/>
                <w:szCs w:val="24"/>
              </w:rPr>
              <w:t>社會</w:t>
            </w:r>
            <w:proofErr w:type="gramStart"/>
            <w:r w:rsidRPr="001001ED">
              <w:rPr>
                <w:rFonts w:ascii="Times New Roman" w:eastAsia="標楷體" w:hAnsi="Times New Roman" w:hint="eastAsia"/>
                <w:color w:val="0D0D0D" w:themeColor="text1" w:themeTint="F2"/>
                <w:szCs w:val="24"/>
              </w:rPr>
              <w:t>領域</w:t>
            </w:r>
            <w:r w:rsidRPr="001001ED">
              <w:rPr>
                <w:rFonts w:ascii="標楷體" w:eastAsia="標楷體" w:hAnsi="標楷體" w:hint="eastAsia"/>
                <w:color w:val="0D0D0D" w:themeColor="text1" w:themeTint="F2"/>
                <w:szCs w:val="24"/>
              </w:rPr>
              <w:t>領綱及</w:t>
            </w:r>
            <w:proofErr w:type="gramEnd"/>
            <w:r w:rsidRPr="001001ED">
              <w:rPr>
                <w:rFonts w:ascii="標楷體" w:eastAsia="標楷體" w:hAnsi="標楷體" w:hint="eastAsia"/>
                <w:color w:val="0D0D0D" w:themeColor="text1" w:themeTint="F2"/>
                <w:szCs w:val="24"/>
              </w:rPr>
              <w:t>核心素養的了解</w:t>
            </w:r>
          </w:p>
        </w:tc>
        <w:tc>
          <w:tcPr>
            <w:tcW w:w="2670" w:type="dxa"/>
            <w:vMerge w:val="restart"/>
            <w:tcBorders>
              <w:top w:val="single" w:sz="4" w:space="0" w:color="auto"/>
              <w:left w:val="single" w:sz="4" w:space="0" w:color="auto"/>
              <w:right w:val="single" w:sz="4" w:space="0" w:color="auto"/>
            </w:tcBorders>
            <w:vAlign w:val="center"/>
          </w:tcPr>
          <w:p w14:paraId="30A023E6" w14:textId="77777777" w:rsidR="008F075E" w:rsidRPr="001001ED" w:rsidRDefault="008F075E" w:rsidP="001467B6">
            <w:pPr>
              <w:jc w:val="center"/>
              <w:rPr>
                <w:rFonts w:ascii="Times New Roman" w:eastAsia="標楷體" w:hAnsi="標楷體"/>
                <w:color w:val="0D0D0D" w:themeColor="text1" w:themeTint="F2"/>
                <w:kern w:val="0"/>
                <w:szCs w:val="24"/>
              </w:rPr>
            </w:pPr>
            <w:r w:rsidRPr="001001ED">
              <w:rPr>
                <w:rFonts w:ascii="Times New Roman" w:eastAsia="標楷體" w:hAnsi="標楷體"/>
                <w:color w:val="0D0D0D" w:themeColor="text1" w:themeTint="F2"/>
                <w:kern w:val="0"/>
                <w:szCs w:val="24"/>
              </w:rPr>
              <w:t>新北市北大國小</w:t>
            </w:r>
          </w:p>
          <w:p w14:paraId="0A8DF0DF"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color w:val="0D0D0D" w:themeColor="text1" w:themeTint="F2"/>
                <w:kern w:val="0"/>
                <w:szCs w:val="24"/>
              </w:rPr>
              <w:t>余政賢老師</w:t>
            </w:r>
          </w:p>
        </w:tc>
      </w:tr>
      <w:tr w:rsidR="008F075E" w:rsidRPr="001001ED" w14:paraId="00B12E0F"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7588D381"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10</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0</w:t>
            </w:r>
            <w:r w:rsidRPr="001001ED">
              <w:rPr>
                <w:rFonts w:ascii="Times New Roman" w:eastAsia="標楷體" w:hAnsi="標楷體"/>
                <w:color w:val="0D0D0D" w:themeColor="text1" w:themeTint="F2"/>
                <w:szCs w:val="24"/>
              </w:rPr>
              <w:t>0</w:t>
            </w:r>
            <w:r w:rsidRPr="001001ED">
              <w:rPr>
                <w:rFonts w:ascii="Times New Roman" w:eastAsia="標楷體" w:hAnsi="Times New Roman" w:hint="eastAsia"/>
                <w:color w:val="0D0D0D" w:themeColor="text1" w:themeTint="F2"/>
                <w:szCs w:val="24"/>
              </w:rPr>
              <w:t>～</w:t>
            </w:r>
            <w:r w:rsidRPr="001001ED">
              <w:rPr>
                <w:rFonts w:ascii="Times New Roman" w:eastAsia="標楷體" w:hAnsi="Times New Roman"/>
                <w:color w:val="0D0D0D" w:themeColor="text1" w:themeTint="F2"/>
                <w:szCs w:val="24"/>
              </w:rPr>
              <w:t>1</w:t>
            </w:r>
            <w:r w:rsidRPr="001001ED">
              <w:rPr>
                <w:rFonts w:ascii="Times New Roman" w:eastAsia="標楷體" w:hAnsi="Times New Roman" w:hint="eastAsia"/>
                <w:color w:val="0D0D0D" w:themeColor="text1" w:themeTint="F2"/>
                <w:szCs w:val="24"/>
              </w:rPr>
              <w:t>0</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50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1D26EDE9" w14:textId="77777777" w:rsidR="008F075E" w:rsidRPr="001001ED" w:rsidRDefault="008F075E" w:rsidP="001467B6">
            <w:pPr>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 xml:space="preserve">       </w:t>
            </w:r>
            <w:proofErr w:type="gramStart"/>
            <w:r w:rsidRPr="001001ED">
              <w:rPr>
                <w:rFonts w:ascii="Times New Roman" w:eastAsia="標楷體" w:hAnsi="Times New Roman" w:hint="eastAsia"/>
                <w:color w:val="0D0D0D" w:themeColor="text1" w:themeTint="F2"/>
                <w:szCs w:val="24"/>
              </w:rPr>
              <w:t>社會</w:t>
            </w:r>
            <w:r>
              <w:rPr>
                <w:rFonts w:ascii="Times New Roman" w:eastAsia="標楷體" w:hAnsi="Times New Roman" w:hint="eastAsia"/>
                <w:color w:val="0D0D0D" w:themeColor="text1" w:themeTint="F2"/>
                <w:szCs w:val="24"/>
              </w:rPr>
              <w:t>領綱</w:t>
            </w:r>
            <w:r w:rsidRPr="001001ED">
              <w:rPr>
                <w:rFonts w:ascii="Times New Roman" w:eastAsia="標楷體" w:hAnsi="Times New Roman" w:hint="eastAsia"/>
                <w:color w:val="0D0D0D" w:themeColor="text1" w:themeTint="F2"/>
                <w:szCs w:val="24"/>
              </w:rPr>
              <w:t>條目</w:t>
            </w:r>
            <w:proofErr w:type="gramEnd"/>
            <w:r w:rsidRPr="001001ED">
              <w:rPr>
                <w:rFonts w:ascii="Times New Roman" w:eastAsia="標楷體" w:hAnsi="Times New Roman" w:hint="eastAsia"/>
                <w:color w:val="0D0D0D" w:themeColor="text1" w:themeTint="F2"/>
                <w:szCs w:val="24"/>
              </w:rPr>
              <w:t>的應用</w:t>
            </w:r>
          </w:p>
        </w:tc>
        <w:tc>
          <w:tcPr>
            <w:tcW w:w="2670" w:type="dxa"/>
            <w:vMerge/>
            <w:tcBorders>
              <w:left w:val="single" w:sz="4" w:space="0" w:color="auto"/>
              <w:right w:val="single" w:sz="4" w:space="0" w:color="auto"/>
            </w:tcBorders>
            <w:vAlign w:val="center"/>
          </w:tcPr>
          <w:p w14:paraId="7981B95D" w14:textId="77777777" w:rsidR="008F075E" w:rsidRPr="001001ED" w:rsidRDefault="008F075E" w:rsidP="001467B6">
            <w:pPr>
              <w:jc w:val="center"/>
              <w:rPr>
                <w:rFonts w:ascii="Times New Roman" w:eastAsia="標楷體" w:hAnsi="標楷體"/>
                <w:color w:val="0D0D0D" w:themeColor="text1" w:themeTint="F2"/>
                <w:kern w:val="0"/>
                <w:szCs w:val="24"/>
              </w:rPr>
            </w:pPr>
          </w:p>
        </w:tc>
      </w:tr>
      <w:tr w:rsidR="008F075E" w:rsidRPr="001001ED" w14:paraId="70B45415" w14:textId="77777777" w:rsidTr="001467B6">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28409FEF"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標楷體"/>
                <w:color w:val="0D0D0D" w:themeColor="text1" w:themeTint="F2"/>
                <w:szCs w:val="24"/>
              </w:rPr>
              <w:t>1</w:t>
            </w:r>
            <w:r w:rsidRPr="001001ED">
              <w:rPr>
                <w:rFonts w:ascii="Times New Roman" w:eastAsia="標楷體" w:hAnsi="標楷體" w:hint="eastAsia"/>
                <w:color w:val="0D0D0D" w:themeColor="text1" w:themeTint="F2"/>
                <w:szCs w:val="24"/>
              </w:rPr>
              <w:t>1</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0</w:t>
            </w:r>
            <w:r w:rsidRPr="001001ED">
              <w:rPr>
                <w:rFonts w:ascii="Times New Roman" w:eastAsia="標楷體" w:hAnsi="標楷體"/>
                <w:color w:val="0D0D0D" w:themeColor="text1" w:themeTint="F2"/>
                <w:szCs w:val="24"/>
              </w:rPr>
              <w:t>0</w:t>
            </w:r>
            <w:r w:rsidRPr="001001ED">
              <w:rPr>
                <w:rFonts w:ascii="Times New Roman" w:eastAsia="標楷體" w:hAnsi="Times New Roman" w:hint="eastAsia"/>
                <w:color w:val="0D0D0D" w:themeColor="text1" w:themeTint="F2"/>
                <w:szCs w:val="24"/>
              </w:rPr>
              <w:t>～</w:t>
            </w:r>
            <w:r w:rsidRPr="001001ED">
              <w:rPr>
                <w:rFonts w:ascii="Times New Roman" w:eastAsia="標楷體" w:hAnsi="Times New Roman"/>
                <w:color w:val="0D0D0D" w:themeColor="text1" w:themeTint="F2"/>
                <w:szCs w:val="24"/>
              </w:rPr>
              <w:t>1</w:t>
            </w:r>
            <w:r w:rsidRPr="001001ED">
              <w:rPr>
                <w:rFonts w:ascii="Times New Roman" w:eastAsia="標楷體" w:hAnsi="Times New Roman" w:hint="eastAsia"/>
                <w:color w:val="0D0D0D" w:themeColor="text1" w:themeTint="F2"/>
                <w:szCs w:val="24"/>
              </w:rPr>
              <w:t>1</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5</w:t>
            </w:r>
            <w:r w:rsidRPr="001001ED">
              <w:rPr>
                <w:rFonts w:ascii="Times New Roman" w:eastAsia="標楷體" w:hAnsi="標楷體"/>
                <w:color w:val="0D0D0D" w:themeColor="text1" w:themeTint="F2"/>
                <w:szCs w:val="24"/>
              </w:rPr>
              <w:t>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52446D4A" w14:textId="77777777" w:rsidR="008F075E" w:rsidRPr="001001ED" w:rsidRDefault="008F075E" w:rsidP="001467B6">
            <w:pPr>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社會領域運用在學校本位教學之探討</w:t>
            </w:r>
          </w:p>
        </w:tc>
        <w:tc>
          <w:tcPr>
            <w:tcW w:w="2670" w:type="dxa"/>
            <w:vMerge/>
            <w:tcBorders>
              <w:left w:val="single" w:sz="4" w:space="0" w:color="auto"/>
              <w:bottom w:val="single" w:sz="4" w:space="0" w:color="auto"/>
              <w:right w:val="single" w:sz="4" w:space="0" w:color="auto"/>
            </w:tcBorders>
            <w:vAlign w:val="center"/>
          </w:tcPr>
          <w:p w14:paraId="26219094" w14:textId="77777777" w:rsidR="008F075E" w:rsidRPr="001001ED" w:rsidRDefault="008F075E" w:rsidP="001467B6">
            <w:pPr>
              <w:jc w:val="center"/>
              <w:rPr>
                <w:rFonts w:ascii="Times New Roman" w:eastAsia="標楷體" w:hAnsi="標楷體"/>
                <w:color w:val="0D0D0D" w:themeColor="text1" w:themeTint="F2"/>
                <w:kern w:val="0"/>
                <w:szCs w:val="24"/>
              </w:rPr>
            </w:pPr>
          </w:p>
        </w:tc>
      </w:tr>
      <w:tr w:rsidR="008F075E" w:rsidRPr="001001ED" w14:paraId="326E10CA" w14:textId="77777777" w:rsidTr="001467B6">
        <w:trPr>
          <w:trHeight w:val="566"/>
          <w:jc w:val="center"/>
        </w:trPr>
        <w:tc>
          <w:tcPr>
            <w:tcW w:w="2081" w:type="dxa"/>
            <w:tcBorders>
              <w:top w:val="single" w:sz="4" w:space="0" w:color="auto"/>
              <w:left w:val="single" w:sz="4" w:space="0" w:color="auto"/>
              <w:right w:val="single" w:sz="4" w:space="0" w:color="auto"/>
            </w:tcBorders>
            <w:vAlign w:val="center"/>
            <w:hideMark/>
          </w:tcPr>
          <w:p w14:paraId="510A8D0F"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標楷體"/>
                <w:color w:val="0D0D0D" w:themeColor="text1" w:themeTint="F2"/>
                <w:szCs w:val="24"/>
              </w:rPr>
              <w:t>1</w:t>
            </w:r>
            <w:r w:rsidRPr="001001ED">
              <w:rPr>
                <w:rFonts w:ascii="Times New Roman" w:eastAsia="標楷體" w:hAnsi="標楷體" w:hint="eastAsia"/>
                <w:color w:val="0D0D0D" w:themeColor="text1" w:themeTint="F2"/>
                <w:szCs w:val="24"/>
              </w:rPr>
              <w:t>2</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0</w:t>
            </w:r>
            <w:r w:rsidRPr="001001ED">
              <w:rPr>
                <w:rFonts w:ascii="Times New Roman" w:eastAsia="標楷體" w:hAnsi="標楷體"/>
                <w:color w:val="0D0D0D" w:themeColor="text1" w:themeTint="F2"/>
                <w:szCs w:val="24"/>
              </w:rPr>
              <w:t>0</w:t>
            </w:r>
            <w:r w:rsidRPr="001001ED">
              <w:rPr>
                <w:rFonts w:ascii="Times New Roman" w:eastAsia="標楷體" w:hAnsi="Times New Roman" w:hint="eastAsia"/>
                <w:color w:val="0D0D0D" w:themeColor="text1" w:themeTint="F2"/>
                <w:szCs w:val="24"/>
              </w:rPr>
              <w:t>～</w:t>
            </w:r>
            <w:r w:rsidRPr="001001ED">
              <w:rPr>
                <w:rFonts w:ascii="Times New Roman" w:eastAsia="標楷體" w:hAnsi="Times New Roman"/>
                <w:color w:val="0D0D0D" w:themeColor="text1" w:themeTint="F2"/>
                <w:szCs w:val="24"/>
              </w:rPr>
              <w:t>1</w:t>
            </w:r>
            <w:r w:rsidRPr="001001ED">
              <w:rPr>
                <w:rFonts w:ascii="Times New Roman" w:eastAsia="標楷體" w:hAnsi="Times New Roman" w:hint="eastAsia"/>
                <w:color w:val="0D0D0D" w:themeColor="text1" w:themeTint="F2"/>
                <w:szCs w:val="24"/>
              </w:rPr>
              <w:t>2</w:t>
            </w:r>
            <w:r w:rsidRPr="001001ED">
              <w:rPr>
                <w:rFonts w:ascii="Times New Roman" w:eastAsia="標楷體" w:hAnsi="標楷體" w:hint="eastAsia"/>
                <w:color w:val="0D0D0D" w:themeColor="text1" w:themeTint="F2"/>
                <w:szCs w:val="24"/>
              </w:rPr>
              <w:t>：</w:t>
            </w:r>
            <w:r w:rsidRPr="001001ED">
              <w:rPr>
                <w:rFonts w:ascii="Times New Roman" w:eastAsia="標楷體" w:hAnsi="標楷體" w:hint="eastAsia"/>
                <w:color w:val="0D0D0D" w:themeColor="text1" w:themeTint="F2"/>
                <w:szCs w:val="24"/>
              </w:rPr>
              <w:t>3</w:t>
            </w:r>
            <w:r w:rsidRPr="001001ED">
              <w:rPr>
                <w:rFonts w:ascii="Times New Roman" w:eastAsia="標楷體" w:hAnsi="標楷體"/>
                <w:color w:val="0D0D0D" w:themeColor="text1" w:themeTint="F2"/>
                <w:szCs w:val="24"/>
              </w:rPr>
              <w:t>0</w:t>
            </w:r>
          </w:p>
        </w:tc>
        <w:tc>
          <w:tcPr>
            <w:tcW w:w="3907" w:type="dxa"/>
            <w:tcBorders>
              <w:top w:val="single" w:sz="4" w:space="0" w:color="auto"/>
              <w:left w:val="single" w:sz="4" w:space="0" w:color="auto"/>
              <w:right w:val="single" w:sz="4" w:space="0" w:color="auto"/>
            </w:tcBorders>
            <w:vAlign w:val="center"/>
            <w:hideMark/>
          </w:tcPr>
          <w:p w14:paraId="1CD253CA"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綜合座談</w:t>
            </w:r>
          </w:p>
        </w:tc>
        <w:tc>
          <w:tcPr>
            <w:tcW w:w="2670" w:type="dxa"/>
            <w:tcBorders>
              <w:top w:val="single" w:sz="4" w:space="0" w:color="auto"/>
              <w:left w:val="single" w:sz="4" w:space="0" w:color="auto"/>
              <w:right w:val="single" w:sz="4" w:space="0" w:color="auto"/>
            </w:tcBorders>
            <w:vAlign w:val="center"/>
            <w:hideMark/>
          </w:tcPr>
          <w:p w14:paraId="4BE52FF8"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社會領域分團團隊</w:t>
            </w:r>
          </w:p>
        </w:tc>
      </w:tr>
    </w:tbl>
    <w:p w14:paraId="4386EB1A" w14:textId="77777777" w:rsidR="008F075E" w:rsidRPr="001001ED" w:rsidRDefault="008F075E" w:rsidP="008F075E">
      <w:pPr>
        <w:spacing w:line="400" w:lineRule="exact"/>
        <w:ind w:leftChars="200" w:left="480"/>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備註：因本研習會</w:t>
      </w:r>
      <w:proofErr w:type="gramStart"/>
      <w:r w:rsidRPr="001001ED">
        <w:rPr>
          <w:rFonts w:ascii="Times New Roman" w:eastAsia="標楷體" w:hAnsi="標楷體" w:hint="eastAsia"/>
          <w:color w:val="0D0D0D" w:themeColor="text1" w:themeTint="F2"/>
          <w:szCs w:val="24"/>
        </w:rPr>
        <w:t>進行領綱研</w:t>
      </w:r>
      <w:r>
        <w:rPr>
          <w:rFonts w:ascii="Times New Roman" w:eastAsia="標楷體" w:hAnsi="標楷體" w:hint="eastAsia"/>
          <w:color w:val="0D0D0D" w:themeColor="text1" w:themeTint="F2"/>
          <w:szCs w:val="24"/>
        </w:rPr>
        <w:t>討</w:t>
      </w:r>
      <w:proofErr w:type="gramEnd"/>
      <w:r>
        <w:rPr>
          <w:rFonts w:ascii="Times New Roman" w:eastAsia="標楷體" w:hAnsi="標楷體" w:hint="eastAsia"/>
          <w:color w:val="0D0D0D" w:themeColor="text1" w:themeTint="F2"/>
          <w:szCs w:val="24"/>
        </w:rPr>
        <w:t>與應用</w:t>
      </w:r>
      <w:r w:rsidRPr="001001ED">
        <w:rPr>
          <w:rFonts w:ascii="Times New Roman" w:eastAsia="標楷體" w:hAnsi="標楷體" w:hint="eastAsia"/>
          <w:color w:val="0D0D0D" w:themeColor="text1" w:themeTint="F2"/>
          <w:szCs w:val="24"/>
        </w:rPr>
        <w:t>，故請攜帶社會領域之教材（如課本或教師手冊）及教師曾使用之教學教案。</w:t>
      </w:r>
    </w:p>
    <w:p w14:paraId="29F6167E" w14:textId="77777777" w:rsidR="008F075E" w:rsidRPr="001001ED" w:rsidRDefault="008F075E" w:rsidP="008F075E">
      <w:pPr>
        <w:adjustRightInd w:val="0"/>
        <w:spacing w:line="480" w:lineRule="exact"/>
        <w:ind w:left="461" w:hangingChars="192" w:hanging="461"/>
        <w:rPr>
          <w:rFonts w:eastAsia="標楷體" w:hAnsi="標楷體"/>
          <w:color w:val="0D0D0D" w:themeColor="text1" w:themeTint="F2"/>
        </w:rPr>
      </w:pPr>
      <w:r w:rsidRPr="001001ED">
        <w:rPr>
          <w:rFonts w:ascii="Times New Roman" w:eastAsia="標楷體" w:hAnsi="標楷體" w:hint="eastAsia"/>
          <w:b/>
          <w:bCs/>
          <w:color w:val="0D0D0D" w:themeColor="text1" w:themeTint="F2"/>
          <w:szCs w:val="24"/>
        </w:rPr>
        <w:t>拾、</w:t>
      </w:r>
      <w:r w:rsidRPr="001001ED">
        <w:rPr>
          <w:rFonts w:ascii="Times New Roman" w:eastAsia="標楷體" w:hAnsi="標楷體" w:hint="eastAsia"/>
          <w:b/>
          <w:color w:val="0D0D0D" w:themeColor="text1" w:themeTint="F2"/>
          <w:szCs w:val="24"/>
        </w:rPr>
        <w:t>經費概算：</w:t>
      </w:r>
      <w:r w:rsidRPr="001001ED">
        <w:rPr>
          <w:rFonts w:eastAsia="標楷體" w:hAnsi="標楷體" w:hint="eastAsia"/>
          <w:color w:val="0D0D0D" w:themeColor="text1" w:themeTint="F2"/>
        </w:rPr>
        <w:t>所需經費由「</w:t>
      </w:r>
      <w:r w:rsidRPr="001001ED">
        <w:rPr>
          <w:rFonts w:ascii="Times New Roman" w:eastAsia="標楷體" w:hAnsi="標楷體" w:hint="eastAsia"/>
          <w:color w:val="0D0D0D" w:themeColor="text1" w:themeTint="F2"/>
          <w:szCs w:val="24"/>
        </w:rPr>
        <w:t>教育部補助直轄市、縣</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市</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政府精進國民中學及國民小學教師教學專業與課程品質作業要點</w:t>
      </w:r>
      <w:r w:rsidRPr="001001ED">
        <w:rPr>
          <w:rFonts w:eastAsia="標楷體" w:hAnsi="標楷體" w:hint="eastAsia"/>
          <w:color w:val="0D0D0D" w:themeColor="text1" w:themeTint="F2"/>
        </w:rPr>
        <w:t>」專款項下支應，經費概算表如下：</w:t>
      </w:r>
    </w:p>
    <w:p w14:paraId="60C9B5A4" w14:textId="77777777" w:rsidR="008F075E" w:rsidRPr="001001ED" w:rsidRDefault="008F075E" w:rsidP="008F075E">
      <w:pPr>
        <w:adjustRightInd w:val="0"/>
        <w:spacing w:line="480" w:lineRule="exact"/>
        <w:ind w:left="461" w:hangingChars="192" w:hanging="461"/>
        <w:rPr>
          <w:rFonts w:eastAsia="標楷體" w:hAnsi="標楷體"/>
          <w:color w:val="0D0D0D" w:themeColor="text1" w:themeTint="F2"/>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1134"/>
        <w:gridCol w:w="773"/>
        <w:gridCol w:w="836"/>
        <w:gridCol w:w="1080"/>
        <w:gridCol w:w="3009"/>
      </w:tblGrid>
      <w:tr w:rsidR="008F075E" w:rsidRPr="001001ED" w14:paraId="6597C774" w14:textId="77777777" w:rsidTr="001467B6">
        <w:trPr>
          <w:trHeight w:val="411"/>
          <w:jc w:val="center"/>
        </w:trPr>
        <w:tc>
          <w:tcPr>
            <w:tcW w:w="2213" w:type="dxa"/>
            <w:tcBorders>
              <w:top w:val="single" w:sz="4" w:space="0" w:color="auto"/>
              <w:left w:val="single" w:sz="4" w:space="0" w:color="auto"/>
              <w:bottom w:val="single" w:sz="4" w:space="0" w:color="auto"/>
              <w:right w:val="single" w:sz="4" w:space="0" w:color="auto"/>
            </w:tcBorders>
            <w:hideMark/>
          </w:tcPr>
          <w:p w14:paraId="354A3490" w14:textId="77777777" w:rsidR="008F075E" w:rsidRPr="001001ED" w:rsidRDefault="008F075E" w:rsidP="001467B6">
            <w:pPr>
              <w:jc w:val="both"/>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lastRenderedPageBreak/>
              <w:t>項目</w:t>
            </w:r>
          </w:p>
        </w:tc>
        <w:tc>
          <w:tcPr>
            <w:tcW w:w="1134" w:type="dxa"/>
            <w:tcBorders>
              <w:top w:val="single" w:sz="4" w:space="0" w:color="auto"/>
              <w:left w:val="single" w:sz="4" w:space="0" w:color="auto"/>
              <w:bottom w:val="single" w:sz="4" w:space="0" w:color="auto"/>
              <w:right w:val="single" w:sz="4" w:space="0" w:color="auto"/>
            </w:tcBorders>
            <w:hideMark/>
          </w:tcPr>
          <w:p w14:paraId="7ACF45EF"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單位</w:t>
            </w:r>
          </w:p>
        </w:tc>
        <w:tc>
          <w:tcPr>
            <w:tcW w:w="773" w:type="dxa"/>
            <w:tcBorders>
              <w:top w:val="single" w:sz="4" w:space="0" w:color="auto"/>
              <w:left w:val="single" w:sz="4" w:space="0" w:color="auto"/>
              <w:bottom w:val="single" w:sz="4" w:space="0" w:color="auto"/>
              <w:right w:val="single" w:sz="4" w:space="0" w:color="auto"/>
            </w:tcBorders>
            <w:hideMark/>
          </w:tcPr>
          <w:p w14:paraId="7CBAE8EB"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單價</w:t>
            </w:r>
          </w:p>
        </w:tc>
        <w:tc>
          <w:tcPr>
            <w:tcW w:w="836" w:type="dxa"/>
            <w:tcBorders>
              <w:top w:val="single" w:sz="4" w:space="0" w:color="auto"/>
              <w:left w:val="single" w:sz="4" w:space="0" w:color="auto"/>
              <w:bottom w:val="single" w:sz="4" w:space="0" w:color="auto"/>
              <w:right w:val="single" w:sz="4" w:space="0" w:color="auto"/>
            </w:tcBorders>
            <w:hideMark/>
          </w:tcPr>
          <w:p w14:paraId="29866C65"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數量</w:t>
            </w:r>
          </w:p>
        </w:tc>
        <w:tc>
          <w:tcPr>
            <w:tcW w:w="1080" w:type="dxa"/>
            <w:tcBorders>
              <w:top w:val="single" w:sz="4" w:space="0" w:color="auto"/>
              <w:left w:val="single" w:sz="4" w:space="0" w:color="auto"/>
              <w:bottom w:val="single" w:sz="4" w:space="0" w:color="auto"/>
              <w:right w:val="single" w:sz="4" w:space="0" w:color="auto"/>
            </w:tcBorders>
            <w:hideMark/>
          </w:tcPr>
          <w:p w14:paraId="24F91D42"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金額</w:t>
            </w:r>
          </w:p>
        </w:tc>
        <w:tc>
          <w:tcPr>
            <w:tcW w:w="3009" w:type="dxa"/>
            <w:tcBorders>
              <w:top w:val="single" w:sz="4" w:space="0" w:color="auto"/>
              <w:left w:val="single" w:sz="4" w:space="0" w:color="auto"/>
              <w:bottom w:val="single" w:sz="4" w:space="0" w:color="auto"/>
              <w:right w:val="single" w:sz="4" w:space="0" w:color="auto"/>
            </w:tcBorders>
            <w:hideMark/>
          </w:tcPr>
          <w:p w14:paraId="03E43A28"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說明</w:t>
            </w:r>
          </w:p>
        </w:tc>
      </w:tr>
      <w:tr w:rsidR="008F075E" w:rsidRPr="001001ED" w14:paraId="54B10909"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0ACB8C74" w14:textId="77777777" w:rsidR="008F075E" w:rsidRPr="001001ED" w:rsidRDefault="008F075E" w:rsidP="001467B6">
            <w:pPr>
              <w:jc w:val="both"/>
              <w:rPr>
                <w:rFonts w:ascii="Times New Roman" w:eastAsia="標楷體" w:hAnsi="標楷體"/>
                <w:color w:val="0D0D0D" w:themeColor="text1" w:themeTint="F2"/>
                <w:szCs w:val="24"/>
              </w:rPr>
            </w:pPr>
            <w:r w:rsidRPr="001001ED">
              <w:rPr>
                <w:rFonts w:ascii="Times New Roman" w:eastAsia="標楷體" w:hAnsi="標楷體"/>
                <w:color w:val="0D0D0D" w:themeColor="text1" w:themeTint="F2"/>
                <w:szCs w:val="24"/>
              </w:rPr>
              <w:t>1.</w:t>
            </w:r>
            <w:r w:rsidRPr="001001ED">
              <w:rPr>
                <w:rFonts w:ascii="Times New Roman" w:eastAsia="標楷體" w:hAnsi="標楷體" w:hint="eastAsia"/>
                <w:color w:val="0D0D0D" w:themeColor="text1" w:themeTint="F2"/>
                <w:szCs w:val="24"/>
              </w:rPr>
              <w:t>外聘講師費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7F36A"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時</w:t>
            </w:r>
          </w:p>
        </w:tc>
        <w:tc>
          <w:tcPr>
            <w:tcW w:w="773" w:type="dxa"/>
            <w:tcBorders>
              <w:top w:val="single" w:sz="4" w:space="0" w:color="auto"/>
              <w:left w:val="single" w:sz="4" w:space="0" w:color="auto"/>
              <w:bottom w:val="single" w:sz="4" w:space="0" w:color="auto"/>
              <w:right w:val="single" w:sz="4" w:space="0" w:color="auto"/>
            </w:tcBorders>
            <w:vAlign w:val="center"/>
            <w:hideMark/>
          </w:tcPr>
          <w:p w14:paraId="20A208F8"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2,000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033ED54F"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89E88E"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6,000</w:t>
            </w:r>
          </w:p>
        </w:tc>
        <w:tc>
          <w:tcPr>
            <w:tcW w:w="3009" w:type="dxa"/>
            <w:tcBorders>
              <w:top w:val="single" w:sz="4" w:space="0" w:color="auto"/>
              <w:left w:val="single" w:sz="4" w:space="0" w:color="auto"/>
              <w:bottom w:val="single" w:sz="4" w:space="0" w:color="auto"/>
              <w:right w:val="single" w:sz="4" w:space="0" w:color="auto"/>
            </w:tcBorders>
            <w:vAlign w:val="center"/>
          </w:tcPr>
          <w:p w14:paraId="71AB538C" w14:textId="77777777" w:rsidR="008F075E" w:rsidRPr="001001ED" w:rsidRDefault="008F075E" w:rsidP="001467B6">
            <w:pPr>
              <w:jc w:val="both"/>
              <w:rPr>
                <w:rFonts w:ascii="Times New Roman" w:eastAsia="標楷體" w:hAnsi="Times New Roman"/>
                <w:color w:val="0D0D0D" w:themeColor="text1" w:themeTint="F2"/>
                <w:szCs w:val="24"/>
              </w:rPr>
            </w:pPr>
          </w:p>
        </w:tc>
      </w:tr>
      <w:tr w:rsidR="008F075E" w:rsidRPr="001001ED" w14:paraId="1DE85CC3"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26B47CC2" w14:textId="77777777" w:rsidR="008F075E" w:rsidRPr="001001ED" w:rsidRDefault="008F075E" w:rsidP="001467B6">
            <w:pPr>
              <w:jc w:val="both"/>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2</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講師差旅費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22D3D3"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式</w:t>
            </w:r>
          </w:p>
        </w:tc>
        <w:tc>
          <w:tcPr>
            <w:tcW w:w="773" w:type="dxa"/>
            <w:tcBorders>
              <w:top w:val="single" w:sz="4" w:space="0" w:color="auto"/>
              <w:left w:val="single" w:sz="4" w:space="0" w:color="auto"/>
              <w:bottom w:val="single" w:sz="4" w:space="0" w:color="auto"/>
              <w:right w:val="single" w:sz="4" w:space="0" w:color="auto"/>
            </w:tcBorders>
            <w:vAlign w:val="center"/>
            <w:hideMark/>
          </w:tcPr>
          <w:p w14:paraId="54252C14"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2</w:t>
            </w:r>
            <w:r w:rsidRPr="001001ED">
              <w:rPr>
                <w:rFonts w:ascii="Times New Roman" w:eastAsia="標楷體" w:hAnsi="Times New Roman"/>
                <w:color w:val="0D0D0D" w:themeColor="text1" w:themeTint="F2"/>
                <w:szCs w:val="24"/>
              </w:rPr>
              <w:t>,000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3118E0CB"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74AA4F"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2,000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70B65504" w14:textId="77777777" w:rsidR="008F075E" w:rsidRPr="001001ED" w:rsidRDefault="008F075E" w:rsidP="001467B6">
            <w:pPr>
              <w:jc w:val="both"/>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交通費，核實支出</w:t>
            </w:r>
          </w:p>
        </w:tc>
      </w:tr>
      <w:tr w:rsidR="008F075E" w:rsidRPr="001001ED" w14:paraId="57AF3F9B"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763B644D" w14:textId="77777777" w:rsidR="008F075E" w:rsidRPr="001001ED" w:rsidRDefault="008F075E" w:rsidP="001467B6">
            <w:pPr>
              <w:jc w:val="both"/>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3</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印刷費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83D867"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份</w:t>
            </w:r>
          </w:p>
        </w:tc>
        <w:tc>
          <w:tcPr>
            <w:tcW w:w="773" w:type="dxa"/>
            <w:tcBorders>
              <w:top w:val="single" w:sz="4" w:space="0" w:color="auto"/>
              <w:left w:val="single" w:sz="4" w:space="0" w:color="auto"/>
              <w:bottom w:val="single" w:sz="4" w:space="0" w:color="auto"/>
              <w:right w:val="single" w:sz="4" w:space="0" w:color="auto"/>
            </w:tcBorders>
            <w:vAlign w:val="center"/>
            <w:hideMark/>
          </w:tcPr>
          <w:p w14:paraId="6011E020"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1</w:t>
            </w:r>
            <w:r w:rsidRPr="001001ED">
              <w:rPr>
                <w:rFonts w:ascii="Times New Roman" w:eastAsia="標楷體" w:hAnsi="Times New Roman"/>
                <w:color w:val="0D0D0D" w:themeColor="text1" w:themeTint="F2"/>
                <w:szCs w:val="24"/>
              </w:rPr>
              <w:t>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28D01D5E"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036EA6"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3,000</w:t>
            </w:r>
          </w:p>
        </w:tc>
        <w:tc>
          <w:tcPr>
            <w:tcW w:w="3009" w:type="dxa"/>
            <w:tcBorders>
              <w:top w:val="single" w:sz="4" w:space="0" w:color="auto"/>
              <w:left w:val="single" w:sz="4" w:space="0" w:color="auto"/>
              <w:bottom w:val="single" w:sz="4" w:space="0" w:color="auto"/>
              <w:right w:val="single" w:sz="4" w:space="0" w:color="auto"/>
            </w:tcBorders>
            <w:vAlign w:val="center"/>
          </w:tcPr>
          <w:p w14:paraId="45B8A56E" w14:textId="77777777" w:rsidR="008F075E" w:rsidRPr="001001ED" w:rsidRDefault="008F075E" w:rsidP="001467B6">
            <w:pPr>
              <w:jc w:val="both"/>
              <w:rPr>
                <w:rFonts w:ascii="Times New Roman" w:eastAsia="標楷體" w:hAnsi="Times New Roman"/>
                <w:color w:val="0D0D0D" w:themeColor="text1" w:themeTint="F2"/>
                <w:szCs w:val="24"/>
              </w:rPr>
            </w:pPr>
          </w:p>
        </w:tc>
      </w:tr>
      <w:tr w:rsidR="008F075E" w:rsidRPr="001001ED" w14:paraId="3E6A3DF9"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7928048E" w14:textId="77777777" w:rsidR="008F075E" w:rsidRPr="001001ED" w:rsidRDefault="008F075E" w:rsidP="001467B6">
            <w:pPr>
              <w:jc w:val="both"/>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4</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膳費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3C755"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份</w:t>
            </w:r>
          </w:p>
        </w:tc>
        <w:tc>
          <w:tcPr>
            <w:tcW w:w="773" w:type="dxa"/>
            <w:tcBorders>
              <w:top w:val="single" w:sz="4" w:space="0" w:color="auto"/>
              <w:left w:val="single" w:sz="4" w:space="0" w:color="auto"/>
              <w:bottom w:val="single" w:sz="4" w:space="0" w:color="auto"/>
              <w:right w:val="single" w:sz="4" w:space="0" w:color="auto"/>
            </w:tcBorders>
            <w:vAlign w:val="center"/>
            <w:hideMark/>
          </w:tcPr>
          <w:p w14:paraId="3642B237"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120</w:t>
            </w:r>
          </w:p>
        </w:tc>
        <w:tc>
          <w:tcPr>
            <w:tcW w:w="836" w:type="dxa"/>
            <w:tcBorders>
              <w:top w:val="single" w:sz="4" w:space="0" w:color="auto"/>
              <w:left w:val="single" w:sz="4" w:space="0" w:color="auto"/>
              <w:bottom w:val="single" w:sz="4" w:space="0" w:color="auto"/>
              <w:right w:val="single" w:sz="4" w:space="0" w:color="auto"/>
            </w:tcBorders>
            <w:vAlign w:val="center"/>
            <w:hideMark/>
          </w:tcPr>
          <w:p w14:paraId="37BBB382"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25FAA"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hint="eastAsia"/>
                <w:color w:val="0D0D0D" w:themeColor="text1" w:themeTint="F2"/>
                <w:szCs w:val="24"/>
              </w:rPr>
              <w:t xml:space="preserve">　</w:t>
            </w:r>
            <w:r w:rsidRPr="001001ED">
              <w:rPr>
                <w:rFonts w:ascii="Times New Roman" w:eastAsia="標楷體" w:hAnsi="Times New Roman"/>
                <w:color w:val="0D0D0D" w:themeColor="text1" w:themeTint="F2"/>
                <w:szCs w:val="24"/>
              </w:rPr>
              <w:t>3,600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257CC3A4" w14:textId="77777777" w:rsidR="008F075E" w:rsidRPr="001001ED" w:rsidRDefault="008F075E" w:rsidP="001467B6">
            <w:pPr>
              <w:rPr>
                <w:rFonts w:ascii="Times New Roman" w:eastAsia="標楷體" w:hAnsi="Times New Roman"/>
                <w:color w:val="0D0D0D" w:themeColor="text1" w:themeTint="F2"/>
                <w:szCs w:val="24"/>
              </w:rPr>
            </w:pPr>
          </w:p>
        </w:tc>
      </w:tr>
      <w:tr w:rsidR="008F075E" w:rsidRPr="001001ED" w14:paraId="6500B7CB"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0CD859AB" w14:textId="77777777" w:rsidR="008F075E" w:rsidRPr="001001ED" w:rsidRDefault="008F075E" w:rsidP="001467B6">
            <w:pPr>
              <w:jc w:val="both"/>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5</w:t>
            </w:r>
            <w:r w:rsidRPr="001001ED">
              <w:rPr>
                <w:rFonts w:ascii="Times New Roman" w:eastAsia="標楷體" w:hAnsi="標楷體"/>
                <w:color w:val="0D0D0D" w:themeColor="text1" w:themeTint="F2"/>
                <w:szCs w:val="24"/>
              </w:rPr>
              <w:t>.</w:t>
            </w:r>
            <w:r w:rsidRPr="001001ED">
              <w:rPr>
                <w:rFonts w:ascii="Times New Roman" w:eastAsia="標楷體" w:hAnsi="標楷體" w:hint="eastAsia"/>
                <w:color w:val="0D0D0D" w:themeColor="text1" w:themeTint="F2"/>
                <w:szCs w:val="24"/>
              </w:rPr>
              <w:t>雜支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4B149" w14:textId="77777777" w:rsidR="008F075E" w:rsidRPr="001001ED" w:rsidRDefault="008F075E" w:rsidP="001467B6">
            <w:pPr>
              <w:jc w:val="center"/>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szCs w:val="24"/>
              </w:rPr>
              <w:t>式</w:t>
            </w:r>
          </w:p>
        </w:tc>
        <w:tc>
          <w:tcPr>
            <w:tcW w:w="773" w:type="dxa"/>
            <w:tcBorders>
              <w:top w:val="single" w:sz="4" w:space="0" w:color="auto"/>
              <w:left w:val="single" w:sz="4" w:space="0" w:color="auto"/>
              <w:bottom w:val="single" w:sz="4" w:space="0" w:color="auto"/>
              <w:right w:val="single" w:sz="4" w:space="0" w:color="auto"/>
            </w:tcBorders>
            <w:vAlign w:val="center"/>
            <w:hideMark/>
          </w:tcPr>
          <w:p w14:paraId="60423840"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800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6774DD51"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5B661D"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800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1269196A" w14:textId="77777777" w:rsidR="008F075E" w:rsidRPr="001001ED" w:rsidRDefault="008F075E" w:rsidP="001467B6">
            <w:pPr>
              <w:rPr>
                <w:rFonts w:ascii="Times New Roman" w:eastAsia="標楷體" w:hAnsi="標楷體"/>
                <w:color w:val="0D0D0D" w:themeColor="text1" w:themeTint="F2"/>
                <w:szCs w:val="24"/>
              </w:rPr>
            </w:pPr>
            <w:r w:rsidRPr="001001ED">
              <w:rPr>
                <w:rFonts w:ascii="Times New Roman" w:eastAsia="標楷體" w:hAnsi="標楷體" w:hint="eastAsia"/>
                <w:color w:val="0D0D0D" w:themeColor="text1" w:themeTint="F2"/>
                <w:kern w:val="0"/>
                <w:szCs w:val="24"/>
              </w:rPr>
              <w:t>以上金額之</w:t>
            </w:r>
            <w:r w:rsidRPr="001001ED">
              <w:rPr>
                <w:rFonts w:ascii="Times New Roman" w:eastAsia="標楷體" w:hAnsi="Times New Roman"/>
                <w:color w:val="0D0D0D" w:themeColor="text1" w:themeTint="F2"/>
                <w:kern w:val="0"/>
                <w:szCs w:val="24"/>
              </w:rPr>
              <w:t>6%</w:t>
            </w:r>
            <w:r w:rsidRPr="001001ED">
              <w:rPr>
                <w:rFonts w:ascii="Times New Roman" w:eastAsia="標楷體" w:hAnsi="標楷體" w:hint="eastAsia"/>
                <w:color w:val="0D0D0D" w:themeColor="text1" w:themeTint="F2"/>
                <w:kern w:val="0"/>
                <w:szCs w:val="24"/>
              </w:rPr>
              <w:t>為限</w:t>
            </w:r>
          </w:p>
        </w:tc>
      </w:tr>
      <w:tr w:rsidR="008F075E" w:rsidRPr="001001ED" w14:paraId="6C22014D" w14:textId="77777777" w:rsidTr="001467B6">
        <w:trPr>
          <w:trHeight w:val="435"/>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6797E11A" w14:textId="77777777" w:rsidR="008F075E" w:rsidRPr="001001ED" w:rsidRDefault="008F075E" w:rsidP="001467B6">
            <w:pPr>
              <w:jc w:val="center"/>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合計</w:t>
            </w:r>
          </w:p>
        </w:tc>
        <w:tc>
          <w:tcPr>
            <w:tcW w:w="2743" w:type="dxa"/>
            <w:gridSpan w:val="3"/>
            <w:tcBorders>
              <w:top w:val="single" w:sz="4" w:space="0" w:color="auto"/>
              <w:left w:val="single" w:sz="4" w:space="0" w:color="auto"/>
              <w:bottom w:val="single" w:sz="4" w:space="0" w:color="auto"/>
              <w:right w:val="single" w:sz="4" w:space="0" w:color="auto"/>
            </w:tcBorders>
          </w:tcPr>
          <w:p w14:paraId="48A39409" w14:textId="77777777" w:rsidR="008F075E" w:rsidRPr="001001ED" w:rsidRDefault="008F075E" w:rsidP="001467B6">
            <w:pPr>
              <w:jc w:val="center"/>
              <w:rPr>
                <w:rFonts w:ascii="Times New Roman" w:eastAsia="標楷體" w:hAnsi="Times New Roman"/>
                <w:color w:val="0D0D0D" w:themeColor="text1" w:themeTint="F2"/>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6730532" w14:textId="77777777" w:rsidR="008F075E" w:rsidRPr="001001ED" w:rsidRDefault="008F075E" w:rsidP="001467B6">
            <w:pPr>
              <w:jc w:val="right"/>
              <w:rPr>
                <w:rFonts w:ascii="Times New Roman" w:eastAsia="標楷體" w:hAnsi="Times New Roman"/>
                <w:color w:val="0D0D0D" w:themeColor="text1" w:themeTint="F2"/>
                <w:szCs w:val="24"/>
              </w:rPr>
            </w:pPr>
            <w:r w:rsidRPr="001001ED">
              <w:rPr>
                <w:rFonts w:ascii="Times New Roman" w:eastAsia="標楷體" w:hAnsi="Times New Roman"/>
                <w:color w:val="0D0D0D" w:themeColor="text1" w:themeTint="F2"/>
                <w:szCs w:val="24"/>
              </w:rPr>
              <w:t>15,400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459B2688" w14:textId="77777777" w:rsidR="008F075E" w:rsidRPr="001001ED" w:rsidRDefault="008F075E" w:rsidP="001467B6">
            <w:pPr>
              <w:jc w:val="both"/>
              <w:rPr>
                <w:rFonts w:ascii="Times New Roman" w:eastAsia="標楷體" w:hAnsi="Times New Roman"/>
                <w:color w:val="0D0D0D" w:themeColor="text1" w:themeTint="F2"/>
                <w:szCs w:val="24"/>
              </w:rPr>
            </w:pPr>
            <w:r w:rsidRPr="001001ED">
              <w:rPr>
                <w:rFonts w:ascii="Times New Roman" w:eastAsia="標楷體" w:hAnsi="標楷體" w:hint="eastAsia"/>
                <w:color w:val="0D0D0D" w:themeColor="text1" w:themeTint="F2"/>
                <w:szCs w:val="24"/>
              </w:rPr>
              <w:t>各項經費得相互流用</w:t>
            </w:r>
          </w:p>
        </w:tc>
      </w:tr>
      <w:tr w:rsidR="008F075E" w:rsidRPr="001001ED" w14:paraId="553A79ED" w14:textId="77777777" w:rsidTr="001467B6">
        <w:trPr>
          <w:trHeight w:val="435"/>
          <w:jc w:val="center"/>
        </w:trPr>
        <w:tc>
          <w:tcPr>
            <w:tcW w:w="9045" w:type="dxa"/>
            <w:gridSpan w:val="6"/>
            <w:tcBorders>
              <w:top w:val="single" w:sz="4" w:space="0" w:color="auto"/>
              <w:left w:val="single" w:sz="4" w:space="0" w:color="auto"/>
              <w:bottom w:val="single" w:sz="4" w:space="0" w:color="auto"/>
              <w:right w:val="single" w:sz="4" w:space="0" w:color="auto"/>
            </w:tcBorders>
            <w:vAlign w:val="center"/>
            <w:hideMark/>
          </w:tcPr>
          <w:p w14:paraId="6F98D544" w14:textId="77777777" w:rsidR="008F075E" w:rsidRPr="001001ED" w:rsidRDefault="008F075E" w:rsidP="001467B6">
            <w:pPr>
              <w:jc w:val="center"/>
              <w:rPr>
                <w:rFonts w:ascii="Times New Roman" w:eastAsia="標楷體" w:hAnsi="標楷體"/>
                <w:b/>
                <w:color w:val="0D0D0D" w:themeColor="text1" w:themeTint="F2"/>
                <w:szCs w:val="24"/>
              </w:rPr>
            </w:pPr>
            <w:r w:rsidRPr="001001ED">
              <w:rPr>
                <w:rFonts w:ascii="Times New Roman" w:eastAsia="標楷體" w:hAnsi="標楷體" w:hint="eastAsia"/>
                <w:b/>
                <w:color w:val="0D0D0D" w:themeColor="text1" w:themeTint="F2"/>
                <w:szCs w:val="24"/>
                <w:lang w:eastAsia="zh-HK"/>
              </w:rPr>
              <w:t>新台幣壹萬伍仟肆佰元整</w:t>
            </w:r>
          </w:p>
        </w:tc>
      </w:tr>
    </w:tbl>
    <w:p w14:paraId="3F646C6A" w14:textId="77777777" w:rsidR="008F075E" w:rsidRPr="001001ED" w:rsidRDefault="008F075E" w:rsidP="008F075E">
      <w:pPr>
        <w:adjustRightInd w:val="0"/>
        <w:spacing w:line="440" w:lineRule="exact"/>
        <w:ind w:left="461" w:hangingChars="192" w:hanging="461"/>
        <w:rPr>
          <w:rFonts w:ascii="標楷體" w:eastAsia="標楷體" w:hAnsi="標楷體"/>
          <w:b/>
          <w:color w:val="0D0D0D" w:themeColor="text1" w:themeTint="F2"/>
        </w:rPr>
      </w:pPr>
      <w:r w:rsidRPr="001001ED">
        <w:rPr>
          <w:rFonts w:ascii="Times New Roman" w:eastAsia="標楷體" w:hAnsi="標楷體" w:hint="eastAsia"/>
          <w:b/>
          <w:bCs/>
          <w:color w:val="0D0D0D" w:themeColor="text1" w:themeTint="F2"/>
          <w:szCs w:val="24"/>
        </w:rPr>
        <w:t>拾壹、</w:t>
      </w:r>
      <w:r w:rsidRPr="001001ED">
        <w:rPr>
          <w:rFonts w:ascii="標楷體" w:eastAsia="標楷體" w:hAnsi="標楷體" w:hint="eastAsia"/>
          <w:b/>
          <w:color w:val="0D0D0D" w:themeColor="text1" w:themeTint="F2"/>
        </w:rPr>
        <w:t>預期效益：</w:t>
      </w:r>
    </w:p>
    <w:p w14:paraId="0A9FE6E4" w14:textId="77777777" w:rsidR="008F075E" w:rsidRPr="001001ED" w:rsidRDefault="008F075E" w:rsidP="008F075E">
      <w:pPr>
        <w:tabs>
          <w:tab w:val="num" w:pos="2847"/>
        </w:tabs>
        <w:spacing w:line="440" w:lineRule="exact"/>
        <w:ind w:leftChars="200" w:left="950" w:hangingChars="196" w:hanging="470"/>
        <w:rPr>
          <w:rFonts w:ascii="Times New Roman" w:eastAsia="標楷體" w:hAnsi="標楷體"/>
          <w:color w:val="0D0D0D" w:themeColor="text1" w:themeTint="F2"/>
        </w:rPr>
      </w:pPr>
      <w:r w:rsidRPr="001001ED">
        <w:rPr>
          <w:rFonts w:ascii="Times New Roman" w:eastAsia="標楷體" w:hAnsi="標楷體" w:hint="eastAsia"/>
          <w:color w:val="0D0D0D" w:themeColor="text1" w:themeTint="F2"/>
        </w:rPr>
        <w:t>一、協</w:t>
      </w:r>
      <w:r w:rsidRPr="001001ED">
        <w:rPr>
          <w:rFonts w:ascii="Times New Roman" w:eastAsia="標楷體" w:hAnsi="標楷體"/>
          <w:color w:val="0D0D0D" w:themeColor="text1" w:themeTint="F2"/>
        </w:rPr>
        <w:t>助</w:t>
      </w:r>
      <w:r w:rsidRPr="001001ED">
        <w:rPr>
          <w:rFonts w:ascii="Times New Roman" w:eastAsia="標楷體" w:hAnsi="標楷體" w:hint="eastAsia"/>
          <w:color w:val="0D0D0D" w:themeColor="text1" w:themeTint="F2"/>
        </w:rPr>
        <w:t>學</w:t>
      </w:r>
      <w:r w:rsidRPr="001001ED">
        <w:rPr>
          <w:rFonts w:ascii="Times New Roman" w:eastAsia="標楷體" w:hAnsi="標楷體"/>
          <w:color w:val="0D0D0D" w:themeColor="text1" w:themeTint="F2"/>
        </w:rPr>
        <w:t>校教師掌握社會領域</w:t>
      </w:r>
      <w:r w:rsidRPr="001001ED">
        <w:rPr>
          <w:rFonts w:ascii="Times New Roman" w:eastAsia="標楷體" w:hAnsi="標楷體" w:hint="eastAsia"/>
          <w:color w:val="0D0D0D" w:themeColor="text1" w:themeTint="F2"/>
        </w:rPr>
        <w:t>在</w:t>
      </w:r>
      <w:r w:rsidRPr="001001ED">
        <w:rPr>
          <w:rFonts w:ascii="標楷體" w:eastAsia="標楷體" w:hAnsi="標楷體" w:hint="eastAsia"/>
          <w:color w:val="0D0D0D" w:themeColor="text1" w:themeTint="F2"/>
          <w:szCs w:val="24"/>
        </w:rPr>
        <w:t>十二年</w:t>
      </w:r>
      <w:proofErr w:type="gramStart"/>
      <w:r w:rsidRPr="001001ED">
        <w:rPr>
          <w:rFonts w:ascii="標楷體" w:eastAsia="標楷體" w:hAnsi="標楷體" w:hint="eastAsia"/>
          <w:color w:val="0D0D0D" w:themeColor="text1" w:themeTint="F2"/>
          <w:szCs w:val="24"/>
        </w:rPr>
        <w:t>國教領綱與</w:t>
      </w:r>
      <w:proofErr w:type="gramEnd"/>
      <w:r w:rsidRPr="001001ED">
        <w:rPr>
          <w:rFonts w:ascii="Times New Roman" w:eastAsia="標楷體" w:hAnsi="標楷體" w:hint="eastAsia"/>
          <w:color w:val="0D0D0D" w:themeColor="text1" w:themeTint="F2"/>
        </w:rPr>
        <w:t>核心素養</w:t>
      </w:r>
      <w:r w:rsidRPr="001001ED">
        <w:rPr>
          <w:rFonts w:ascii="Times New Roman" w:eastAsia="標楷體" w:hAnsi="標楷體"/>
          <w:color w:val="0D0D0D" w:themeColor="text1" w:themeTint="F2"/>
        </w:rPr>
        <w:t>，</w:t>
      </w:r>
      <w:r w:rsidRPr="001001ED">
        <w:rPr>
          <w:rFonts w:ascii="Times New Roman" w:eastAsia="標楷體" w:hAnsi="標楷體" w:hint="eastAsia"/>
          <w:color w:val="0D0D0D" w:themeColor="text1" w:themeTint="F2"/>
        </w:rPr>
        <w:t>發展探究與實作課程之素養導向教學，以有效達成新課程之轉化</w:t>
      </w:r>
      <w:proofErr w:type="gramStart"/>
      <w:r w:rsidRPr="001001ED">
        <w:rPr>
          <w:rFonts w:ascii="Times New Roman" w:eastAsia="標楷體" w:hAnsi="標楷體" w:hint="eastAsia"/>
          <w:color w:val="0D0D0D" w:themeColor="text1" w:themeTint="F2"/>
        </w:rPr>
        <w:t>與課綱</w:t>
      </w:r>
      <w:proofErr w:type="gramEnd"/>
      <w:r w:rsidRPr="001001ED">
        <w:rPr>
          <w:rFonts w:ascii="Times New Roman" w:eastAsia="標楷體" w:hAnsi="標楷體" w:hint="eastAsia"/>
          <w:color w:val="0D0D0D" w:themeColor="text1" w:themeTint="F2"/>
        </w:rPr>
        <w:t>之落實。</w:t>
      </w:r>
    </w:p>
    <w:p w14:paraId="33697E23" w14:textId="77777777" w:rsidR="008F075E" w:rsidRPr="001001ED" w:rsidRDefault="008F075E" w:rsidP="008F075E">
      <w:pPr>
        <w:tabs>
          <w:tab w:val="num" w:pos="2847"/>
        </w:tabs>
        <w:spacing w:line="440" w:lineRule="exact"/>
        <w:ind w:leftChars="200" w:left="950" w:hangingChars="196" w:hanging="470"/>
        <w:rPr>
          <w:color w:val="0D0D0D" w:themeColor="text1" w:themeTint="F2"/>
        </w:rPr>
      </w:pPr>
      <w:r w:rsidRPr="001001ED">
        <w:rPr>
          <w:rFonts w:ascii="Times New Roman" w:eastAsia="標楷體" w:hAnsi="標楷體" w:hint="eastAsia"/>
          <w:color w:val="0D0D0D" w:themeColor="text1" w:themeTint="F2"/>
        </w:rPr>
        <w:t>二、提升教師在學校本位教學專業之教學能力，以優質評量檢核教學成效與學生學習。</w:t>
      </w:r>
    </w:p>
    <w:p w14:paraId="7118DF3A" w14:textId="77777777" w:rsidR="008F075E" w:rsidRPr="00D8141F" w:rsidRDefault="008F075E" w:rsidP="008F075E">
      <w:pPr>
        <w:spacing w:line="360" w:lineRule="exact"/>
        <w:rPr>
          <w:rFonts w:ascii="標楷體" w:eastAsia="標楷體" w:hAnsi="標楷體"/>
          <w:b/>
          <w:color w:val="000000" w:themeColor="text1"/>
          <w:szCs w:val="24"/>
        </w:rPr>
      </w:pPr>
    </w:p>
    <w:p w14:paraId="62389E18" w14:textId="77777777" w:rsidR="008F075E" w:rsidRPr="003512EC" w:rsidRDefault="008F075E" w:rsidP="008F075E">
      <w:pPr>
        <w:pStyle w:val="3"/>
        <w:ind w:leftChars="0" w:firstLineChars="0"/>
        <w:rPr>
          <w:color w:val="000000" w:themeColor="text1"/>
        </w:rPr>
      </w:pPr>
    </w:p>
    <w:p w14:paraId="3115D975" w14:textId="77777777" w:rsidR="008F075E" w:rsidRPr="003512EC" w:rsidRDefault="008F075E" w:rsidP="008F075E">
      <w:pPr>
        <w:pStyle w:val="3"/>
        <w:ind w:leftChars="0" w:firstLineChars="0"/>
        <w:rPr>
          <w:color w:val="000000" w:themeColor="text1"/>
        </w:rPr>
      </w:pPr>
    </w:p>
    <w:p w14:paraId="2E443612" w14:textId="77777777" w:rsidR="008F075E" w:rsidRPr="003512EC" w:rsidRDefault="008F075E" w:rsidP="008F075E">
      <w:pPr>
        <w:spacing w:line="360" w:lineRule="exact"/>
        <w:rPr>
          <w:rFonts w:ascii="標楷體" w:eastAsia="標楷體" w:hAnsi="標楷體"/>
          <w:color w:val="000000" w:themeColor="text1"/>
          <w:szCs w:val="24"/>
        </w:rPr>
      </w:pPr>
      <w:r w:rsidRPr="003512EC">
        <w:rPr>
          <w:rFonts w:ascii="標楷體" w:eastAsia="標楷體" w:hAnsi="標楷體"/>
          <w:color w:val="000000" w:themeColor="text1"/>
        </w:rPr>
        <w:br w:type="page"/>
      </w:r>
    </w:p>
    <w:p w14:paraId="7A0E4243" w14:textId="2FC1D87B" w:rsidR="008F075E" w:rsidRPr="00C16B33" w:rsidRDefault="008F075E" w:rsidP="008F075E">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八</w:t>
      </w:r>
      <w:r w:rsidRPr="00C16B33">
        <w:rPr>
          <w:rFonts w:ascii="標楷體" w:eastAsia="標楷體" w:hAnsi="標楷體" w:hint="eastAsia"/>
        </w:rPr>
        <w:t>】</w:t>
      </w:r>
    </w:p>
    <w:p w14:paraId="21E5AA19" w14:textId="77777777" w:rsidR="006F56D6" w:rsidRPr="006F56D6" w:rsidRDefault="006F56D6" w:rsidP="006F56D6">
      <w:pPr>
        <w:pStyle w:val="Default"/>
        <w:spacing w:line="440" w:lineRule="exact"/>
        <w:jc w:val="center"/>
        <w:rPr>
          <w:rFonts w:eastAsia="標楷體" w:hAnsi="標楷體"/>
          <w:b/>
          <w:color w:val="auto"/>
          <w:kern w:val="2"/>
          <w:sz w:val="28"/>
          <w:szCs w:val="28"/>
        </w:rPr>
      </w:pPr>
      <w:bookmarkStart w:id="7" w:name="_Hlk192585460"/>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02BB4532"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3E9B9845" w14:textId="06EF9E6A" w:rsidR="008F075E" w:rsidRPr="008F075E" w:rsidRDefault="006F56D6" w:rsidP="008F075E">
      <w:pPr>
        <w:pStyle w:val="Textbody"/>
        <w:jc w:val="center"/>
        <w:rPr>
          <w:rFonts w:ascii="Times New Roman" w:eastAsia="標楷體" w:hAnsi="標楷體"/>
          <w:b/>
          <w:kern w:val="2"/>
          <w:sz w:val="28"/>
          <w:szCs w:val="28"/>
        </w:rPr>
      </w:pPr>
      <w:proofErr w:type="gramStart"/>
      <w:r>
        <w:rPr>
          <w:rFonts w:ascii="Times New Roman" w:eastAsia="標楷體" w:hAnsi="標楷體" w:hint="eastAsia"/>
          <w:b/>
          <w:kern w:val="2"/>
          <w:sz w:val="28"/>
          <w:szCs w:val="28"/>
        </w:rPr>
        <w:t>─</w:t>
      </w:r>
      <w:proofErr w:type="gramEnd"/>
      <w:r w:rsidR="008F075E" w:rsidRPr="008F075E">
        <w:rPr>
          <w:rFonts w:ascii="Times New Roman" w:eastAsia="標楷體" w:hAnsi="標楷體"/>
          <w:b/>
          <w:kern w:val="2"/>
          <w:sz w:val="28"/>
          <w:szCs w:val="28"/>
        </w:rPr>
        <w:t>國小組輔導員到校輔導服務暨專業增能計畫</w:t>
      </w:r>
    </w:p>
    <w:bookmarkEnd w:id="7"/>
    <w:p w14:paraId="722D6010" w14:textId="77777777" w:rsidR="008F075E" w:rsidRPr="003512EC" w:rsidRDefault="008F075E" w:rsidP="008F075E">
      <w:pPr>
        <w:tabs>
          <w:tab w:val="left" w:pos="4860"/>
        </w:tabs>
        <w:spacing w:line="400" w:lineRule="exact"/>
        <w:rPr>
          <w:rFonts w:ascii="Times New Roman" w:eastAsia="標楷體" w:hAnsi="Times New Roman"/>
          <w:b/>
          <w:color w:val="000000" w:themeColor="text1"/>
        </w:rPr>
      </w:pPr>
      <w:r w:rsidRPr="003512EC">
        <w:rPr>
          <w:rFonts w:ascii="Times New Roman" w:eastAsia="標楷體" w:hAnsi="標楷體" w:hint="eastAsia"/>
          <w:b/>
          <w:color w:val="000000" w:themeColor="text1"/>
        </w:rPr>
        <w:t>壹、依據：</w:t>
      </w:r>
    </w:p>
    <w:p w14:paraId="51CB2D36" w14:textId="77777777" w:rsidR="008F075E" w:rsidRPr="003512EC" w:rsidRDefault="008F075E" w:rsidP="008F075E">
      <w:pPr>
        <w:tabs>
          <w:tab w:val="num" w:pos="2847"/>
        </w:tabs>
        <w:spacing w:line="440" w:lineRule="exact"/>
        <w:ind w:leftChars="200" w:left="761" w:hangingChars="117" w:hanging="281"/>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一、教育部補助直轄市、縣</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市</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政府精進國民中學及國民小學教師教學專業與課程品質作業要點。</w:t>
      </w:r>
    </w:p>
    <w:p w14:paraId="7A9263EE" w14:textId="77777777" w:rsidR="008F075E" w:rsidRPr="003512EC" w:rsidRDefault="008F075E" w:rsidP="008F075E">
      <w:pPr>
        <w:tabs>
          <w:tab w:val="num" w:pos="2847"/>
        </w:tabs>
        <w:spacing w:line="440" w:lineRule="exact"/>
        <w:ind w:leftChars="200" w:left="761" w:hangingChars="117" w:hanging="281"/>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二、花蓮縣</w:t>
      </w: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1</w:t>
      </w:r>
      <w:r>
        <w:rPr>
          <w:rFonts w:ascii="Times New Roman" w:eastAsia="標楷體" w:hAnsi="標楷體" w:hint="eastAsia"/>
          <w:color w:val="000000" w:themeColor="text1"/>
          <w:szCs w:val="24"/>
        </w:rPr>
        <w:t>4</w:t>
      </w:r>
      <w:proofErr w:type="gramStart"/>
      <w:r w:rsidRPr="003512EC">
        <w:rPr>
          <w:rFonts w:ascii="Times New Roman" w:eastAsia="標楷體" w:hAnsi="標楷體" w:hint="eastAsia"/>
          <w:color w:val="000000" w:themeColor="text1"/>
          <w:szCs w:val="24"/>
        </w:rPr>
        <w:t>學年度精進</w:t>
      </w:r>
      <w:proofErr w:type="gramEnd"/>
      <w:r w:rsidRPr="003512EC">
        <w:rPr>
          <w:rFonts w:ascii="Times New Roman" w:eastAsia="標楷體" w:hAnsi="標楷體" w:hint="eastAsia"/>
          <w:color w:val="000000" w:themeColor="text1"/>
          <w:szCs w:val="24"/>
        </w:rPr>
        <w:t>國民中小學教師教學專業與課程品質整體推動計畫。</w:t>
      </w:r>
    </w:p>
    <w:p w14:paraId="5D109034" w14:textId="77777777" w:rsidR="008F075E" w:rsidRPr="003512EC" w:rsidRDefault="008F075E" w:rsidP="008F075E">
      <w:pPr>
        <w:tabs>
          <w:tab w:val="num" w:pos="2847"/>
        </w:tabs>
        <w:spacing w:line="440" w:lineRule="exact"/>
        <w:ind w:leftChars="200" w:left="761" w:hangingChars="117" w:hanging="281"/>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三、花蓮縣</w:t>
      </w: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1</w:t>
      </w:r>
      <w:r>
        <w:rPr>
          <w:rFonts w:ascii="Times New Roman" w:eastAsia="標楷體" w:hAnsi="標楷體" w:hint="eastAsia"/>
          <w:color w:val="000000" w:themeColor="text1"/>
          <w:szCs w:val="24"/>
        </w:rPr>
        <w:t>4</w:t>
      </w:r>
      <w:r w:rsidRPr="003512EC">
        <w:rPr>
          <w:rFonts w:ascii="Times New Roman" w:eastAsia="標楷體" w:hAnsi="標楷體" w:hint="eastAsia"/>
          <w:color w:val="000000" w:themeColor="text1"/>
          <w:szCs w:val="24"/>
        </w:rPr>
        <w:t>學年度國民教育輔導團整體團</w:t>
      </w:r>
      <w:proofErr w:type="gramStart"/>
      <w:r w:rsidRPr="003512EC">
        <w:rPr>
          <w:rFonts w:ascii="Times New Roman" w:eastAsia="標楷體" w:hAnsi="標楷體" w:hint="eastAsia"/>
          <w:color w:val="000000" w:themeColor="text1"/>
          <w:szCs w:val="24"/>
        </w:rPr>
        <w:t>務</w:t>
      </w:r>
      <w:proofErr w:type="gramEnd"/>
      <w:r w:rsidRPr="003512EC">
        <w:rPr>
          <w:rFonts w:ascii="Times New Roman" w:eastAsia="標楷體" w:hAnsi="標楷體" w:hint="eastAsia"/>
          <w:color w:val="000000" w:themeColor="text1"/>
          <w:szCs w:val="24"/>
        </w:rPr>
        <w:t>計畫。</w:t>
      </w:r>
    </w:p>
    <w:p w14:paraId="5F7906B6" w14:textId="77777777" w:rsidR="008F075E" w:rsidRPr="003512EC" w:rsidRDefault="008F075E" w:rsidP="008F075E">
      <w:pPr>
        <w:tabs>
          <w:tab w:val="num" w:pos="2847"/>
        </w:tabs>
        <w:spacing w:line="440" w:lineRule="exact"/>
        <w:rPr>
          <w:rFonts w:ascii="Times New Roman" w:eastAsia="標楷體" w:hAnsi="Times New Roman"/>
          <w:b/>
          <w:color w:val="000000" w:themeColor="text1"/>
        </w:rPr>
      </w:pPr>
      <w:r w:rsidRPr="003512EC">
        <w:rPr>
          <w:rFonts w:ascii="Times New Roman" w:eastAsia="標楷體" w:hAnsi="標楷體" w:hint="eastAsia"/>
          <w:b/>
          <w:color w:val="000000" w:themeColor="text1"/>
        </w:rPr>
        <w:t>貳、目的：</w:t>
      </w:r>
    </w:p>
    <w:p w14:paraId="41035C91" w14:textId="77777777" w:rsidR="008F075E" w:rsidRDefault="008F075E" w:rsidP="008F075E">
      <w:pPr>
        <w:tabs>
          <w:tab w:val="num" w:pos="2847"/>
        </w:tabs>
        <w:spacing w:line="440" w:lineRule="exact"/>
        <w:ind w:leftChars="200" w:left="974" w:hangingChars="206" w:hanging="494"/>
        <w:rPr>
          <w:rFonts w:ascii="Times New Roman" w:eastAsia="標楷體" w:hAnsi="Times New Roman"/>
          <w:color w:val="000000"/>
        </w:rPr>
      </w:pPr>
      <w:r w:rsidRPr="003512EC">
        <w:rPr>
          <w:rFonts w:ascii="Times New Roman" w:eastAsia="標楷體" w:hAnsi="標楷體"/>
          <w:color w:val="000000" w:themeColor="text1"/>
        </w:rPr>
        <w:t>一、</w:t>
      </w:r>
      <w:r>
        <w:rPr>
          <w:rFonts w:ascii="Times New Roman" w:eastAsia="標楷體" w:hAnsi="Times New Roman"/>
          <w:color w:val="000000"/>
        </w:rPr>
        <w:t>協助現場教師掌握十二年國民基本教育（</w:t>
      </w:r>
      <w:r>
        <w:rPr>
          <w:rFonts w:ascii="Times New Roman" w:eastAsia="標楷體" w:hAnsi="Times New Roman"/>
          <w:color w:val="000000"/>
        </w:rPr>
        <w:t>108</w:t>
      </w:r>
      <w:r>
        <w:rPr>
          <w:rFonts w:ascii="Times New Roman" w:eastAsia="標楷體" w:hAnsi="Times New Roman"/>
          <w:color w:val="000000"/>
        </w:rPr>
        <w:t>課綱）等教育政策推動方向及其內涵。</w:t>
      </w:r>
    </w:p>
    <w:p w14:paraId="39030875" w14:textId="77777777" w:rsidR="008F075E" w:rsidRDefault="008F075E" w:rsidP="008F075E">
      <w:pPr>
        <w:tabs>
          <w:tab w:val="num" w:pos="2847"/>
        </w:tabs>
        <w:spacing w:line="440" w:lineRule="exact"/>
        <w:ind w:leftChars="200" w:left="974" w:hangingChars="206" w:hanging="494"/>
        <w:rPr>
          <w:rFonts w:ascii="Times New Roman" w:eastAsia="標楷體" w:hAnsi="Times New Roman"/>
        </w:rPr>
      </w:pPr>
      <w:r w:rsidRPr="003512EC">
        <w:rPr>
          <w:rFonts w:ascii="Times New Roman" w:eastAsia="標楷體" w:hAnsi="標楷體" w:hint="eastAsia"/>
          <w:color w:val="000000" w:themeColor="text1"/>
        </w:rPr>
        <w:t>二、</w:t>
      </w:r>
      <w:r>
        <w:rPr>
          <w:rFonts w:ascii="Times New Roman" w:eastAsia="標楷體" w:hAnsi="Times New Roman"/>
          <w:color w:val="000000"/>
        </w:rPr>
        <w:t>協助現場教師認識</w:t>
      </w:r>
      <w:r>
        <w:rPr>
          <w:rFonts w:ascii="Times New Roman" w:eastAsia="標楷體" w:hAnsi="Times New Roman"/>
        </w:rPr>
        <w:t>TDO</w:t>
      </w:r>
      <w:proofErr w:type="gramStart"/>
      <w:r>
        <w:rPr>
          <w:rFonts w:ascii="Times New Roman" w:eastAsia="標楷體" w:hAnsi="Times New Roman"/>
        </w:rPr>
        <w:t>數位觀課工具</w:t>
      </w:r>
      <w:proofErr w:type="gramEnd"/>
      <w:r>
        <w:rPr>
          <w:rFonts w:ascii="Times New Roman" w:eastAsia="標楷體" w:hAnsi="Times New Roman"/>
        </w:rPr>
        <w:t>。</w:t>
      </w:r>
    </w:p>
    <w:p w14:paraId="44684BEB" w14:textId="77777777" w:rsidR="008F075E" w:rsidRDefault="008F075E" w:rsidP="008F075E">
      <w:pPr>
        <w:tabs>
          <w:tab w:val="num" w:pos="2847"/>
        </w:tabs>
        <w:spacing w:line="440" w:lineRule="exact"/>
        <w:ind w:leftChars="200" w:left="974" w:hangingChars="206" w:hanging="494"/>
        <w:rPr>
          <w:rFonts w:ascii="Times New Roman" w:eastAsia="標楷體" w:hAnsi="Times New Roman"/>
          <w:color w:val="000000"/>
        </w:rPr>
      </w:pPr>
      <w:r>
        <w:rPr>
          <w:rFonts w:ascii="Times New Roman" w:eastAsia="標楷體" w:hAnsi="標楷體" w:hint="eastAsia"/>
          <w:color w:val="000000" w:themeColor="text1"/>
        </w:rPr>
        <w:t>三、</w:t>
      </w:r>
      <w:r>
        <w:rPr>
          <w:rFonts w:ascii="Times New Roman" w:eastAsia="標楷體" w:hAnsi="Times New Roman"/>
          <w:color w:val="000000"/>
        </w:rPr>
        <w:t>宣導並探討社會領域有效教學、差異化教學、素養導向教學實例。</w:t>
      </w:r>
    </w:p>
    <w:p w14:paraId="703540EC" w14:textId="77777777" w:rsidR="008F075E" w:rsidRDefault="008F075E" w:rsidP="008F075E">
      <w:pPr>
        <w:tabs>
          <w:tab w:val="num" w:pos="2847"/>
        </w:tabs>
        <w:spacing w:line="440" w:lineRule="exact"/>
        <w:ind w:leftChars="200" w:left="974" w:hangingChars="206" w:hanging="494"/>
        <w:rPr>
          <w:rFonts w:ascii="Times New Roman" w:eastAsia="標楷體" w:hAnsi="Times New Roman"/>
          <w:color w:val="000000"/>
        </w:rPr>
      </w:pPr>
      <w:r>
        <w:rPr>
          <w:rFonts w:ascii="Times New Roman" w:eastAsia="標楷體" w:hAnsi="標楷體" w:hint="eastAsia"/>
          <w:color w:val="000000" w:themeColor="text1"/>
        </w:rPr>
        <w:t>四、</w:t>
      </w:r>
      <w:r>
        <w:rPr>
          <w:rFonts w:ascii="Times New Roman" w:eastAsia="標楷體" w:hAnsi="Times New Roman"/>
          <w:color w:val="000000"/>
        </w:rPr>
        <w:t>輔導學校教師能掌握社會領域核心素養，促進其強化課程設計及開發教材之專業能力。</w:t>
      </w:r>
    </w:p>
    <w:p w14:paraId="460893AC" w14:textId="77777777" w:rsidR="008F075E" w:rsidRDefault="008F075E" w:rsidP="008F075E">
      <w:pPr>
        <w:tabs>
          <w:tab w:val="num" w:pos="2847"/>
        </w:tabs>
        <w:spacing w:line="440" w:lineRule="exact"/>
        <w:ind w:leftChars="200" w:left="974" w:hangingChars="206" w:hanging="494"/>
        <w:rPr>
          <w:rFonts w:ascii="Times New Roman" w:eastAsia="標楷體" w:hAnsi="Times New Roman"/>
          <w:color w:val="000000"/>
        </w:rPr>
      </w:pPr>
      <w:r>
        <w:rPr>
          <w:rFonts w:ascii="Times New Roman" w:eastAsia="標楷體" w:hAnsi="標楷體" w:hint="eastAsia"/>
          <w:color w:val="000000" w:themeColor="text1"/>
        </w:rPr>
        <w:t>五、</w:t>
      </w:r>
      <w:r>
        <w:rPr>
          <w:rFonts w:ascii="Times New Roman" w:eastAsia="標楷體" w:hAnsi="Times New Roman"/>
          <w:color w:val="000000"/>
        </w:rPr>
        <w:t>實踐</w:t>
      </w:r>
      <w:proofErr w:type="gramStart"/>
      <w:r>
        <w:rPr>
          <w:rFonts w:ascii="Times New Roman" w:eastAsia="標楷體" w:hAnsi="Times New Roman"/>
          <w:color w:val="000000"/>
        </w:rPr>
        <w:t>共備、觀課、議課</w:t>
      </w:r>
      <w:proofErr w:type="gramEnd"/>
      <w:r>
        <w:rPr>
          <w:rFonts w:ascii="Times New Roman" w:eastAsia="標楷體" w:hAnsi="Times New Roman"/>
          <w:color w:val="000000"/>
        </w:rPr>
        <w:t>之內涵與精神。</w:t>
      </w:r>
    </w:p>
    <w:p w14:paraId="521603BA" w14:textId="77777777" w:rsidR="008F075E" w:rsidRPr="003512EC" w:rsidRDefault="008F075E" w:rsidP="008F075E">
      <w:pPr>
        <w:tabs>
          <w:tab w:val="num" w:pos="2847"/>
        </w:tabs>
        <w:spacing w:line="440" w:lineRule="exact"/>
        <w:ind w:leftChars="200" w:left="974" w:hangingChars="206" w:hanging="494"/>
        <w:rPr>
          <w:rFonts w:ascii="Times New Roman" w:eastAsia="標楷體" w:hAnsi="標楷體"/>
          <w:color w:val="000000" w:themeColor="text1"/>
        </w:rPr>
      </w:pPr>
    </w:p>
    <w:p w14:paraId="3199D308" w14:textId="77777777" w:rsidR="008F075E" w:rsidRPr="003512EC" w:rsidRDefault="008F075E" w:rsidP="008F075E">
      <w:pPr>
        <w:tabs>
          <w:tab w:val="num" w:pos="2847"/>
        </w:tabs>
        <w:spacing w:line="40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參、指導單位：</w:t>
      </w:r>
      <w:r w:rsidRPr="003512EC">
        <w:rPr>
          <w:rFonts w:ascii="Times New Roman" w:eastAsia="標楷體" w:hAnsi="標楷體" w:hint="eastAsia"/>
          <w:color w:val="000000" w:themeColor="text1"/>
          <w:szCs w:val="24"/>
        </w:rPr>
        <w:t>教育部國民及學前教育署</w:t>
      </w:r>
    </w:p>
    <w:p w14:paraId="7541B949" w14:textId="77777777" w:rsidR="008F075E" w:rsidRPr="003512EC" w:rsidRDefault="008F075E" w:rsidP="008F075E">
      <w:pPr>
        <w:spacing w:line="400" w:lineRule="exact"/>
        <w:rPr>
          <w:rFonts w:ascii="Times New Roman" w:eastAsia="標楷體" w:hAnsi="標楷體"/>
          <w:color w:val="000000" w:themeColor="text1"/>
          <w:szCs w:val="24"/>
        </w:rPr>
      </w:pPr>
      <w:r w:rsidRPr="003512EC">
        <w:rPr>
          <w:rFonts w:ascii="Times New Roman" w:eastAsia="標楷體" w:hAnsi="標楷體" w:hint="eastAsia"/>
          <w:b/>
          <w:bCs/>
          <w:color w:val="000000" w:themeColor="text1"/>
          <w:szCs w:val="24"/>
        </w:rPr>
        <w:t>肆、主辦單位：</w:t>
      </w:r>
      <w:r w:rsidRPr="003512EC">
        <w:rPr>
          <w:rFonts w:ascii="Times New Roman" w:eastAsia="標楷體" w:hAnsi="標楷體" w:hint="eastAsia"/>
          <w:bCs/>
          <w:color w:val="000000" w:themeColor="text1"/>
          <w:szCs w:val="24"/>
        </w:rPr>
        <w:t>花蓮</w:t>
      </w:r>
      <w:r w:rsidRPr="003512EC">
        <w:rPr>
          <w:rFonts w:ascii="Times New Roman" w:eastAsia="標楷體" w:hAnsi="標楷體" w:hint="eastAsia"/>
          <w:color w:val="000000" w:themeColor="text1"/>
          <w:szCs w:val="24"/>
        </w:rPr>
        <w:t>縣政府</w:t>
      </w:r>
    </w:p>
    <w:p w14:paraId="756E2E7C" w14:textId="77777777" w:rsidR="008F075E" w:rsidRPr="003512EC" w:rsidRDefault="008F075E" w:rsidP="008F075E">
      <w:pPr>
        <w:spacing w:line="40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伍、承辦單位：</w:t>
      </w:r>
      <w:r w:rsidRPr="003512EC">
        <w:rPr>
          <w:rFonts w:ascii="Times New Roman" w:eastAsia="標楷體" w:hAnsi="標楷體" w:hint="eastAsia"/>
          <w:color w:val="000000" w:themeColor="text1"/>
          <w:szCs w:val="24"/>
        </w:rPr>
        <w:t>花蓮縣</w:t>
      </w:r>
      <w:r w:rsidRPr="00DA427C">
        <w:rPr>
          <w:rFonts w:ascii="Times New Roman" w:eastAsia="標楷體" w:hAnsi="標楷體" w:hint="eastAsia"/>
          <w:color w:val="000000" w:themeColor="text1"/>
          <w:szCs w:val="24"/>
        </w:rPr>
        <w:t>國民教育地方輔導團社會領域</w:t>
      </w:r>
      <w:proofErr w:type="gramStart"/>
      <w:r w:rsidRPr="00DA427C">
        <w:rPr>
          <w:rFonts w:ascii="Times New Roman" w:eastAsia="標楷體" w:hAnsi="標楷體" w:hint="eastAsia"/>
          <w:color w:val="000000" w:themeColor="text1"/>
          <w:szCs w:val="24"/>
        </w:rPr>
        <w:t>分團國</w:t>
      </w:r>
      <w:proofErr w:type="gramEnd"/>
      <w:r w:rsidRPr="00DA427C">
        <w:rPr>
          <w:rFonts w:ascii="Times New Roman" w:eastAsia="標楷體" w:hAnsi="標楷體" w:hint="eastAsia"/>
          <w:color w:val="000000" w:themeColor="text1"/>
          <w:szCs w:val="24"/>
        </w:rPr>
        <w:t>小組</w:t>
      </w:r>
    </w:p>
    <w:p w14:paraId="1EFA4CC0" w14:textId="77777777" w:rsidR="008F075E" w:rsidRDefault="008F075E" w:rsidP="008F075E">
      <w:pPr>
        <w:spacing w:line="400" w:lineRule="exact"/>
        <w:rPr>
          <w:rFonts w:ascii="Times New Roman" w:eastAsia="標楷體" w:hAnsi="Times New Roman"/>
          <w:color w:val="000000"/>
        </w:rPr>
      </w:pPr>
      <w:r w:rsidRPr="003512EC">
        <w:rPr>
          <w:rFonts w:ascii="Times New Roman" w:eastAsia="標楷體" w:hAnsi="標楷體" w:hint="eastAsia"/>
          <w:b/>
          <w:color w:val="000000" w:themeColor="text1"/>
        </w:rPr>
        <w:t>陸、實施期程</w:t>
      </w:r>
      <w:r w:rsidRPr="00C167EF">
        <w:rPr>
          <w:rFonts w:ascii="Times New Roman" w:eastAsia="標楷體" w:hAnsi="標楷體" w:hint="eastAsia"/>
          <w:b/>
          <w:color w:val="000000" w:themeColor="text1"/>
        </w:rPr>
        <w:t>：</w:t>
      </w:r>
      <w:r>
        <w:rPr>
          <w:rFonts w:ascii="Times New Roman" w:eastAsia="標楷體" w:hAnsi="Times New Roman"/>
        </w:rPr>
        <w:t>114</w:t>
      </w:r>
      <w:r>
        <w:rPr>
          <w:rFonts w:ascii="Times New Roman" w:eastAsia="標楷體" w:hAnsi="Times New Roman"/>
        </w:rPr>
        <w:t>年</w:t>
      </w:r>
      <w:r>
        <w:rPr>
          <w:rFonts w:ascii="Times New Roman" w:eastAsia="標楷體" w:hAnsi="Times New Roman"/>
          <w:color w:val="000000"/>
        </w:rPr>
        <w:t>8</w:t>
      </w:r>
      <w:r>
        <w:rPr>
          <w:rFonts w:ascii="Times New Roman" w:eastAsia="標楷體" w:hAnsi="Times New Roman"/>
          <w:color w:val="000000"/>
        </w:rPr>
        <w:t>月</w:t>
      </w:r>
      <w:r>
        <w:rPr>
          <w:rFonts w:ascii="Times New Roman" w:eastAsia="標楷體" w:hAnsi="Times New Roman"/>
          <w:color w:val="000000"/>
        </w:rPr>
        <w:t>1</w:t>
      </w:r>
      <w:r>
        <w:rPr>
          <w:rFonts w:ascii="Times New Roman" w:eastAsia="標楷體" w:hAnsi="Times New Roman"/>
          <w:color w:val="000000"/>
        </w:rPr>
        <w:t>日至</w:t>
      </w:r>
      <w:r>
        <w:rPr>
          <w:rFonts w:ascii="Times New Roman" w:eastAsia="標楷體" w:hAnsi="Times New Roman"/>
          <w:color w:val="000000"/>
        </w:rPr>
        <w:t>115</w:t>
      </w:r>
      <w:r>
        <w:rPr>
          <w:rFonts w:ascii="Times New Roman" w:eastAsia="標楷體" w:hAnsi="Times New Roman"/>
          <w:color w:val="000000"/>
        </w:rPr>
        <w:t>年</w:t>
      </w:r>
      <w:r>
        <w:rPr>
          <w:rFonts w:ascii="Times New Roman" w:eastAsia="標楷體" w:hAnsi="Times New Roman"/>
          <w:color w:val="000000"/>
        </w:rPr>
        <w:t>6</w:t>
      </w:r>
      <w:r>
        <w:rPr>
          <w:rFonts w:ascii="Times New Roman" w:eastAsia="標楷體" w:hAnsi="Times New Roman"/>
          <w:color w:val="000000"/>
        </w:rPr>
        <w:t>月</w:t>
      </w:r>
      <w:r>
        <w:rPr>
          <w:rFonts w:ascii="Times New Roman" w:eastAsia="標楷體" w:hAnsi="Times New Roman"/>
          <w:color w:val="000000"/>
        </w:rPr>
        <w:t>30</w:t>
      </w:r>
      <w:r>
        <w:rPr>
          <w:rFonts w:ascii="Times New Roman" w:eastAsia="標楷體" w:hAnsi="Times New Roman"/>
          <w:color w:val="000000"/>
        </w:rPr>
        <w:t>日。</w:t>
      </w:r>
    </w:p>
    <w:p w14:paraId="035F256A" w14:textId="77777777" w:rsidR="008F075E" w:rsidRDefault="008F075E" w:rsidP="008F075E">
      <w:pPr>
        <w:pStyle w:val="Textbody"/>
        <w:snapToGrid w:val="0"/>
        <w:spacing w:line="420" w:lineRule="exact"/>
      </w:pPr>
      <w:proofErr w:type="gramStart"/>
      <w:r w:rsidRPr="00C167EF">
        <w:rPr>
          <w:rFonts w:ascii="Times New Roman" w:eastAsia="標楷體" w:hAnsi="標楷體" w:hint="eastAsia"/>
          <w:b/>
          <w:bCs/>
          <w:color w:val="000000" w:themeColor="text1"/>
          <w:szCs w:val="24"/>
        </w:rPr>
        <w:t>柒</w:t>
      </w:r>
      <w:proofErr w:type="gramEnd"/>
      <w:r w:rsidRPr="00C167EF">
        <w:rPr>
          <w:rFonts w:ascii="Times New Roman" w:eastAsia="標楷體" w:hAnsi="標楷體" w:hint="eastAsia"/>
          <w:b/>
          <w:bCs/>
          <w:color w:val="000000" w:themeColor="text1"/>
          <w:szCs w:val="24"/>
        </w:rPr>
        <w:t>、辦理地點：</w:t>
      </w:r>
      <w:r>
        <w:rPr>
          <w:rFonts w:ascii="Times New Roman" w:eastAsia="標楷體" w:hAnsi="Times New Roman"/>
          <w:color w:val="000000"/>
        </w:rPr>
        <w:t>宜昌國小</w:t>
      </w:r>
      <w:r>
        <w:rPr>
          <w:rFonts w:ascii="Times New Roman" w:eastAsia="標楷體" w:hAnsi="Times New Roman"/>
          <w:color w:val="000000"/>
        </w:rPr>
        <w:t>(</w:t>
      </w:r>
      <w:r>
        <w:rPr>
          <w:rFonts w:ascii="Times New Roman" w:eastAsia="標楷體" w:hAnsi="Times New Roman"/>
          <w:color w:val="000000"/>
        </w:rPr>
        <w:t>暫定</w:t>
      </w:r>
      <w:r>
        <w:rPr>
          <w:rFonts w:ascii="Times New Roman" w:eastAsia="標楷體" w:hAnsi="Times New Roman"/>
          <w:color w:val="000000"/>
        </w:rPr>
        <w:t>)</w:t>
      </w:r>
    </w:p>
    <w:p w14:paraId="742B07CE" w14:textId="77777777" w:rsidR="008F075E" w:rsidRPr="003512EC" w:rsidRDefault="008F075E" w:rsidP="008F075E">
      <w:pPr>
        <w:spacing w:line="40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捌、參加對象：</w:t>
      </w:r>
      <w:r w:rsidRPr="002C65B1">
        <w:rPr>
          <w:rFonts w:ascii="Times New Roman" w:eastAsia="標楷體" w:hAnsi="標楷體" w:hint="eastAsia"/>
          <w:bCs/>
          <w:color w:val="000000" w:themeColor="text1"/>
          <w:szCs w:val="24"/>
        </w:rPr>
        <w:t>各校</w:t>
      </w:r>
      <w:r w:rsidRPr="002C65B1">
        <w:rPr>
          <w:rFonts w:ascii="Times New Roman" w:eastAsia="標楷體" w:hAnsi="標楷體" w:hint="eastAsia"/>
          <w:color w:val="000000" w:themeColor="text1"/>
          <w:szCs w:val="24"/>
        </w:rPr>
        <w:t>校長、主任、社會領域</w:t>
      </w:r>
      <w:r>
        <w:rPr>
          <w:rFonts w:ascii="Times New Roman" w:eastAsia="標楷體" w:hAnsi="標楷體" w:hint="eastAsia"/>
          <w:color w:val="000000" w:themeColor="text1"/>
          <w:szCs w:val="24"/>
        </w:rPr>
        <w:t>召集人及</w:t>
      </w:r>
      <w:r w:rsidRPr="002C65B1">
        <w:rPr>
          <w:rFonts w:ascii="Times New Roman" w:eastAsia="標楷體" w:hAnsi="標楷體" w:hint="eastAsia"/>
          <w:color w:val="000000" w:themeColor="text1"/>
          <w:szCs w:val="24"/>
        </w:rPr>
        <w:t>教師、輔導團團員等計</w:t>
      </w:r>
      <w:r w:rsidRPr="002C65B1">
        <w:rPr>
          <w:rFonts w:ascii="Times New Roman" w:eastAsia="標楷體" w:hAnsi="標楷體" w:hint="eastAsia"/>
          <w:color w:val="000000" w:themeColor="text1"/>
          <w:szCs w:val="24"/>
        </w:rPr>
        <w:t>30</w:t>
      </w:r>
      <w:r w:rsidRPr="002C65B1">
        <w:rPr>
          <w:rFonts w:ascii="Times New Roman" w:eastAsia="標楷體" w:hAnsi="標楷體" w:hint="eastAsia"/>
          <w:color w:val="000000" w:themeColor="text1"/>
          <w:szCs w:val="24"/>
        </w:rPr>
        <w:t>人。</w:t>
      </w:r>
    </w:p>
    <w:p w14:paraId="31D761CC" w14:textId="77777777" w:rsidR="008F075E" w:rsidRPr="003512EC" w:rsidRDefault="008F075E" w:rsidP="008F075E">
      <w:pPr>
        <w:spacing w:line="400" w:lineRule="exact"/>
        <w:ind w:left="721" w:hangingChars="300" w:hanging="721"/>
        <w:rPr>
          <w:rFonts w:ascii="Times New Roman" w:eastAsia="標楷體" w:hAnsi="Times New Roman"/>
          <w:b/>
          <w:color w:val="000000" w:themeColor="text1"/>
          <w:szCs w:val="24"/>
        </w:rPr>
      </w:pPr>
      <w:r w:rsidRPr="003512EC">
        <w:rPr>
          <w:rFonts w:ascii="Times New Roman" w:eastAsia="標楷體" w:hAnsi="標楷體" w:hint="eastAsia"/>
          <w:b/>
          <w:color w:val="000000" w:themeColor="text1"/>
          <w:szCs w:val="24"/>
        </w:rPr>
        <w:t>玖、課程內容：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1"/>
        <w:gridCol w:w="3907"/>
        <w:gridCol w:w="3079"/>
      </w:tblGrid>
      <w:tr w:rsidR="008F075E" w:rsidRPr="003512EC" w14:paraId="5D4BAC8C" w14:textId="77777777" w:rsidTr="004304DD">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2ECFA19B"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時間</w:t>
            </w:r>
          </w:p>
        </w:tc>
        <w:tc>
          <w:tcPr>
            <w:tcW w:w="3907" w:type="dxa"/>
            <w:tcBorders>
              <w:top w:val="single" w:sz="4" w:space="0" w:color="auto"/>
              <w:left w:val="single" w:sz="4" w:space="0" w:color="auto"/>
              <w:bottom w:val="single" w:sz="4" w:space="0" w:color="auto"/>
              <w:right w:val="single" w:sz="4" w:space="0" w:color="auto"/>
            </w:tcBorders>
            <w:vAlign w:val="center"/>
            <w:hideMark/>
          </w:tcPr>
          <w:p w14:paraId="6E77909F"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課程內容</w:t>
            </w:r>
          </w:p>
        </w:tc>
        <w:tc>
          <w:tcPr>
            <w:tcW w:w="3079" w:type="dxa"/>
            <w:tcBorders>
              <w:top w:val="single" w:sz="4" w:space="0" w:color="auto"/>
              <w:left w:val="single" w:sz="4" w:space="0" w:color="auto"/>
              <w:bottom w:val="single" w:sz="4" w:space="0" w:color="auto"/>
              <w:right w:val="single" w:sz="4" w:space="0" w:color="auto"/>
            </w:tcBorders>
            <w:vAlign w:val="center"/>
            <w:hideMark/>
          </w:tcPr>
          <w:p w14:paraId="7BF41161" w14:textId="77777777" w:rsidR="008F075E" w:rsidRPr="003512EC" w:rsidRDefault="008F075E" w:rsidP="001467B6">
            <w:pPr>
              <w:ind w:leftChars="-4" w:left="-3" w:hangingChars="3" w:hanging="7"/>
              <w:jc w:val="center"/>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主持人／講師</w:t>
            </w:r>
          </w:p>
        </w:tc>
      </w:tr>
      <w:tr w:rsidR="008F075E" w:rsidRPr="003512EC" w14:paraId="7888FB85" w14:textId="77777777" w:rsidTr="004304DD">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3B276FDF"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9:00～9:20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72FB7EE6"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報到</w:t>
            </w:r>
          </w:p>
        </w:tc>
        <w:tc>
          <w:tcPr>
            <w:tcW w:w="3079" w:type="dxa"/>
            <w:tcBorders>
              <w:top w:val="single" w:sz="4" w:space="0" w:color="auto"/>
              <w:left w:val="single" w:sz="4" w:space="0" w:color="auto"/>
              <w:bottom w:val="single" w:sz="4" w:space="0" w:color="auto"/>
              <w:right w:val="single" w:sz="4" w:space="0" w:color="auto"/>
            </w:tcBorders>
            <w:vAlign w:val="center"/>
            <w:hideMark/>
          </w:tcPr>
          <w:p w14:paraId="354022EF" w14:textId="77777777" w:rsidR="008F075E" w:rsidRPr="002F2FBC" w:rsidRDefault="008F075E" w:rsidP="001467B6">
            <w:pPr>
              <w:jc w:val="center"/>
              <w:rPr>
                <w:rFonts w:ascii="Times New Roman" w:eastAsia="標楷體" w:hAnsi="Times New Roman"/>
                <w:color w:val="000000" w:themeColor="text1"/>
                <w:szCs w:val="24"/>
              </w:rPr>
            </w:pPr>
            <w:r w:rsidRPr="002F2FBC">
              <w:rPr>
                <w:rFonts w:ascii="Times New Roman" w:eastAsia="標楷體" w:hAnsi="Times New Roman" w:hint="eastAsia"/>
                <w:color w:val="000000" w:themeColor="text1"/>
                <w:szCs w:val="24"/>
              </w:rPr>
              <w:t>社會領域分團團隊</w:t>
            </w:r>
          </w:p>
        </w:tc>
      </w:tr>
      <w:tr w:rsidR="008F075E" w:rsidRPr="003512EC" w14:paraId="5AAAE078" w14:textId="77777777" w:rsidTr="004304DD">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3A260F35"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9:20～9:30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612241B0"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開幕致詞</w:t>
            </w:r>
          </w:p>
        </w:tc>
        <w:tc>
          <w:tcPr>
            <w:tcW w:w="3079" w:type="dxa"/>
            <w:tcBorders>
              <w:top w:val="single" w:sz="4" w:space="0" w:color="auto"/>
              <w:left w:val="single" w:sz="4" w:space="0" w:color="auto"/>
              <w:right w:val="single" w:sz="4" w:space="0" w:color="auto"/>
            </w:tcBorders>
            <w:vAlign w:val="center"/>
          </w:tcPr>
          <w:p w14:paraId="7A3EEA2E" w14:textId="77777777" w:rsidR="008F075E" w:rsidRPr="002F2FBC" w:rsidRDefault="008F075E" w:rsidP="001467B6">
            <w:pPr>
              <w:jc w:val="center"/>
              <w:rPr>
                <w:rFonts w:ascii="Times New Roman" w:eastAsia="標楷體" w:hAnsi="標楷體"/>
                <w:color w:val="000000" w:themeColor="text1"/>
                <w:kern w:val="0"/>
                <w:szCs w:val="24"/>
              </w:rPr>
            </w:pPr>
            <w:r w:rsidRPr="002F2FBC">
              <w:rPr>
                <w:rFonts w:ascii="Times New Roman" w:eastAsia="標楷體" w:hAnsi="Times New Roman" w:hint="eastAsia"/>
                <w:color w:val="000000" w:themeColor="text1"/>
                <w:szCs w:val="24"/>
              </w:rPr>
              <w:t>黃桂蓉校長</w:t>
            </w:r>
          </w:p>
        </w:tc>
      </w:tr>
      <w:tr w:rsidR="008F075E" w:rsidRPr="003512EC" w14:paraId="42D93715" w14:textId="77777777" w:rsidTr="004304DD">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68723BE0"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9:30～10:20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016FE9E1"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政策宣導</w:t>
            </w:r>
          </w:p>
          <w:p w14:paraId="3D6C06A0"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TDO</w:t>
            </w:r>
            <w:proofErr w:type="gramStart"/>
            <w:r w:rsidRPr="002F2FBC">
              <w:rPr>
                <w:rFonts w:ascii="標楷體" w:eastAsia="標楷體" w:hAnsi="標楷體"/>
                <w:szCs w:val="24"/>
              </w:rPr>
              <w:t>數位觀課工具</w:t>
            </w:r>
            <w:proofErr w:type="gramEnd"/>
            <w:r w:rsidRPr="002F2FBC">
              <w:rPr>
                <w:rFonts w:ascii="標楷體" w:eastAsia="標楷體" w:hAnsi="標楷體"/>
                <w:szCs w:val="24"/>
              </w:rPr>
              <w:t>介紹</w:t>
            </w:r>
          </w:p>
        </w:tc>
        <w:tc>
          <w:tcPr>
            <w:tcW w:w="3079" w:type="dxa"/>
            <w:tcBorders>
              <w:left w:val="single" w:sz="4" w:space="0" w:color="auto"/>
              <w:bottom w:val="single" w:sz="4" w:space="0" w:color="auto"/>
              <w:right w:val="single" w:sz="4" w:space="0" w:color="auto"/>
            </w:tcBorders>
            <w:vAlign w:val="center"/>
          </w:tcPr>
          <w:p w14:paraId="7446F034" w14:textId="77777777" w:rsidR="008F075E" w:rsidRDefault="008F075E" w:rsidP="001467B6">
            <w:pPr>
              <w:jc w:val="center"/>
              <w:rPr>
                <w:rFonts w:ascii="Times New Roman" w:eastAsia="標楷體" w:hAnsi="Times New Roman"/>
                <w:szCs w:val="24"/>
              </w:rPr>
            </w:pPr>
            <w:r w:rsidRPr="002F2FBC">
              <w:rPr>
                <w:rFonts w:ascii="Times New Roman" w:eastAsia="標楷體" w:hAnsi="Times New Roman" w:hint="eastAsia"/>
                <w:szCs w:val="24"/>
              </w:rPr>
              <w:t>花蓮縣</w:t>
            </w:r>
            <w:r w:rsidRPr="002F2FBC">
              <w:rPr>
                <w:rFonts w:ascii="Times New Roman" w:eastAsia="標楷體" w:hAnsi="Times New Roman"/>
                <w:szCs w:val="24"/>
              </w:rPr>
              <w:t>光華國小</w:t>
            </w:r>
          </w:p>
          <w:p w14:paraId="6079FC84" w14:textId="77777777" w:rsidR="008F075E" w:rsidRPr="002F2FBC" w:rsidRDefault="008F075E" w:rsidP="001467B6">
            <w:pPr>
              <w:jc w:val="center"/>
              <w:rPr>
                <w:rFonts w:ascii="Times New Roman" w:eastAsia="標楷體" w:hAnsi="標楷體"/>
                <w:color w:val="000000" w:themeColor="text1"/>
                <w:kern w:val="0"/>
                <w:szCs w:val="24"/>
              </w:rPr>
            </w:pPr>
            <w:r w:rsidRPr="002F2FBC">
              <w:rPr>
                <w:rFonts w:ascii="Times New Roman" w:eastAsia="標楷體" w:hAnsi="Times New Roman"/>
                <w:szCs w:val="24"/>
              </w:rPr>
              <w:t>張世璿校長</w:t>
            </w:r>
          </w:p>
        </w:tc>
      </w:tr>
      <w:tr w:rsidR="008F075E" w:rsidRPr="003512EC" w14:paraId="7A8ED655" w14:textId="77777777" w:rsidTr="004304DD">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22230662"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10:30～11:10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34B8AAB4" w14:textId="77777777" w:rsidR="008F075E" w:rsidRPr="002F2FBC" w:rsidRDefault="008F075E" w:rsidP="001467B6">
            <w:pPr>
              <w:pStyle w:val="Textbody"/>
              <w:jc w:val="center"/>
              <w:rPr>
                <w:rFonts w:ascii="標楷體" w:eastAsia="標楷體" w:hAnsi="標楷體"/>
                <w:szCs w:val="24"/>
              </w:rPr>
            </w:pPr>
            <w:proofErr w:type="gramStart"/>
            <w:r w:rsidRPr="002F2FBC">
              <w:rPr>
                <w:rFonts w:ascii="標楷體" w:eastAsia="標楷體" w:hAnsi="標楷體"/>
                <w:szCs w:val="24"/>
              </w:rPr>
              <w:t>說課</w:t>
            </w:r>
            <w:proofErr w:type="gramEnd"/>
          </w:p>
        </w:tc>
        <w:tc>
          <w:tcPr>
            <w:tcW w:w="3079" w:type="dxa"/>
            <w:tcBorders>
              <w:top w:val="single" w:sz="4" w:space="0" w:color="auto"/>
              <w:left w:val="single" w:sz="4" w:space="0" w:color="auto"/>
              <w:bottom w:val="single" w:sz="4" w:space="0" w:color="auto"/>
              <w:right w:val="single" w:sz="4" w:space="0" w:color="auto"/>
            </w:tcBorders>
            <w:vAlign w:val="center"/>
            <w:hideMark/>
          </w:tcPr>
          <w:p w14:paraId="2B7991B6" w14:textId="77777777" w:rsidR="008F075E" w:rsidRDefault="008F075E" w:rsidP="001467B6">
            <w:pPr>
              <w:jc w:val="center"/>
              <w:rPr>
                <w:rFonts w:ascii="Times New Roman" w:eastAsia="標楷體" w:hAnsi="Times New Roman"/>
                <w:szCs w:val="24"/>
              </w:rPr>
            </w:pPr>
            <w:r w:rsidRPr="002F2FBC">
              <w:rPr>
                <w:rFonts w:ascii="Times New Roman" w:eastAsia="標楷體" w:hAnsi="Times New Roman"/>
                <w:szCs w:val="24"/>
              </w:rPr>
              <w:t>新北市輔導團</w:t>
            </w:r>
          </w:p>
          <w:p w14:paraId="71D7B02E" w14:textId="77777777" w:rsidR="008F075E" w:rsidRPr="002F2FBC" w:rsidRDefault="008F075E" w:rsidP="001467B6">
            <w:pPr>
              <w:jc w:val="center"/>
              <w:rPr>
                <w:rFonts w:ascii="Times New Roman" w:eastAsia="標楷體" w:hAnsi="Times New Roman"/>
                <w:color w:val="000000" w:themeColor="text1"/>
                <w:szCs w:val="24"/>
              </w:rPr>
            </w:pPr>
            <w:r w:rsidRPr="002F2FBC">
              <w:rPr>
                <w:rFonts w:ascii="Times New Roman" w:eastAsia="標楷體" w:hAnsi="Times New Roman"/>
                <w:szCs w:val="24"/>
              </w:rPr>
              <w:t>陳香吟老師</w:t>
            </w:r>
          </w:p>
        </w:tc>
      </w:tr>
      <w:tr w:rsidR="008F075E" w:rsidRPr="003512EC" w14:paraId="1BA94E0C" w14:textId="77777777" w:rsidTr="004304DD">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54C1845F"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lastRenderedPageBreak/>
              <w:t>11:10～11:20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1F001657"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休息</w:t>
            </w:r>
          </w:p>
        </w:tc>
        <w:tc>
          <w:tcPr>
            <w:tcW w:w="3079" w:type="dxa"/>
            <w:tcBorders>
              <w:top w:val="single" w:sz="4" w:space="0" w:color="auto"/>
              <w:left w:val="single" w:sz="4" w:space="0" w:color="auto"/>
              <w:right w:val="single" w:sz="4" w:space="0" w:color="auto"/>
            </w:tcBorders>
            <w:vAlign w:val="center"/>
            <w:hideMark/>
          </w:tcPr>
          <w:p w14:paraId="6165DBAC" w14:textId="77777777" w:rsidR="008F075E" w:rsidRPr="002F2FBC" w:rsidRDefault="008F075E" w:rsidP="001467B6">
            <w:pPr>
              <w:jc w:val="center"/>
              <w:rPr>
                <w:rFonts w:ascii="Times New Roman" w:eastAsia="標楷體" w:hAnsi="標楷體"/>
                <w:color w:val="000000" w:themeColor="text1"/>
                <w:kern w:val="0"/>
                <w:szCs w:val="24"/>
              </w:rPr>
            </w:pPr>
            <w:r w:rsidRPr="002F2FBC">
              <w:rPr>
                <w:rFonts w:ascii="Times New Roman" w:eastAsia="標楷體" w:hAnsi="Times New Roman" w:hint="eastAsia"/>
                <w:color w:val="000000" w:themeColor="text1"/>
                <w:szCs w:val="24"/>
              </w:rPr>
              <w:t>社會領域分團團隊</w:t>
            </w:r>
          </w:p>
        </w:tc>
      </w:tr>
      <w:tr w:rsidR="008F075E" w:rsidRPr="003512EC" w14:paraId="68EEEEDF" w14:textId="77777777" w:rsidTr="004304DD">
        <w:trPr>
          <w:trHeight w:val="535"/>
          <w:jc w:val="center"/>
        </w:trPr>
        <w:tc>
          <w:tcPr>
            <w:tcW w:w="2081" w:type="dxa"/>
            <w:tcBorders>
              <w:top w:val="single" w:sz="4" w:space="0" w:color="auto"/>
              <w:left w:val="single" w:sz="4" w:space="0" w:color="auto"/>
              <w:right w:val="single" w:sz="4" w:space="0" w:color="auto"/>
            </w:tcBorders>
            <w:vAlign w:val="center"/>
          </w:tcPr>
          <w:p w14:paraId="4923DFCD" w14:textId="77777777" w:rsidR="008F075E" w:rsidRPr="002F2FBC" w:rsidRDefault="008F075E" w:rsidP="001467B6">
            <w:pPr>
              <w:pStyle w:val="Textbody"/>
              <w:jc w:val="center"/>
              <w:rPr>
                <w:rFonts w:ascii="標楷體" w:eastAsia="標楷體" w:hAnsi="標楷體"/>
                <w:szCs w:val="24"/>
              </w:rPr>
            </w:pPr>
            <w:r w:rsidRPr="002F2FBC">
              <w:rPr>
                <w:rFonts w:ascii="標楷體" w:eastAsia="標楷體" w:hAnsi="標楷體"/>
                <w:szCs w:val="24"/>
              </w:rPr>
              <w:t>11:20～12:00</w:t>
            </w:r>
          </w:p>
        </w:tc>
        <w:tc>
          <w:tcPr>
            <w:tcW w:w="3907" w:type="dxa"/>
            <w:tcBorders>
              <w:top w:val="single" w:sz="4" w:space="0" w:color="auto"/>
              <w:left w:val="single" w:sz="4" w:space="0" w:color="auto"/>
              <w:right w:val="single" w:sz="4" w:space="0" w:color="auto"/>
            </w:tcBorders>
            <w:vAlign w:val="center"/>
          </w:tcPr>
          <w:p w14:paraId="004D9338" w14:textId="77777777" w:rsidR="008F075E" w:rsidRPr="002F2FBC" w:rsidRDefault="008F075E" w:rsidP="001467B6">
            <w:pPr>
              <w:pStyle w:val="Textbody"/>
              <w:jc w:val="center"/>
              <w:rPr>
                <w:rFonts w:ascii="標楷體" w:eastAsia="標楷體" w:hAnsi="標楷體"/>
                <w:szCs w:val="24"/>
              </w:rPr>
            </w:pPr>
            <w:proofErr w:type="gramStart"/>
            <w:r w:rsidRPr="002F2FBC">
              <w:rPr>
                <w:rFonts w:ascii="標楷體" w:eastAsia="標楷體" w:hAnsi="標楷體"/>
                <w:szCs w:val="24"/>
              </w:rPr>
              <w:t>公開觀課</w:t>
            </w:r>
            <w:proofErr w:type="gramEnd"/>
          </w:p>
        </w:tc>
        <w:tc>
          <w:tcPr>
            <w:tcW w:w="3079" w:type="dxa"/>
            <w:tcBorders>
              <w:top w:val="single" w:sz="4" w:space="0" w:color="auto"/>
              <w:left w:val="single" w:sz="4" w:space="0" w:color="auto"/>
              <w:right w:val="single" w:sz="4" w:space="0" w:color="auto"/>
            </w:tcBorders>
            <w:vAlign w:val="center"/>
          </w:tcPr>
          <w:p w14:paraId="3B15735B" w14:textId="77777777" w:rsidR="008F075E" w:rsidRDefault="008F075E" w:rsidP="001467B6">
            <w:pPr>
              <w:jc w:val="center"/>
              <w:rPr>
                <w:rFonts w:ascii="Times New Roman" w:eastAsia="標楷體" w:hAnsi="Times New Roman"/>
                <w:szCs w:val="24"/>
              </w:rPr>
            </w:pPr>
            <w:r w:rsidRPr="002F2FBC">
              <w:rPr>
                <w:rFonts w:ascii="Times New Roman" w:eastAsia="標楷體" w:hAnsi="Times New Roman"/>
                <w:szCs w:val="24"/>
              </w:rPr>
              <w:t>新北市輔導團</w:t>
            </w:r>
          </w:p>
          <w:p w14:paraId="40F743C0" w14:textId="77777777" w:rsidR="008F075E" w:rsidRPr="002F2FBC" w:rsidRDefault="008F075E" w:rsidP="001467B6">
            <w:pPr>
              <w:jc w:val="center"/>
              <w:rPr>
                <w:rFonts w:ascii="Times New Roman" w:eastAsia="標楷體" w:hAnsi="標楷體"/>
                <w:color w:val="000000" w:themeColor="text1"/>
                <w:kern w:val="0"/>
                <w:szCs w:val="24"/>
              </w:rPr>
            </w:pPr>
            <w:r w:rsidRPr="002F2FBC">
              <w:rPr>
                <w:rFonts w:ascii="Times New Roman" w:eastAsia="標楷體" w:hAnsi="Times New Roman"/>
                <w:szCs w:val="24"/>
              </w:rPr>
              <w:t>陳香吟老師</w:t>
            </w:r>
          </w:p>
        </w:tc>
      </w:tr>
      <w:tr w:rsidR="008F075E" w:rsidRPr="003512EC" w14:paraId="502A376F" w14:textId="77777777" w:rsidTr="004304DD">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314EBDD9" w14:textId="77777777" w:rsidR="008F075E" w:rsidRPr="002F2FBC" w:rsidRDefault="008F075E" w:rsidP="001467B6">
            <w:pPr>
              <w:jc w:val="center"/>
              <w:rPr>
                <w:rFonts w:ascii="標楷體" w:eastAsia="標楷體" w:hAnsi="標楷體"/>
                <w:color w:val="000000" w:themeColor="text1"/>
                <w:szCs w:val="24"/>
              </w:rPr>
            </w:pPr>
            <w:r w:rsidRPr="002F2FBC">
              <w:rPr>
                <w:rFonts w:ascii="標楷體" w:eastAsia="標楷體" w:hAnsi="標楷體"/>
                <w:szCs w:val="24"/>
              </w:rPr>
              <w:t>12:00～12:30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34D609B2" w14:textId="77777777" w:rsidR="008F075E" w:rsidRPr="002F2FBC" w:rsidRDefault="008F075E" w:rsidP="001467B6">
            <w:pPr>
              <w:pStyle w:val="Textbody"/>
              <w:jc w:val="center"/>
              <w:rPr>
                <w:rFonts w:ascii="標楷體" w:eastAsia="標楷體" w:hAnsi="標楷體"/>
                <w:szCs w:val="24"/>
              </w:rPr>
            </w:pPr>
            <w:proofErr w:type="gramStart"/>
            <w:r w:rsidRPr="002F2FBC">
              <w:rPr>
                <w:rFonts w:ascii="標楷體" w:eastAsia="標楷體" w:hAnsi="標楷體"/>
                <w:szCs w:val="24"/>
              </w:rPr>
              <w:t>議課與</w:t>
            </w:r>
            <w:proofErr w:type="gramEnd"/>
            <w:r w:rsidRPr="002F2FBC">
              <w:rPr>
                <w:rFonts w:ascii="標楷體" w:eastAsia="標楷體" w:hAnsi="標楷體"/>
                <w:szCs w:val="24"/>
              </w:rPr>
              <w:t>專家回饋</w:t>
            </w:r>
          </w:p>
        </w:tc>
        <w:tc>
          <w:tcPr>
            <w:tcW w:w="3079" w:type="dxa"/>
            <w:tcBorders>
              <w:top w:val="single" w:sz="4" w:space="0" w:color="auto"/>
              <w:left w:val="single" w:sz="4" w:space="0" w:color="auto"/>
              <w:bottom w:val="single" w:sz="4" w:space="0" w:color="auto"/>
              <w:right w:val="single" w:sz="4" w:space="0" w:color="auto"/>
            </w:tcBorders>
            <w:vAlign w:val="center"/>
            <w:hideMark/>
          </w:tcPr>
          <w:p w14:paraId="123EBFAB" w14:textId="77777777" w:rsidR="008F075E" w:rsidRDefault="008F075E" w:rsidP="001467B6">
            <w:pPr>
              <w:jc w:val="center"/>
              <w:rPr>
                <w:rFonts w:ascii="Times New Roman" w:eastAsia="標楷體" w:hAnsi="Times New Roman"/>
                <w:szCs w:val="24"/>
              </w:rPr>
            </w:pPr>
            <w:r w:rsidRPr="002F2FBC">
              <w:rPr>
                <w:rFonts w:ascii="Times New Roman" w:eastAsia="標楷體" w:hAnsi="Times New Roman"/>
                <w:szCs w:val="24"/>
              </w:rPr>
              <w:t>新北市輔導團</w:t>
            </w:r>
          </w:p>
          <w:p w14:paraId="0C4BB9F9" w14:textId="77777777" w:rsidR="008F075E" w:rsidRPr="002F2FBC" w:rsidRDefault="008F075E" w:rsidP="001467B6">
            <w:pPr>
              <w:jc w:val="center"/>
              <w:rPr>
                <w:rFonts w:ascii="Times New Roman" w:eastAsia="標楷體" w:hAnsi="Times New Roman"/>
                <w:color w:val="000000" w:themeColor="text1"/>
                <w:szCs w:val="24"/>
              </w:rPr>
            </w:pPr>
            <w:r w:rsidRPr="002F2FBC">
              <w:rPr>
                <w:rFonts w:ascii="Times New Roman" w:eastAsia="標楷體" w:hAnsi="Times New Roman"/>
                <w:szCs w:val="24"/>
              </w:rPr>
              <w:t>陳香吟老師</w:t>
            </w:r>
          </w:p>
        </w:tc>
      </w:tr>
    </w:tbl>
    <w:p w14:paraId="7E9D7D14" w14:textId="77777777" w:rsidR="008F075E" w:rsidRDefault="008F075E" w:rsidP="008F075E">
      <w:pPr>
        <w:adjustRightInd w:val="0"/>
        <w:spacing w:line="480" w:lineRule="exact"/>
        <w:ind w:left="461" w:hangingChars="192" w:hanging="461"/>
        <w:rPr>
          <w:rFonts w:eastAsia="標楷體" w:hAnsi="標楷體"/>
          <w:color w:val="000000" w:themeColor="text1"/>
        </w:rPr>
      </w:pPr>
      <w:r w:rsidRPr="003512EC">
        <w:rPr>
          <w:rFonts w:ascii="Times New Roman" w:eastAsia="標楷體" w:hAnsi="標楷體" w:hint="eastAsia"/>
          <w:b/>
          <w:bCs/>
          <w:color w:val="000000" w:themeColor="text1"/>
          <w:szCs w:val="24"/>
        </w:rPr>
        <w:t>拾、</w:t>
      </w:r>
      <w:r w:rsidRPr="003512EC">
        <w:rPr>
          <w:rFonts w:ascii="Times New Roman" w:eastAsia="標楷體" w:hAnsi="標楷體" w:hint="eastAsia"/>
          <w:b/>
          <w:color w:val="000000" w:themeColor="text1"/>
          <w:szCs w:val="24"/>
        </w:rPr>
        <w:t>經費概算：</w:t>
      </w:r>
      <w:r w:rsidRPr="003512EC">
        <w:rPr>
          <w:rFonts w:eastAsia="標楷體" w:hAnsi="標楷體" w:hint="eastAsia"/>
          <w:color w:val="000000" w:themeColor="text1"/>
        </w:rPr>
        <w:t>所需經費由「</w:t>
      </w:r>
      <w:r w:rsidRPr="003512EC">
        <w:rPr>
          <w:rFonts w:ascii="Times New Roman" w:eastAsia="標楷體" w:hAnsi="標楷體" w:hint="eastAsia"/>
          <w:color w:val="000000" w:themeColor="text1"/>
          <w:szCs w:val="24"/>
        </w:rPr>
        <w:t>教育部補助直轄市、縣</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市</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政府精進國民中學及國民小學教師教學專業與課程品質作業要點</w:t>
      </w:r>
      <w:r w:rsidRPr="003512EC">
        <w:rPr>
          <w:rFonts w:eastAsia="標楷體" w:hAnsi="標楷體" w:hint="eastAsia"/>
          <w:color w:val="000000" w:themeColor="text1"/>
        </w:rPr>
        <w:t>」專款項下支應，經費概算表如下：</w:t>
      </w:r>
    </w:p>
    <w:p w14:paraId="7AD46DB6" w14:textId="77777777" w:rsidR="008F075E" w:rsidRPr="00686F2F" w:rsidRDefault="008F075E" w:rsidP="008F075E">
      <w:pPr>
        <w:adjustRightInd w:val="0"/>
        <w:spacing w:line="480" w:lineRule="exact"/>
        <w:ind w:left="461" w:hangingChars="192" w:hanging="461"/>
        <w:rPr>
          <w:rFonts w:eastAsia="標楷體" w:hAnsi="標楷體"/>
          <w:color w:val="000000" w:themeColor="text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1134"/>
        <w:gridCol w:w="773"/>
        <w:gridCol w:w="836"/>
        <w:gridCol w:w="1080"/>
        <w:gridCol w:w="3009"/>
      </w:tblGrid>
      <w:tr w:rsidR="008F075E" w:rsidRPr="003512EC" w14:paraId="375E12EE" w14:textId="77777777" w:rsidTr="001467B6">
        <w:trPr>
          <w:trHeight w:val="411"/>
          <w:jc w:val="center"/>
        </w:trPr>
        <w:tc>
          <w:tcPr>
            <w:tcW w:w="2213" w:type="dxa"/>
            <w:tcBorders>
              <w:top w:val="single" w:sz="4" w:space="0" w:color="auto"/>
              <w:left w:val="single" w:sz="4" w:space="0" w:color="auto"/>
              <w:bottom w:val="single" w:sz="4" w:space="0" w:color="auto"/>
              <w:right w:val="single" w:sz="4" w:space="0" w:color="auto"/>
            </w:tcBorders>
            <w:hideMark/>
          </w:tcPr>
          <w:p w14:paraId="4281CC4A" w14:textId="77777777" w:rsidR="008F075E" w:rsidRPr="003512EC" w:rsidRDefault="008F075E" w:rsidP="001467B6">
            <w:pPr>
              <w:jc w:val="both"/>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項目</w:t>
            </w:r>
          </w:p>
        </w:tc>
        <w:tc>
          <w:tcPr>
            <w:tcW w:w="1134" w:type="dxa"/>
            <w:tcBorders>
              <w:top w:val="single" w:sz="4" w:space="0" w:color="auto"/>
              <w:left w:val="single" w:sz="4" w:space="0" w:color="auto"/>
              <w:bottom w:val="single" w:sz="4" w:space="0" w:color="auto"/>
              <w:right w:val="single" w:sz="4" w:space="0" w:color="auto"/>
            </w:tcBorders>
            <w:hideMark/>
          </w:tcPr>
          <w:p w14:paraId="0886FF63"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單位</w:t>
            </w:r>
          </w:p>
        </w:tc>
        <w:tc>
          <w:tcPr>
            <w:tcW w:w="773" w:type="dxa"/>
            <w:tcBorders>
              <w:top w:val="single" w:sz="4" w:space="0" w:color="auto"/>
              <w:left w:val="single" w:sz="4" w:space="0" w:color="auto"/>
              <w:bottom w:val="single" w:sz="4" w:space="0" w:color="auto"/>
              <w:right w:val="single" w:sz="4" w:space="0" w:color="auto"/>
            </w:tcBorders>
            <w:hideMark/>
          </w:tcPr>
          <w:p w14:paraId="3E003DE6"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單價</w:t>
            </w:r>
          </w:p>
        </w:tc>
        <w:tc>
          <w:tcPr>
            <w:tcW w:w="836" w:type="dxa"/>
            <w:tcBorders>
              <w:top w:val="single" w:sz="4" w:space="0" w:color="auto"/>
              <w:left w:val="single" w:sz="4" w:space="0" w:color="auto"/>
              <w:bottom w:val="single" w:sz="4" w:space="0" w:color="auto"/>
              <w:right w:val="single" w:sz="4" w:space="0" w:color="auto"/>
            </w:tcBorders>
            <w:hideMark/>
          </w:tcPr>
          <w:p w14:paraId="2A537E97"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數量</w:t>
            </w:r>
          </w:p>
        </w:tc>
        <w:tc>
          <w:tcPr>
            <w:tcW w:w="1080" w:type="dxa"/>
            <w:tcBorders>
              <w:top w:val="single" w:sz="4" w:space="0" w:color="auto"/>
              <w:left w:val="single" w:sz="4" w:space="0" w:color="auto"/>
              <w:bottom w:val="single" w:sz="4" w:space="0" w:color="auto"/>
              <w:right w:val="single" w:sz="4" w:space="0" w:color="auto"/>
            </w:tcBorders>
            <w:hideMark/>
          </w:tcPr>
          <w:p w14:paraId="602C3F1F"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金額</w:t>
            </w:r>
          </w:p>
        </w:tc>
        <w:tc>
          <w:tcPr>
            <w:tcW w:w="3009" w:type="dxa"/>
            <w:tcBorders>
              <w:top w:val="single" w:sz="4" w:space="0" w:color="auto"/>
              <w:left w:val="single" w:sz="4" w:space="0" w:color="auto"/>
              <w:bottom w:val="single" w:sz="4" w:space="0" w:color="auto"/>
              <w:right w:val="single" w:sz="4" w:space="0" w:color="auto"/>
            </w:tcBorders>
            <w:hideMark/>
          </w:tcPr>
          <w:p w14:paraId="1C7E610E"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說明</w:t>
            </w:r>
          </w:p>
        </w:tc>
      </w:tr>
      <w:tr w:rsidR="008F075E" w:rsidRPr="003512EC" w14:paraId="6841D59B"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2F08FAD2" w14:textId="77777777" w:rsidR="008F075E" w:rsidRPr="002F2FBC" w:rsidRDefault="008F075E" w:rsidP="001467B6">
            <w:pPr>
              <w:jc w:val="both"/>
              <w:rPr>
                <w:rFonts w:ascii="標楷體" w:eastAsia="標楷體" w:hAnsi="標楷體"/>
                <w:color w:val="000000" w:themeColor="text1"/>
                <w:szCs w:val="24"/>
              </w:rPr>
            </w:pPr>
            <w:r w:rsidRPr="002F2FBC">
              <w:rPr>
                <w:rFonts w:ascii="標楷體" w:eastAsia="標楷體" w:hAnsi="標楷體" w:hint="eastAsia"/>
                <w:color w:val="000000" w:themeColor="text1"/>
                <w:szCs w:val="24"/>
              </w:rPr>
              <w:t>1</w:t>
            </w:r>
            <w:r w:rsidRPr="002F2FBC">
              <w:rPr>
                <w:rFonts w:ascii="標楷體" w:eastAsia="標楷體" w:hAnsi="標楷體"/>
                <w:color w:val="000000" w:themeColor="text1"/>
                <w:szCs w:val="24"/>
              </w:rPr>
              <w:t>.</w:t>
            </w:r>
            <w:r w:rsidRPr="002F2FBC">
              <w:rPr>
                <w:rFonts w:ascii="標楷體" w:eastAsia="標楷體" w:hAnsi="標楷體" w:hint="eastAsia"/>
                <w:color w:val="000000" w:themeColor="text1"/>
                <w:szCs w:val="24"/>
              </w:rPr>
              <w:t>印刷費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B1346" w14:textId="77777777" w:rsidR="008F075E" w:rsidRPr="002F2FBC" w:rsidRDefault="008F075E" w:rsidP="001467B6">
            <w:pPr>
              <w:jc w:val="center"/>
              <w:rPr>
                <w:rFonts w:ascii="標楷體" w:eastAsia="標楷體" w:hAnsi="標楷體"/>
                <w:color w:val="000000" w:themeColor="text1"/>
                <w:szCs w:val="24"/>
              </w:rPr>
            </w:pPr>
            <w:r w:rsidRPr="002F2FBC">
              <w:rPr>
                <w:rFonts w:ascii="標楷體" w:eastAsia="標楷體" w:hAnsi="標楷體" w:hint="eastAsia"/>
                <w:color w:val="000000" w:themeColor="text1"/>
                <w:szCs w:val="24"/>
              </w:rPr>
              <w:t>份</w:t>
            </w:r>
          </w:p>
        </w:tc>
        <w:tc>
          <w:tcPr>
            <w:tcW w:w="773" w:type="dxa"/>
            <w:tcBorders>
              <w:top w:val="single" w:sz="4" w:space="0" w:color="auto"/>
              <w:left w:val="single" w:sz="4" w:space="0" w:color="auto"/>
              <w:bottom w:val="single" w:sz="4" w:space="0" w:color="auto"/>
              <w:right w:val="single" w:sz="4" w:space="0" w:color="auto"/>
            </w:tcBorders>
            <w:vAlign w:val="center"/>
            <w:hideMark/>
          </w:tcPr>
          <w:p w14:paraId="206F14C3" w14:textId="77777777" w:rsidR="008F075E" w:rsidRPr="002F2FBC" w:rsidRDefault="008F075E" w:rsidP="001467B6">
            <w:pPr>
              <w:pStyle w:val="Textbody"/>
              <w:widowControl/>
              <w:spacing w:after="140"/>
              <w:jc w:val="right"/>
              <w:rPr>
                <w:rFonts w:ascii="標楷體" w:eastAsia="標楷體" w:hAnsi="標楷體"/>
                <w:kern w:val="0"/>
                <w:szCs w:val="24"/>
              </w:rPr>
            </w:pPr>
            <w:r w:rsidRPr="002F2FBC">
              <w:rPr>
                <w:rFonts w:ascii="標楷體" w:eastAsia="標楷體" w:hAnsi="標楷體"/>
                <w:kern w:val="0"/>
                <w:szCs w:val="24"/>
              </w:rPr>
              <w:t>100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607C3662" w14:textId="77777777" w:rsidR="008F075E" w:rsidRPr="002F2FBC" w:rsidRDefault="008F075E" w:rsidP="001467B6">
            <w:pPr>
              <w:pStyle w:val="Textbody"/>
              <w:widowControl/>
              <w:spacing w:after="140"/>
              <w:jc w:val="center"/>
              <w:rPr>
                <w:rFonts w:ascii="標楷體" w:eastAsia="標楷體" w:hAnsi="標楷體"/>
                <w:kern w:val="0"/>
                <w:szCs w:val="24"/>
              </w:rPr>
            </w:pPr>
            <w:r w:rsidRPr="002F2FBC">
              <w:rPr>
                <w:rFonts w:ascii="標楷體" w:eastAsia="標楷體" w:hAnsi="標楷體"/>
                <w:kern w:val="0"/>
                <w:szCs w:val="24"/>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F3AA0" w14:textId="77777777" w:rsidR="008F075E" w:rsidRPr="002F2FBC" w:rsidRDefault="008F075E" w:rsidP="001467B6">
            <w:pPr>
              <w:pStyle w:val="Textbody"/>
              <w:widowControl/>
              <w:spacing w:after="140"/>
              <w:jc w:val="right"/>
              <w:rPr>
                <w:rFonts w:ascii="標楷體" w:eastAsia="標楷體" w:hAnsi="標楷體"/>
                <w:kern w:val="0"/>
                <w:szCs w:val="24"/>
              </w:rPr>
            </w:pPr>
            <w:r w:rsidRPr="002F2FBC">
              <w:rPr>
                <w:rFonts w:ascii="標楷體" w:eastAsia="標楷體" w:hAnsi="標楷體"/>
                <w:kern w:val="0"/>
                <w:szCs w:val="24"/>
              </w:rPr>
              <w:t>3,000</w:t>
            </w:r>
          </w:p>
        </w:tc>
        <w:tc>
          <w:tcPr>
            <w:tcW w:w="3009" w:type="dxa"/>
            <w:tcBorders>
              <w:top w:val="single" w:sz="4" w:space="0" w:color="auto"/>
              <w:left w:val="single" w:sz="4" w:space="0" w:color="auto"/>
              <w:bottom w:val="single" w:sz="4" w:space="0" w:color="auto"/>
              <w:right w:val="single" w:sz="4" w:space="0" w:color="auto"/>
            </w:tcBorders>
            <w:vAlign w:val="center"/>
          </w:tcPr>
          <w:p w14:paraId="4CB8CA9D" w14:textId="77777777" w:rsidR="008F075E" w:rsidRPr="003512EC" w:rsidRDefault="008F075E" w:rsidP="001467B6">
            <w:pPr>
              <w:jc w:val="both"/>
              <w:rPr>
                <w:rFonts w:ascii="Times New Roman" w:eastAsia="標楷體" w:hAnsi="Times New Roman"/>
                <w:color w:val="000000" w:themeColor="text1"/>
                <w:szCs w:val="24"/>
              </w:rPr>
            </w:pPr>
          </w:p>
        </w:tc>
      </w:tr>
      <w:tr w:rsidR="008F075E" w:rsidRPr="003512EC" w14:paraId="4FC7288E"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40AC7CB7" w14:textId="77777777" w:rsidR="008F075E" w:rsidRPr="002F2FBC" w:rsidRDefault="008F075E" w:rsidP="001467B6">
            <w:pPr>
              <w:jc w:val="both"/>
              <w:rPr>
                <w:rFonts w:ascii="標楷體" w:eastAsia="標楷體" w:hAnsi="標楷體"/>
                <w:color w:val="000000" w:themeColor="text1"/>
                <w:szCs w:val="24"/>
              </w:rPr>
            </w:pPr>
            <w:r w:rsidRPr="002F2FBC">
              <w:rPr>
                <w:rFonts w:ascii="標楷體" w:eastAsia="標楷體" w:hAnsi="標楷體" w:hint="eastAsia"/>
                <w:color w:val="000000" w:themeColor="text1"/>
                <w:szCs w:val="24"/>
              </w:rPr>
              <w:t>2</w:t>
            </w:r>
            <w:r w:rsidRPr="002F2FBC">
              <w:rPr>
                <w:rFonts w:ascii="標楷體" w:eastAsia="標楷體" w:hAnsi="標楷體"/>
                <w:color w:val="000000" w:themeColor="text1"/>
                <w:szCs w:val="24"/>
              </w:rPr>
              <w:t>.</w:t>
            </w:r>
            <w:r w:rsidRPr="002F2FBC">
              <w:rPr>
                <w:rFonts w:ascii="標楷體" w:eastAsia="標楷體" w:hAnsi="標楷體" w:hint="eastAsia"/>
                <w:color w:val="000000" w:themeColor="text1"/>
                <w:szCs w:val="24"/>
              </w:rPr>
              <w:t>膳費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9576A" w14:textId="77777777" w:rsidR="008F075E" w:rsidRPr="002F2FBC" w:rsidRDefault="008F075E" w:rsidP="001467B6">
            <w:pPr>
              <w:jc w:val="center"/>
              <w:rPr>
                <w:rFonts w:ascii="標楷體" w:eastAsia="標楷體" w:hAnsi="標楷體"/>
                <w:color w:val="000000" w:themeColor="text1"/>
                <w:szCs w:val="24"/>
              </w:rPr>
            </w:pPr>
            <w:r w:rsidRPr="002F2FBC">
              <w:rPr>
                <w:rFonts w:ascii="標楷體" w:eastAsia="標楷體" w:hAnsi="標楷體" w:hint="eastAsia"/>
                <w:color w:val="000000" w:themeColor="text1"/>
                <w:szCs w:val="24"/>
              </w:rPr>
              <w:t>份</w:t>
            </w:r>
          </w:p>
        </w:tc>
        <w:tc>
          <w:tcPr>
            <w:tcW w:w="773" w:type="dxa"/>
            <w:tcBorders>
              <w:top w:val="single" w:sz="4" w:space="0" w:color="auto"/>
              <w:left w:val="single" w:sz="4" w:space="0" w:color="auto"/>
              <w:bottom w:val="single" w:sz="4" w:space="0" w:color="auto"/>
              <w:right w:val="single" w:sz="4" w:space="0" w:color="auto"/>
            </w:tcBorders>
            <w:vAlign w:val="center"/>
            <w:hideMark/>
          </w:tcPr>
          <w:p w14:paraId="16DB5CAB" w14:textId="77777777" w:rsidR="008F075E" w:rsidRPr="002F2FBC" w:rsidRDefault="008F075E" w:rsidP="001467B6">
            <w:pPr>
              <w:pStyle w:val="Textbody"/>
              <w:widowControl/>
              <w:spacing w:after="140"/>
              <w:jc w:val="right"/>
              <w:rPr>
                <w:rFonts w:ascii="標楷體" w:eastAsia="標楷體" w:hAnsi="標楷體"/>
                <w:kern w:val="0"/>
                <w:szCs w:val="24"/>
              </w:rPr>
            </w:pPr>
            <w:r w:rsidRPr="002F2FBC">
              <w:rPr>
                <w:rFonts w:ascii="標楷體" w:eastAsia="標楷體" w:hAnsi="標楷體"/>
                <w:kern w:val="0"/>
                <w:szCs w:val="24"/>
              </w:rPr>
              <w:t>120</w:t>
            </w:r>
          </w:p>
        </w:tc>
        <w:tc>
          <w:tcPr>
            <w:tcW w:w="836" w:type="dxa"/>
            <w:tcBorders>
              <w:top w:val="single" w:sz="4" w:space="0" w:color="auto"/>
              <w:left w:val="single" w:sz="4" w:space="0" w:color="auto"/>
              <w:bottom w:val="single" w:sz="4" w:space="0" w:color="auto"/>
              <w:right w:val="single" w:sz="4" w:space="0" w:color="auto"/>
            </w:tcBorders>
            <w:vAlign w:val="center"/>
            <w:hideMark/>
          </w:tcPr>
          <w:p w14:paraId="787ED9D2" w14:textId="77777777" w:rsidR="008F075E" w:rsidRPr="002F2FBC" w:rsidRDefault="008F075E" w:rsidP="001467B6">
            <w:pPr>
              <w:pStyle w:val="Textbody"/>
              <w:widowControl/>
              <w:spacing w:after="140"/>
              <w:jc w:val="center"/>
              <w:rPr>
                <w:rFonts w:ascii="標楷體" w:eastAsia="標楷體" w:hAnsi="標楷體"/>
                <w:kern w:val="0"/>
                <w:szCs w:val="24"/>
              </w:rPr>
            </w:pPr>
            <w:r w:rsidRPr="002F2FBC">
              <w:rPr>
                <w:rFonts w:ascii="標楷體" w:eastAsia="標楷體" w:hAnsi="標楷體"/>
                <w:kern w:val="0"/>
                <w:szCs w:val="24"/>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7734FE" w14:textId="77777777" w:rsidR="008F075E" w:rsidRPr="002F2FBC" w:rsidRDefault="008F075E" w:rsidP="001467B6">
            <w:pPr>
              <w:pStyle w:val="Textbody"/>
              <w:widowControl/>
              <w:spacing w:after="140"/>
              <w:jc w:val="right"/>
              <w:rPr>
                <w:rFonts w:ascii="標楷體" w:eastAsia="標楷體" w:hAnsi="標楷體"/>
                <w:kern w:val="0"/>
                <w:szCs w:val="24"/>
              </w:rPr>
            </w:pPr>
            <w:r w:rsidRPr="002F2FBC">
              <w:rPr>
                <w:rFonts w:ascii="標楷體" w:eastAsia="標楷體" w:hAnsi="標楷體"/>
                <w:kern w:val="0"/>
                <w:szCs w:val="24"/>
              </w:rPr>
              <w:t>3,600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3938B6BC" w14:textId="77777777" w:rsidR="008F075E" w:rsidRPr="003512EC" w:rsidRDefault="008F075E" w:rsidP="001467B6">
            <w:pPr>
              <w:rPr>
                <w:rFonts w:ascii="Times New Roman" w:eastAsia="標楷體" w:hAnsi="Times New Roman"/>
                <w:color w:val="000000" w:themeColor="text1"/>
                <w:szCs w:val="24"/>
              </w:rPr>
            </w:pPr>
          </w:p>
        </w:tc>
      </w:tr>
      <w:tr w:rsidR="008F075E" w:rsidRPr="003512EC" w14:paraId="5289CBBD"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266BBCC2" w14:textId="77777777" w:rsidR="008F075E" w:rsidRPr="002F2FBC" w:rsidRDefault="008F075E" w:rsidP="001467B6">
            <w:pPr>
              <w:jc w:val="both"/>
              <w:rPr>
                <w:rFonts w:ascii="標楷體" w:eastAsia="標楷體" w:hAnsi="標楷體"/>
                <w:color w:val="000000" w:themeColor="text1"/>
                <w:szCs w:val="24"/>
              </w:rPr>
            </w:pPr>
            <w:r w:rsidRPr="002F2FBC">
              <w:rPr>
                <w:rFonts w:ascii="標楷體" w:eastAsia="標楷體" w:hAnsi="標楷體" w:hint="eastAsia"/>
                <w:color w:val="000000" w:themeColor="text1"/>
                <w:szCs w:val="24"/>
              </w:rPr>
              <w:t>3</w:t>
            </w:r>
            <w:r w:rsidRPr="002F2FBC">
              <w:rPr>
                <w:rFonts w:ascii="標楷體" w:eastAsia="標楷體" w:hAnsi="標楷體"/>
                <w:color w:val="000000" w:themeColor="text1"/>
                <w:szCs w:val="24"/>
              </w:rPr>
              <w:t>.</w:t>
            </w:r>
            <w:r w:rsidRPr="002F2FBC">
              <w:rPr>
                <w:rFonts w:ascii="標楷體" w:eastAsia="標楷體" w:hAnsi="標楷體" w:hint="eastAsia"/>
                <w:color w:val="000000" w:themeColor="text1"/>
                <w:szCs w:val="24"/>
              </w:rPr>
              <w:t>雜支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52AE8" w14:textId="77777777" w:rsidR="008F075E" w:rsidRPr="002F2FBC" w:rsidRDefault="008F075E" w:rsidP="001467B6">
            <w:pPr>
              <w:jc w:val="center"/>
              <w:rPr>
                <w:rFonts w:ascii="標楷體" w:eastAsia="標楷體" w:hAnsi="標楷體"/>
                <w:color w:val="000000" w:themeColor="text1"/>
                <w:szCs w:val="24"/>
              </w:rPr>
            </w:pPr>
            <w:r w:rsidRPr="002F2FBC">
              <w:rPr>
                <w:rFonts w:ascii="標楷體" w:eastAsia="標楷體" w:hAnsi="標楷體" w:hint="eastAsia"/>
                <w:color w:val="000000" w:themeColor="text1"/>
                <w:szCs w:val="24"/>
              </w:rPr>
              <w:t>式</w:t>
            </w:r>
          </w:p>
        </w:tc>
        <w:tc>
          <w:tcPr>
            <w:tcW w:w="773" w:type="dxa"/>
            <w:tcBorders>
              <w:top w:val="single" w:sz="4" w:space="0" w:color="auto"/>
              <w:left w:val="single" w:sz="4" w:space="0" w:color="auto"/>
              <w:bottom w:val="single" w:sz="4" w:space="0" w:color="auto"/>
              <w:right w:val="single" w:sz="4" w:space="0" w:color="auto"/>
            </w:tcBorders>
            <w:vAlign w:val="center"/>
            <w:hideMark/>
          </w:tcPr>
          <w:p w14:paraId="28BBC440" w14:textId="77777777" w:rsidR="008F075E" w:rsidRPr="002F2FBC" w:rsidRDefault="008F075E" w:rsidP="001467B6">
            <w:pPr>
              <w:pStyle w:val="Textbody"/>
              <w:widowControl/>
              <w:spacing w:after="140"/>
              <w:jc w:val="right"/>
              <w:rPr>
                <w:rFonts w:ascii="標楷體" w:eastAsia="標楷體" w:hAnsi="標楷體"/>
                <w:kern w:val="0"/>
                <w:szCs w:val="24"/>
              </w:rPr>
            </w:pPr>
            <w:r w:rsidRPr="002F2FBC">
              <w:rPr>
                <w:rFonts w:ascii="標楷體" w:eastAsia="標楷體" w:hAnsi="標楷體"/>
                <w:kern w:val="0"/>
                <w:szCs w:val="24"/>
              </w:rPr>
              <w:t>400</w:t>
            </w:r>
          </w:p>
        </w:tc>
        <w:tc>
          <w:tcPr>
            <w:tcW w:w="836" w:type="dxa"/>
            <w:tcBorders>
              <w:top w:val="single" w:sz="4" w:space="0" w:color="auto"/>
              <w:left w:val="single" w:sz="4" w:space="0" w:color="auto"/>
              <w:bottom w:val="single" w:sz="4" w:space="0" w:color="auto"/>
              <w:right w:val="single" w:sz="4" w:space="0" w:color="auto"/>
            </w:tcBorders>
            <w:vAlign w:val="center"/>
            <w:hideMark/>
          </w:tcPr>
          <w:p w14:paraId="4664870B" w14:textId="77777777" w:rsidR="008F075E" w:rsidRPr="002F2FBC" w:rsidRDefault="008F075E" w:rsidP="001467B6">
            <w:pPr>
              <w:pStyle w:val="Textbody"/>
              <w:widowControl/>
              <w:spacing w:after="140"/>
              <w:jc w:val="center"/>
              <w:rPr>
                <w:rFonts w:ascii="標楷體" w:eastAsia="標楷體" w:hAnsi="標楷體"/>
                <w:kern w:val="0"/>
                <w:szCs w:val="24"/>
              </w:rPr>
            </w:pPr>
            <w:r w:rsidRPr="002F2FBC">
              <w:rPr>
                <w:rFonts w:ascii="標楷體" w:eastAsia="標楷體" w:hAnsi="標楷體"/>
                <w:kern w:val="0"/>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9D88E4" w14:textId="77777777" w:rsidR="008F075E" w:rsidRPr="002F2FBC" w:rsidRDefault="008F075E" w:rsidP="001467B6">
            <w:pPr>
              <w:pStyle w:val="Textbody"/>
              <w:widowControl/>
              <w:spacing w:after="140"/>
              <w:jc w:val="right"/>
              <w:rPr>
                <w:rFonts w:ascii="標楷體" w:eastAsia="標楷體" w:hAnsi="標楷體"/>
                <w:kern w:val="0"/>
                <w:szCs w:val="24"/>
              </w:rPr>
            </w:pPr>
            <w:r w:rsidRPr="002F2FBC">
              <w:rPr>
                <w:rFonts w:ascii="標楷體" w:eastAsia="標楷體" w:hAnsi="標楷體"/>
                <w:kern w:val="0"/>
                <w:szCs w:val="24"/>
              </w:rPr>
              <w:t>4,00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4B9948C7" w14:textId="77777777" w:rsidR="008F075E" w:rsidRPr="003512EC" w:rsidRDefault="008F075E" w:rsidP="001467B6">
            <w:pPr>
              <w:rPr>
                <w:rFonts w:ascii="Times New Roman" w:eastAsia="標楷體" w:hAnsi="標楷體"/>
                <w:color w:val="000000" w:themeColor="text1"/>
                <w:szCs w:val="24"/>
              </w:rPr>
            </w:pPr>
            <w:r w:rsidRPr="003512EC">
              <w:rPr>
                <w:rFonts w:ascii="Times New Roman" w:eastAsia="標楷體" w:hAnsi="標楷體" w:hint="eastAsia"/>
                <w:color w:val="000000" w:themeColor="text1"/>
                <w:kern w:val="0"/>
                <w:szCs w:val="24"/>
              </w:rPr>
              <w:t>以上金額之</w:t>
            </w:r>
            <w:r w:rsidRPr="003512EC">
              <w:rPr>
                <w:rFonts w:ascii="Times New Roman" w:eastAsia="標楷體" w:hAnsi="Times New Roman"/>
                <w:color w:val="000000" w:themeColor="text1"/>
                <w:kern w:val="0"/>
                <w:szCs w:val="24"/>
              </w:rPr>
              <w:t>6%</w:t>
            </w:r>
            <w:r w:rsidRPr="003512EC">
              <w:rPr>
                <w:rFonts w:ascii="Times New Roman" w:eastAsia="標楷體" w:hAnsi="標楷體" w:hint="eastAsia"/>
                <w:color w:val="000000" w:themeColor="text1"/>
                <w:kern w:val="0"/>
                <w:szCs w:val="24"/>
              </w:rPr>
              <w:t>為限</w:t>
            </w:r>
          </w:p>
        </w:tc>
      </w:tr>
      <w:tr w:rsidR="008F075E" w:rsidRPr="003512EC" w14:paraId="231D0AF6" w14:textId="77777777" w:rsidTr="001467B6">
        <w:trPr>
          <w:trHeight w:val="435"/>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0B59FC83" w14:textId="77777777" w:rsidR="008F075E" w:rsidRPr="00D54CA6" w:rsidRDefault="008F075E" w:rsidP="001467B6">
            <w:pPr>
              <w:jc w:val="center"/>
              <w:rPr>
                <w:rFonts w:ascii="Times New Roman" w:eastAsia="標楷體" w:hAnsi="Times New Roman"/>
                <w:szCs w:val="24"/>
              </w:rPr>
            </w:pPr>
            <w:r w:rsidRPr="00D54CA6">
              <w:rPr>
                <w:rFonts w:ascii="Times New Roman" w:eastAsia="標楷體" w:hAnsi="標楷體" w:hint="eastAsia"/>
                <w:szCs w:val="24"/>
              </w:rPr>
              <w:t>合計</w:t>
            </w:r>
          </w:p>
        </w:tc>
        <w:tc>
          <w:tcPr>
            <w:tcW w:w="2743" w:type="dxa"/>
            <w:gridSpan w:val="3"/>
            <w:tcBorders>
              <w:top w:val="single" w:sz="4" w:space="0" w:color="auto"/>
              <w:left w:val="single" w:sz="4" w:space="0" w:color="auto"/>
              <w:bottom w:val="single" w:sz="4" w:space="0" w:color="auto"/>
              <w:right w:val="single" w:sz="4" w:space="0" w:color="auto"/>
            </w:tcBorders>
          </w:tcPr>
          <w:p w14:paraId="1638E1D1" w14:textId="77777777" w:rsidR="008F075E" w:rsidRPr="00D54CA6" w:rsidRDefault="008F075E" w:rsidP="001467B6">
            <w:pPr>
              <w:jc w:val="center"/>
              <w:rPr>
                <w:rFonts w:ascii="Times New Roman" w:eastAsia="標楷體"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F3BD98F" w14:textId="77777777" w:rsidR="008F075E" w:rsidRPr="00D54CA6" w:rsidRDefault="008F075E" w:rsidP="001467B6">
            <w:pPr>
              <w:jc w:val="right"/>
              <w:rPr>
                <w:rFonts w:ascii="Times New Roman" w:eastAsia="標楷體" w:hAnsi="Times New Roman"/>
                <w:szCs w:val="24"/>
              </w:rPr>
            </w:pPr>
            <w:r>
              <w:rPr>
                <w:rFonts w:ascii="Times New Roman" w:eastAsia="標楷體" w:hAnsi="Times New Roman"/>
                <w:szCs w:val="24"/>
              </w:rPr>
              <w:t>7</w:t>
            </w:r>
            <w:r w:rsidRPr="00D54CA6">
              <w:rPr>
                <w:rFonts w:ascii="Times New Roman" w:eastAsia="標楷體" w:hAnsi="Times New Roman"/>
                <w:szCs w:val="24"/>
              </w:rPr>
              <w:t>,</w:t>
            </w:r>
            <w:r>
              <w:rPr>
                <w:rFonts w:ascii="Times New Roman" w:eastAsia="標楷體" w:hAnsi="Times New Roman"/>
                <w:szCs w:val="24"/>
              </w:rPr>
              <w:t>0</w:t>
            </w:r>
            <w:r w:rsidRPr="00D54CA6">
              <w:rPr>
                <w:rFonts w:ascii="Times New Roman" w:eastAsia="標楷體" w:hAnsi="Times New Roman"/>
                <w:szCs w:val="24"/>
              </w:rPr>
              <w:t>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5615F321" w14:textId="77777777" w:rsidR="008F075E" w:rsidRPr="00D54CA6" w:rsidRDefault="008F075E" w:rsidP="001467B6">
            <w:pPr>
              <w:jc w:val="both"/>
              <w:rPr>
                <w:rFonts w:ascii="Times New Roman" w:eastAsia="標楷體" w:hAnsi="Times New Roman"/>
                <w:szCs w:val="24"/>
              </w:rPr>
            </w:pPr>
            <w:r w:rsidRPr="00D54CA6">
              <w:rPr>
                <w:rFonts w:ascii="Times New Roman" w:eastAsia="標楷體" w:hAnsi="標楷體" w:hint="eastAsia"/>
                <w:szCs w:val="24"/>
              </w:rPr>
              <w:t>各項經費得相互流用</w:t>
            </w:r>
          </w:p>
        </w:tc>
      </w:tr>
      <w:tr w:rsidR="008F075E" w:rsidRPr="003512EC" w14:paraId="53D96ACE" w14:textId="77777777" w:rsidTr="001467B6">
        <w:trPr>
          <w:trHeight w:val="435"/>
          <w:jc w:val="center"/>
        </w:trPr>
        <w:tc>
          <w:tcPr>
            <w:tcW w:w="9045" w:type="dxa"/>
            <w:gridSpan w:val="6"/>
            <w:tcBorders>
              <w:top w:val="single" w:sz="4" w:space="0" w:color="auto"/>
              <w:left w:val="single" w:sz="4" w:space="0" w:color="auto"/>
              <w:bottom w:val="single" w:sz="4" w:space="0" w:color="auto"/>
              <w:right w:val="single" w:sz="4" w:space="0" w:color="auto"/>
            </w:tcBorders>
            <w:vAlign w:val="center"/>
            <w:hideMark/>
          </w:tcPr>
          <w:p w14:paraId="2C3A4E45" w14:textId="77777777" w:rsidR="008F075E" w:rsidRPr="00D54CA6" w:rsidRDefault="008F075E" w:rsidP="001467B6">
            <w:pPr>
              <w:jc w:val="center"/>
              <w:rPr>
                <w:rFonts w:ascii="Times New Roman" w:eastAsia="標楷體" w:hAnsi="標楷體"/>
                <w:b/>
                <w:szCs w:val="24"/>
              </w:rPr>
            </w:pPr>
            <w:r w:rsidRPr="00D54CA6">
              <w:rPr>
                <w:rFonts w:ascii="Times New Roman" w:eastAsia="標楷體" w:hAnsi="標楷體" w:hint="eastAsia"/>
                <w:b/>
                <w:szCs w:val="24"/>
                <w:lang w:eastAsia="zh-HK"/>
              </w:rPr>
              <w:t>新台幣</w:t>
            </w:r>
            <w:r>
              <w:rPr>
                <w:rFonts w:ascii="Times New Roman" w:eastAsia="標楷體" w:hAnsi="標楷體" w:hint="eastAsia"/>
                <w:b/>
                <w:szCs w:val="24"/>
                <w:lang w:eastAsia="zh-HK"/>
              </w:rPr>
              <w:t>柒</w:t>
            </w:r>
            <w:r w:rsidRPr="00D54CA6">
              <w:rPr>
                <w:rFonts w:ascii="Times New Roman" w:eastAsia="標楷體" w:hAnsi="標楷體" w:hint="eastAsia"/>
                <w:b/>
                <w:szCs w:val="24"/>
                <w:lang w:eastAsia="zh-HK"/>
              </w:rPr>
              <w:t>仟元整</w:t>
            </w:r>
          </w:p>
        </w:tc>
      </w:tr>
    </w:tbl>
    <w:p w14:paraId="56E35473" w14:textId="77777777" w:rsidR="008F075E" w:rsidRPr="003512EC" w:rsidRDefault="008F075E" w:rsidP="008F075E">
      <w:pPr>
        <w:adjustRightInd w:val="0"/>
        <w:spacing w:line="440" w:lineRule="exact"/>
        <w:ind w:left="461" w:hangingChars="192" w:hanging="461"/>
        <w:rPr>
          <w:rFonts w:ascii="標楷體" w:eastAsia="標楷體" w:hAnsi="標楷體"/>
          <w:b/>
          <w:color w:val="000000" w:themeColor="text1"/>
        </w:rPr>
      </w:pPr>
      <w:r w:rsidRPr="003512EC">
        <w:rPr>
          <w:rFonts w:ascii="Times New Roman" w:eastAsia="標楷體" w:hAnsi="標楷體" w:hint="eastAsia"/>
          <w:b/>
          <w:bCs/>
          <w:color w:val="000000" w:themeColor="text1"/>
          <w:szCs w:val="24"/>
        </w:rPr>
        <w:t>拾</w:t>
      </w:r>
      <w:r>
        <w:rPr>
          <w:rFonts w:ascii="Times New Roman" w:eastAsia="標楷體" w:hAnsi="標楷體" w:hint="eastAsia"/>
          <w:b/>
          <w:bCs/>
          <w:color w:val="000000" w:themeColor="text1"/>
          <w:szCs w:val="24"/>
        </w:rPr>
        <w:t>壹</w:t>
      </w:r>
      <w:r w:rsidRPr="003512EC">
        <w:rPr>
          <w:rFonts w:ascii="Times New Roman" w:eastAsia="標楷體" w:hAnsi="標楷體" w:hint="eastAsia"/>
          <w:b/>
          <w:bCs/>
          <w:color w:val="000000" w:themeColor="text1"/>
          <w:szCs w:val="24"/>
        </w:rPr>
        <w:t>、</w:t>
      </w:r>
      <w:r w:rsidRPr="003512EC">
        <w:rPr>
          <w:rFonts w:ascii="標楷體" w:eastAsia="標楷體" w:hAnsi="標楷體" w:hint="eastAsia"/>
          <w:b/>
          <w:color w:val="000000" w:themeColor="text1"/>
        </w:rPr>
        <w:t>預期效益：</w:t>
      </w:r>
    </w:p>
    <w:p w14:paraId="6A2BA407" w14:textId="77777777" w:rsidR="008F075E" w:rsidRPr="00070F2B" w:rsidRDefault="008F075E" w:rsidP="008F075E">
      <w:pPr>
        <w:tabs>
          <w:tab w:val="num" w:pos="2847"/>
        </w:tabs>
        <w:spacing w:line="440" w:lineRule="exact"/>
        <w:ind w:leftChars="200" w:left="950" w:hangingChars="196" w:hanging="470"/>
        <w:rPr>
          <w:rFonts w:ascii="Times New Roman" w:eastAsia="標楷體" w:hAnsi="標楷體"/>
          <w:color w:val="000000" w:themeColor="text1"/>
        </w:rPr>
      </w:pPr>
      <w:r w:rsidRPr="00070F2B">
        <w:rPr>
          <w:rFonts w:ascii="Times New Roman" w:eastAsia="標楷體" w:hAnsi="標楷體" w:hint="eastAsia"/>
          <w:color w:val="000000" w:themeColor="text1"/>
        </w:rPr>
        <w:t>一、</w:t>
      </w:r>
      <w:r>
        <w:rPr>
          <w:rFonts w:ascii="Times New Roman" w:eastAsia="標楷體" w:hAnsi="Times New Roman"/>
          <w:color w:val="000000"/>
        </w:rPr>
        <w:t>與會者能掌握十二年國民基本教育等教育政策推動方向及其內涵。</w:t>
      </w:r>
    </w:p>
    <w:p w14:paraId="2740A219" w14:textId="77777777" w:rsidR="008F075E" w:rsidRDefault="008F075E" w:rsidP="008F075E">
      <w:pPr>
        <w:pStyle w:val="Textbody"/>
        <w:tabs>
          <w:tab w:val="left" w:pos="2847"/>
        </w:tabs>
        <w:spacing w:line="480" w:lineRule="exact"/>
        <w:ind w:left="924" w:hanging="444"/>
        <w:rPr>
          <w:rFonts w:ascii="Times New Roman" w:eastAsia="標楷體" w:hAnsi="Times New Roman"/>
          <w:color w:val="000000"/>
        </w:rPr>
      </w:pPr>
      <w:r w:rsidRPr="00070F2B">
        <w:rPr>
          <w:rFonts w:ascii="Times New Roman" w:eastAsia="標楷體" w:hAnsi="標楷體" w:hint="eastAsia"/>
          <w:color w:val="000000" w:themeColor="text1"/>
        </w:rPr>
        <w:t>二、</w:t>
      </w:r>
      <w:r>
        <w:rPr>
          <w:rFonts w:ascii="Times New Roman" w:eastAsia="標楷體" w:hAnsi="Times New Roman"/>
          <w:color w:val="000000"/>
        </w:rPr>
        <w:t>能強化與會者社會領域有效教學、差異化教學、素養導向教學之專業知能。</w:t>
      </w:r>
    </w:p>
    <w:p w14:paraId="75974EBA" w14:textId="77777777" w:rsidR="008F075E" w:rsidRDefault="008F075E" w:rsidP="008F075E">
      <w:pPr>
        <w:pStyle w:val="Textbody"/>
        <w:tabs>
          <w:tab w:val="left" w:pos="2847"/>
        </w:tabs>
        <w:spacing w:line="480" w:lineRule="exact"/>
        <w:ind w:left="910" w:hanging="430"/>
        <w:rPr>
          <w:rFonts w:ascii="Times New Roman" w:eastAsia="標楷體" w:hAnsi="Times New Roman"/>
          <w:color w:val="000000"/>
        </w:rPr>
        <w:sectPr w:rsidR="008F075E" w:rsidSect="008F075E">
          <w:pgSz w:w="11906" w:h="16838"/>
          <w:pgMar w:top="1134" w:right="1134" w:bottom="1134" w:left="1134" w:header="851" w:footer="992" w:gutter="0"/>
          <w:cols w:space="425"/>
          <w:docGrid w:type="lines" w:linePitch="360"/>
        </w:sectPr>
      </w:pPr>
      <w:r>
        <w:rPr>
          <w:rFonts w:ascii="Times New Roman" w:eastAsia="標楷體" w:hAnsi="標楷體" w:hint="eastAsia"/>
          <w:color w:val="000000" w:themeColor="text1"/>
        </w:rPr>
        <w:t>三、</w:t>
      </w:r>
      <w:r>
        <w:rPr>
          <w:rFonts w:ascii="Times New Roman" w:eastAsia="標楷體" w:hAnsi="Times New Roman"/>
          <w:color w:val="000000"/>
        </w:rPr>
        <w:t>與會者能掌握社會領域公開</w:t>
      </w:r>
      <w:proofErr w:type="gramStart"/>
      <w:r>
        <w:rPr>
          <w:rFonts w:ascii="Times New Roman" w:eastAsia="標楷體" w:hAnsi="Times New Roman"/>
          <w:color w:val="000000"/>
        </w:rPr>
        <w:t>觀議課</w:t>
      </w:r>
      <w:proofErr w:type="gramEnd"/>
      <w:r>
        <w:rPr>
          <w:rFonts w:ascii="Times New Roman" w:eastAsia="標楷體" w:hAnsi="Times New Roman"/>
          <w:color w:val="000000"/>
        </w:rPr>
        <w:t>重點並了解數位</w:t>
      </w:r>
      <w:proofErr w:type="gramStart"/>
      <w:r>
        <w:rPr>
          <w:rFonts w:ascii="Times New Roman" w:eastAsia="標楷體" w:hAnsi="Times New Roman"/>
          <w:color w:val="000000"/>
        </w:rPr>
        <w:t>觀議課</w:t>
      </w:r>
      <w:proofErr w:type="gramEnd"/>
      <w:r>
        <w:rPr>
          <w:rFonts w:ascii="Times New Roman" w:eastAsia="標楷體" w:hAnsi="Times New Roman"/>
          <w:color w:val="000000"/>
        </w:rPr>
        <w:t>工具應用。</w:t>
      </w:r>
    </w:p>
    <w:p w14:paraId="6AADA3DA" w14:textId="2873E6C5" w:rsidR="008F075E" w:rsidRPr="00C16B33" w:rsidRDefault="008F075E" w:rsidP="008F075E">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九</w:t>
      </w:r>
      <w:r w:rsidRPr="00C16B33">
        <w:rPr>
          <w:rFonts w:ascii="標楷體" w:eastAsia="標楷體" w:hAnsi="標楷體" w:hint="eastAsia"/>
        </w:rPr>
        <w:t>】</w:t>
      </w:r>
    </w:p>
    <w:p w14:paraId="319CFCA9"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6E95A30D"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70862808" w14:textId="240DBD92" w:rsidR="008F075E" w:rsidRPr="008E5D58" w:rsidRDefault="006F56D6" w:rsidP="008E5D58">
      <w:pPr>
        <w:pStyle w:val="Web"/>
        <w:spacing w:before="0" w:beforeAutospacing="0" w:after="0" w:afterAutospacing="0"/>
        <w:jc w:val="center"/>
        <w:rPr>
          <w:sz w:val="28"/>
          <w:szCs w:val="28"/>
        </w:rPr>
      </w:pPr>
      <w:proofErr w:type="gramStart"/>
      <w:r>
        <w:rPr>
          <w:rFonts w:ascii="標楷體" w:eastAsia="標楷體" w:hAnsi="標楷體" w:hint="eastAsia"/>
          <w:b/>
          <w:bCs/>
          <w:color w:val="000000"/>
          <w:sz w:val="28"/>
          <w:szCs w:val="28"/>
        </w:rPr>
        <w:t>─</w:t>
      </w:r>
      <w:proofErr w:type="gramEnd"/>
      <w:r w:rsidR="008F075E" w:rsidRPr="008E5D58">
        <w:rPr>
          <w:rFonts w:ascii="標楷體" w:eastAsia="標楷體" w:hAnsi="標楷體"/>
          <w:b/>
          <w:bCs/>
          <w:color w:val="000000"/>
          <w:sz w:val="28"/>
          <w:szCs w:val="28"/>
        </w:rPr>
        <w:t>差異化教學在社會領域的應用增能計畫</w:t>
      </w:r>
    </w:p>
    <w:p w14:paraId="65BABDE1" w14:textId="77777777" w:rsidR="008F075E" w:rsidRPr="003512EC" w:rsidRDefault="008F075E" w:rsidP="008F075E">
      <w:pPr>
        <w:tabs>
          <w:tab w:val="left" w:pos="4860"/>
        </w:tabs>
        <w:spacing w:line="400" w:lineRule="exact"/>
        <w:rPr>
          <w:rFonts w:ascii="Times New Roman" w:eastAsia="標楷體" w:hAnsi="Times New Roman"/>
          <w:b/>
          <w:color w:val="000000" w:themeColor="text1"/>
        </w:rPr>
      </w:pPr>
      <w:r w:rsidRPr="003512EC">
        <w:rPr>
          <w:rFonts w:ascii="Times New Roman" w:eastAsia="標楷體" w:hAnsi="標楷體" w:hint="eastAsia"/>
          <w:b/>
          <w:color w:val="000000" w:themeColor="text1"/>
        </w:rPr>
        <w:t>壹、依據：</w:t>
      </w:r>
    </w:p>
    <w:p w14:paraId="48134E0F" w14:textId="77777777" w:rsidR="008F075E" w:rsidRPr="003512EC" w:rsidRDefault="008F075E" w:rsidP="008F075E">
      <w:pPr>
        <w:tabs>
          <w:tab w:val="num" w:pos="2847"/>
        </w:tabs>
        <w:spacing w:line="440" w:lineRule="exact"/>
        <w:ind w:leftChars="200" w:left="761" w:hangingChars="117" w:hanging="281"/>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一、教育部補助直轄市、縣</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市</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政府精進國民中學及國民小學教師教學專業與課程品質作業要點。</w:t>
      </w:r>
    </w:p>
    <w:p w14:paraId="27A66FD1" w14:textId="77777777" w:rsidR="008F075E" w:rsidRPr="003512EC" w:rsidRDefault="008F075E" w:rsidP="008F075E">
      <w:pPr>
        <w:tabs>
          <w:tab w:val="num" w:pos="2847"/>
        </w:tabs>
        <w:spacing w:line="440" w:lineRule="exact"/>
        <w:ind w:leftChars="200" w:left="761" w:hangingChars="117" w:hanging="281"/>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二、花蓮縣</w:t>
      </w: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1</w:t>
      </w:r>
      <w:r>
        <w:rPr>
          <w:rFonts w:ascii="Times New Roman" w:eastAsia="標楷體" w:hAnsi="標楷體" w:hint="eastAsia"/>
          <w:color w:val="000000" w:themeColor="text1"/>
          <w:szCs w:val="24"/>
        </w:rPr>
        <w:t>4</w:t>
      </w:r>
      <w:proofErr w:type="gramStart"/>
      <w:r w:rsidRPr="003512EC">
        <w:rPr>
          <w:rFonts w:ascii="Times New Roman" w:eastAsia="標楷體" w:hAnsi="標楷體" w:hint="eastAsia"/>
          <w:color w:val="000000" w:themeColor="text1"/>
          <w:szCs w:val="24"/>
        </w:rPr>
        <w:t>學年度精進</w:t>
      </w:r>
      <w:proofErr w:type="gramEnd"/>
      <w:r w:rsidRPr="003512EC">
        <w:rPr>
          <w:rFonts w:ascii="Times New Roman" w:eastAsia="標楷體" w:hAnsi="標楷體" w:hint="eastAsia"/>
          <w:color w:val="000000" w:themeColor="text1"/>
          <w:szCs w:val="24"/>
        </w:rPr>
        <w:t>國民中小學教師教學專業與課程品質整體推動計畫。</w:t>
      </w:r>
    </w:p>
    <w:p w14:paraId="371C5AA6" w14:textId="77777777" w:rsidR="008F075E" w:rsidRPr="003512EC" w:rsidRDefault="008F075E" w:rsidP="008F075E">
      <w:pPr>
        <w:tabs>
          <w:tab w:val="num" w:pos="2847"/>
        </w:tabs>
        <w:spacing w:line="440" w:lineRule="exact"/>
        <w:ind w:leftChars="200" w:left="761" w:hangingChars="117" w:hanging="281"/>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三、花蓮縣</w:t>
      </w:r>
      <w:r w:rsidRPr="003512EC">
        <w:rPr>
          <w:rFonts w:ascii="Times New Roman" w:eastAsia="標楷體" w:hAnsi="標楷體"/>
          <w:color w:val="000000" w:themeColor="text1"/>
          <w:szCs w:val="24"/>
        </w:rPr>
        <w:t>1</w:t>
      </w:r>
      <w:r w:rsidRPr="003512EC">
        <w:rPr>
          <w:rFonts w:ascii="Times New Roman" w:eastAsia="標楷體" w:hAnsi="標楷體" w:hint="eastAsia"/>
          <w:color w:val="000000" w:themeColor="text1"/>
          <w:szCs w:val="24"/>
        </w:rPr>
        <w:t>1</w:t>
      </w:r>
      <w:r>
        <w:rPr>
          <w:rFonts w:ascii="Times New Roman" w:eastAsia="標楷體" w:hAnsi="標楷體" w:hint="eastAsia"/>
          <w:color w:val="000000" w:themeColor="text1"/>
          <w:szCs w:val="24"/>
        </w:rPr>
        <w:t>4</w:t>
      </w:r>
      <w:r w:rsidRPr="003512EC">
        <w:rPr>
          <w:rFonts w:ascii="Times New Roman" w:eastAsia="標楷體" w:hAnsi="標楷體" w:hint="eastAsia"/>
          <w:color w:val="000000" w:themeColor="text1"/>
          <w:szCs w:val="24"/>
        </w:rPr>
        <w:t>學年度國民教育輔導團整體團</w:t>
      </w:r>
      <w:proofErr w:type="gramStart"/>
      <w:r w:rsidRPr="003512EC">
        <w:rPr>
          <w:rFonts w:ascii="Times New Roman" w:eastAsia="標楷體" w:hAnsi="標楷體" w:hint="eastAsia"/>
          <w:color w:val="000000" w:themeColor="text1"/>
          <w:szCs w:val="24"/>
        </w:rPr>
        <w:t>務</w:t>
      </w:r>
      <w:proofErr w:type="gramEnd"/>
      <w:r w:rsidRPr="003512EC">
        <w:rPr>
          <w:rFonts w:ascii="Times New Roman" w:eastAsia="標楷體" w:hAnsi="標楷體" w:hint="eastAsia"/>
          <w:color w:val="000000" w:themeColor="text1"/>
          <w:szCs w:val="24"/>
        </w:rPr>
        <w:t>計畫。</w:t>
      </w:r>
    </w:p>
    <w:p w14:paraId="55CE7536" w14:textId="77777777" w:rsidR="008F075E" w:rsidRDefault="008F075E" w:rsidP="008F075E">
      <w:pPr>
        <w:tabs>
          <w:tab w:val="num" w:pos="2847"/>
        </w:tabs>
        <w:spacing w:line="440" w:lineRule="exact"/>
        <w:rPr>
          <w:rFonts w:ascii="Times New Roman" w:eastAsia="標楷體" w:hAnsi="標楷體"/>
          <w:b/>
          <w:color w:val="000000" w:themeColor="text1"/>
        </w:rPr>
      </w:pPr>
      <w:r w:rsidRPr="003512EC">
        <w:rPr>
          <w:rFonts w:ascii="Times New Roman" w:eastAsia="標楷體" w:hAnsi="標楷體" w:hint="eastAsia"/>
          <w:b/>
          <w:color w:val="000000" w:themeColor="text1"/>
        </w:rPr>
        <w:t>貳、目的：</w:t>
      </w:r>
    </w:p>
    <w:p w14:paraId="6C736976" w14:textId="77777777" w:rsidR="008F075E" w:rsidRDefault="008F075E" w:rsidP="008F075E">
      <w:pPr>
        <w:tabs>
          <w:tab w:val="num" w:pos="2847"/>
        </w:tabs>
        <w:spacing w:line="440" w:lineRule="exact"/>
      </w:pPr>
      <w:r>
        <w:rPr>
          <w:rFonts w:ascii="Times New Roman" w:eastAsia="標楷體" w:hAnsi="標楷體" w:hint="eastAsia"/>
          <w:b/>
          <w:color w:val="000000" w:themeColor="text1"/>
        </w:rPr>
        <w:t xml:space="preserve">    </w:t>
      </w:r>
      <w:r w:rsidRPr="003512EC">
        <w:rPr>
          <w:rFonts w:ascii="Times New Roman" w:eastAsia="標楷體" w:hAnsi="標楷體"/>
          <w:color w:val="000000" w:themeColor="text1"/>
        </w:rPr>
        <w:t>一、</w:t>
      </w:r>
      <w:r>
        <w:rPr>
          <w:rFonts w:ascii="標楷體" w:eastAsia="標楷體" w:hAnsi="標楷體"/>
          <w:color w:val="000000"/>
          <w:sz w:val="26"/>
          <w:szCs w:val="26"/>
        </w:rPr>
        <w:t>增進教師課堂教學技巧，強化差異化教學認知與技能。</w:t>
      </w:r>
    </w:p>
    <w:p w14:paraId="22A1D3B2" w14:textId="77777777" w:rsidR="008F075E" w:rsidRDefault="008F075E" w:rsidP="008F075E">
      <w:pPr>
        <w:tabs>
          <w:tab w:val="num" w:pos="2847"/>
        </w:tabs>
        <w:spacing w:line="440" w:lineRule="exact"/>
        <w:ind w:leftChars="200" w:left="974" w:hangingChars="206" w:hanging="494"/>
        <w:rPr>
          <w:rFonts w:ascii="標楷體" w:eastAsia="標楷體" w:hAnsi="標楷體"/>
          <w:color w:val="000000"/>
          <w:sz w:val="26"/>
          <w:szCs w:val="26"/>
        </w:rPr>
      </w:pPr>
      <w:r w:rsidRPr="003512EC">
        <w:rPr>
          <w:rFonts w:ascii="Times New Roman" w:eastAsia="標楷體" w:hAnsi="標楷體" w:hint="eastAsia"/>
          <w:color w:val="000000" w:themeColor="text1"/>
        </w:rPr>
        <w:t>二、</w:t>
      </w:r>
      <w:r w:rsidRPr="00AC52BA">
        <w:rPr>
          <w:rFonts w:ascii="Times New Roman" w:eastAsia="標楷體" w:hAnsi="標楷體" w:hint="eastAsia"/>
          <w:color w:val="000000" w:themeColor="text1"/>
        </w:rPr>
        <w:t>透</w:t>
      </w:r>
      <w:r>
        <w:rPr>
          <w:rFonts w:ascii="標楷體" w:eastAsia="標楷體" w:hAnsi="標楷體"/>
          <w:color w:val="000000"/>
          <w:sz w:val="26"/>
          <w:szCs w:val="26"/>
        </w:rPr>
        <w:t>應用教學策略促進學生學習，強化差異化學習設計。</w:t>
      </w:r>
    </w:p>
    <w:p w14:paraId="35432902" w14:textId="77777777" w:rsidR="008F075E" w:rsidRDefault="008F075E" w:rsidP="008F075E">
      <w:pPr>
        <w:tabs>
          <w:tab w:val="num" w:pos="2847"/>
        </w:tabs>
        <w:spacing w:line="440" w:lineRule="exact"/>
        <w:ind w:leftChars="200" w:left="974" w:hangingChars="206" w:hanging="494"/>
        <w:rPr>
          <w:rFonts w:ascii="Times New Roman" w:eastAsia="標楷體" w:hAnsi="標楷體"/>
          <w:color w:val="000000" w:themeColor="text1"/>
        </w:rPr>
      </w:pPr>
      <w:r>
        <w:rPr>
          <w:rFonts w:ascii="Times New Roman" w:eastAsia="標楷體" w:hAnsi="標楷體" w:hint="eastAsia"/>
          <w:color w:val="000000" w:themeColor="text1"/>
        </w:rPr>
        <w:t>三、</w:t>
      </w:r>
      <w:r>
        <w:rPr>
          <w:rFonts w:ascii="標楷體" w:eastAsia="標楷體" w:hAnsi="標楷體"/>
          <w:color w:val="000000"/>
          <w:sz w:val="26"/>
          <w:szCs w:val="26"/>
        </w:rPr>
        <w:t>透過教學案例研討課增進教師教學技巧與成效。</w:t>
      </w:r>
    </w:p>
    <w:p w14:paraId="6C89074B" w14:textId="77777777" w:rsidR="008F075E" w:rsidRPr="003512EC" w:rsidRDefault="008F075E" w:rsidP="008F075E">
      <w:pPr>
        <w:tabs>
          <w:tab w:val="num" w:pos="2847"/>
        </w:tabs>
        <w:spacing w:line="440" w:lineRule="exact"/>
        <w:ind w:leftChars="200" w:left="974" w:hangingChars="206" w:hanging="494"/>
        <w:rPr>
          <w:rFonts w:ascii="Times New Roman" w:eastAsia="標楷體" w:hAnsi="標楷體"/>
          <w:color w:val="000000" w:themeColor="text1"/>
        </w:rPr>
      </w:pPr>
    </w:p>
    <w:p w14:paraId="5FE9B2B8" w14:textId="77777777" w:rsidR="008F075E" w:rsidRPr="003512EC" w:rsidRDefault="008F075E" w:rsidP="008F075E">
      <w:pPr>
        <w:tabs>
          <w:tab w:val="num" w:pos="2847"/>
        </w:tabs>
        <w:spacing w:line="40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參、指導單位：</w:t>
      </w:r>
      <w:r w:rsidRPr="003512EC">
        <w:rPr>
          <w:rFonts w:ascii="Times New Roman" w:eastAsia="標楷體" w:hAnsi="標楷體" w:hint="eastAsia"/>
          <w:color w:val="000000" w:themeColor="text1"/>
          <w:szCs w:val="24"/>
        </w:rPr>
        <w:t>教育部國民及學前教育署</w:t>
      </w:r>
    </w:p>
    <w:p w14:paraId="237A1B08" w14:textId="77777777" w:rsidR="008F075E" w:rsidRPr="003512EC" w:rsidRDefault="008F075E" w:rsidP="008F075E">
      <w:pPr>
        <w:spacing w:line="400" w:lineRule="exact"/>
        <w:rPr>
          <w:rFonts w:ascii="Times New Roman" w:eastAsia="標楷體" w:hAnsi="標楷體"/>
          <w:color w:val="000000" w:themeColor="text1"/>
          <w:szCs w:val="24"/>
        </w:rPr>
      </w:pPr>
      <w:r w:rsidRPr="003512EC">
        <w:rPr>
          <w:rFonts w:ascii="Times New Roman" w:eastAsia="標楷體" w:hAnsi="標楷體" w:hint="eastAsia"/>
          <w:b/>
          <w:bCs/>
          <w:color w:val="000000" w:themeColor="text1"/>
          <w:szCs w:val="24"/>
        </w:rPr>
        <w:t>肆、主辦單位：</w:t>
      </w:r>
      <w:r w:rsidRPr="003512EC">
        <w:rPr>
          <w:rFonts w:ascii="Times New Roman" w:eastAsia="標楷體" w:hAnsi="標楷體" w:hint="eastAsia"/>
          <w:bCs/>
          <w:color w:val="000000" w:themeColor="text1"/>
          <w:szCs w:val="24"/>
        </w:rPr>
        <w:t>花蓮</w:t>
      </w:r>
      <w:r w:rsidRPr="003512EC">
        <w:rPr>
          <w:rFonts w:ascii="Times New Roman" w:eastAsia="標楷體" w:hAnsi="標楷體" w:hint="eastAsia"/>
          <w:color w:val="000000" w:themeColor="text1"/>
          <w:szCs w:val="24"/>
        </w:rPr>
        <w:t>縣政府</w:t>
      </w:r>
    </w:p>
    <w:p w14:paraId="1E6BC1BF" w14:textId="77777777" w:rsidR="008F075E" w:rsidRPr="003512EC" w:rsidRDefault="008F075E" w:rsidP="008F075E">
      <w:pPr>
        <w:spacing w:line="40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伍、承辦單位：</w:t>
      </w:r>
      <w:r w:rsidRPr="003512EC">
        <w:rPr>
          <w:rFonts w:ascii="Times New Roman" w:eastAsia="標楷體" w:hAnsi="標楷體" w:hint="eastAsia"/>
          <w:color w:val="000000" w:themeColor="text1"/>
          <w:szCs w:val="24"/>
        </w:rPr>
        <w:t>花蓮縣</w:t>
      </w:r>
      <w:r w:rsidRPr="00DA427C">
        <w:rPr>
          <w:rFonts w:ascii="Times New Roman" w:eastAsia="標楷體" w:hAnsi="標楷體" w:hint="eastAsia"/>
          <w:color w:val="000000" w:themeColor="text1"/>
          <w:szCs w:val="24"/>
        </w:rPr>
        <w:t>國民教育地方輔導團社會領域</w:t>
      </w:r>
      <w:proofErr w:type="gramStart"/>
      <w:r w:rsidRPr="00DA427C">
        <w:rPr>
          <w:rFonts w:ascii="Times New Roman" w:eastAsia="標楷體" w:hAnsi="標楷體" w:hint="eastAsia"/>
          <w:color w:val="000000" w:themeColor="text1"/>
          <w:szCs w:val="24"/>
        </w:rPr>
        <w:t>分團國</w:t>
      </w:r>
      <w:proofErr w:type="gramEnd"/>
      <w:r w:rsidRPr="00DA427C">
        <w:rPr>
          <w:rFonts w:ascii="Times New Roman" w:eastAsia="標楷體" w:hAnsi="標楷體" w:hint="eastAsia"/>
          <w:color w:val="000000" w:themeColor="text1"/>
          <w:szCs w:val="24"/>
        </w:rPr>
        <w:t>小組</w:t>
      </w:r>
    </w:p>
    <w:p w14:paraId="26F48CF0" w14:textId="4C5C74D4" w:rsidR="008F075E" w:rsidRPr="00C167EF" w:rsidRDefault="008F075E" w:rsidP="008F075E">
      <w:pPr>
        <w:spacing w:line="400" w:lineRule="exact"/>
        <w:rPr>
          <w:rFonts w:ascii="Times New Roman" w:eastAsia="標楷體" w:hAnsi="Times New Roman"/>
          <w:color w:val="000000" w:themeColor="text1"/>
          <w:szCs w:val="24"/>
        </w:rPr>
      </w:pPr>
      <w:r w:rsidRPr="003512EC">
        <w:rPr>
          <w:rFonts w:ascii="Times New Roman" w:eastAsia="標楷體" w:hAnsi="標楷體" w:hint="eastAsia"/>
          <w:b/>
          <w:color w:val="000000" w:themeColor="text1"/>
        </w:rPr>
        <w:t>陸、實施期程</w:t>
      </w:r>
      <w:r w:rsidR="00836191">
        <w:rPr>
          <w:rFonts w:ascii="Times New Roman" w:eastAsia="標楷體" w:hAnsi="標楷體" w:hint="eastAsia"/>
          <w:b/>
          <w:color w:val="000000" w:themeColor="text1"/>
        </w:rPr>
        <w:t>：</w:t>
      </w:r>
      <w:r>
        <w:rPr>
          <w:rFonts w:ascii="Times New Roman" w:eastAsia="標楷體" w:hAnsi="Times New Roman"/>
        </w:rPr>
        <w:t>114</w:t>
      </w:r>
      <w:r>
        <w:rPr>
          <w:rFonts w:ascii="Times New Roman" w:eastAsia="標楷體" w:hAnsi="Times New Roman"/>
        </w:rPr>
        <w:t>年</w:t>
      </w:r>
      <w:r>
        <w:rPr>
          <w:rFonts w:ascii="Times New Roman" w:eastAsia="標楷體" w:hAnsi="Times New Roman"/>
          <w:color w:val="000000"/>
        </w:rPr>
        <w:t>8</w:t>
      </w:r>
      <w:r>
        <w:rPr>
          <w:rFonts w:ascii="Times New Roman" w:eastAsia="標楷體" w:hAnsi="Times New Roman"/>
          <w:color w:val="000000"/>
        </w:rPr>
        <w:t>月</w:t>
      </w:r>
      <w:r>
        <w:rPr>
          <w:rFonts w:ascii="Times New Roman" w:eastAsia="標楷體" w:hAnsi="Times New Roman"/>
          <w:color w:val="000000"/>
        </w:rPr>
        <w:t>1</w:t>
      </w:r>
      <w:r>
        <w:rPr>
          <w:rFonts w:ascii="Times New Roman" w:eastAsia="標楷體" w:hAnsi="Times New Roman"/>
          <w:color w:val="000000"/>
        </w:rPr>
        <w:t>日至</w:t>
      </w:r>
      <w:r>
        <w:rPr>
          <w:rFonts w:ascii="Times New Roman" w:eastAsia="標楷體" w:hAnsi="Times New Roman"/>
          <w:color w:val="000000"/>
        </w:rPr>
        <w:t>115</w:t>
      </w:r>
      <w:r>
        <w:rPr>
          <w:rFonts w:ascii="Times New Roman" w:eastAsia="標楷體" w:hAnsi="Times New Roman"/>
          <w:color w:val="000000"/>
        </w:rPr>
        <w:t>年</w:t>
      </w:r>
      <w:r>
        <w:rPr>
          <w:rFonts w:ascii="Times New Roman" w:eastAsia="標楷體" w:hAnsi="Times New Roman"/>
          <w:color w:val="000000"/>
        </w:rPr>
        <w:t>6</w:t>
      </w:r>
      <w:r>
        <w:rPr>
          <w:rFonts w:ascii="Times New Roman" w:eastAsia="標楷體" w:hAnsi="Times New Roman"/>
          <w:color w:val="000000"/>
        </w:rPr>
        <w:t>月</w:t>
      </w:r>
      <w:r>
        <w:rPr>
          <w:rFonts w:ascii="Times New Roman" w:eastAsia="標楷體" w:hAnsi="Times New Roman"/>
          <w:color w:val="000000"/>
        </w:rPr>
        <w:t>30</w:t>
      </w:r>
      <w:r>
        <w:rPr>
          <w:rFonts w:ascii="Times New Roman" w:eastAsia="標楷體" w:hAnsi="Times New Roman"/>
          <w:color w:val="000000"/>
        </w:rPr>
        <w:t>日。</w:t>
      </w:r>
    </w:p>
    <w:p w14:paraId="0ECF90C8" w14:textId="77777777" w:rsidR="008F075E" w:rsidRDefault="008F075E" w:rsidP="008F075E">
      <w:pPr>
        <w:pStyle w:val="Textbody"/>
        <w:snapToGrid w:val="0"/>
        <w:spacing w:line="420" w:lineRule="exact"/>
      </w:pPr>
      <w:proofErr w:type="gramStart"/>
      <w:r w:rsidRPr="00C167EF">
        <w:rPr>
          <w:rFonts w:ascii="Times New Roman" w:eastAsia="標楷體" w:hAnsi="標楷體" w:hint="eastAsia"/>
          <w:b/>
          <w:bCs/>
          <w:color w:val="000000" w:themeColor="text1"/>
          <w:szCs w:val="24"/>
        </w:rPr>
        <w:t>柒</w:t>
      </w:r>
      <w:proofErr w:type="gramEnd"/>
      <w:r w:rsidRPr="00C167EF">
        <w:rPr>
          <w:rFonts w:ascii="Times New Roman" w:eastAsia="標楷體" w:hAnsi="標楷體" w:hint="eastAsia"/>
          <w:b/>
          <w:bCs/>
          <w:color w:val="000000" w:themeColor="text1"/>
          <w:szCs w:val="24"/>
        </w:rPr>
        <w:t>、辦理地點：</w:t>
      </w:r>
      <w:r>
        <w:rPr>
          <w:rFonts w:ascii="Times New Roman" w:eastAsia="標楷體" w:hAnsi="Times New Roman"/>
          <w:color w:val="000000"/>
        </w:rPr>
        <w:t>宜昌國小</w:t>
      </w:r>
      <w:r>
        <w:rPr>
          <w:rFonts w:ascii="Times New Roman" w:eastAsia="標楷體" w:hAnsi="Times New Roman"/>
          <w:color w:val="000000"/>
        </w:rPr>
        <w:t>(</w:t>
      </w:r>
      <w:r>
        <w:rPr>
          <w:rFonts w:ascii="Times New Roman" w:eastAsia="標楷體" w:hAnsi="Times New Roman"/>
          <w:color w:val="000000"/>
        </w:rPr>
        <w:t>暫定</w:t>
      </w:r>
      <w:r>
        <w:rPr>
          <w:rFonts w:ascii="Times New Roman" w:eastAsia="標楷體" w:hAnsi="Times New Roman"/>
          <w:color w:val="000000"/>
        </w:rPr>
        <w:t>)</w:t>
      </w:r>
    </w:p>
    <w:p w14:paraId="4BF207F8" w14:textId="77777777" w:rsidR="008F075E" w:rsidRPr="003512EC" w:rsidRDefault="008F075E" w:rsidP="008F075E">
      <w:pPr>
        <w:spacing w:line="400" w:lineRule="exact"/>
        <w:rPr>
          <w:rFonts w:ascii="Times New Roman" w:eastAsia="標楷體" w:hAnsi="Times New Roman"/>
          <w:color w:val="000000" w:themeColor="text1"/>
          <w:szCs w:val="24"/>
        </w:rPr>
      </w:pPr>
      <w:r w:rsidRPr="003512EC">
        <w:rPr>
          <w:rFonts w:ascii="Times New Roman" w:eastAsia="標楷體" w:hAnsi="標楷體" w:hint="eastAsia"/>
          <w:b/>
          <w:bCs/>
          <w:color w:val="000000" w:themeColor="text1"/>
          <w:szCs w:val="24"/>
        </w:rPr>
        <w:t>捌、參加對象：</w:t>
      </w:r>
      <w:r w:rsidRPr="002C65B1">
        <w:rPr>
          <w:rFonts w:ascii="Times New Roman" w:eastAsia="標楷體" w:hAnsi="標楷體" w:hint="eastAsia"/>
          <w:bCs/>
          <w:color w:val="000000" w:themeColor="text1"/>
          <w:szCs w:val="24"/>
        </w:rPr>
        <w:t>各校</w:t>
      </w:r>
      <w:r w:rsidRPr="002C65B1">
        <w:rPr>
          <w:rFonts w:ascii="Times New Roman" w:eastAsia="標楷體" w:hAnsi="標楷體" w:hint="eastAsia"/>
          <w:color w:val="000000" w:themeColor="text1"/>
          <w:szCs w:val="24"/>
        </w:rPr>
        <w:t>校長、主任、社會領域</w:t>
      </w:r>
      <w:r>
        <w:rPr>
          <w:rFonts w:ascii="Times New Roman" w:eastAsia="標楷體" w:hAnsi="標楷體" w:hint="eastAsia"/>
          <w:color w:val="000000" w:themeColor="text1"/>
          <w:szCs w:val="24"/>
        </w:rPr>
        <w:t>召集人及</w:t>
      </w:r>
      <w:r w:rsidRPr="002C65B1">
        <w:rPr>
          <w:rFonts w:ascii="Times New Roman" w:eastAsia="標楷體" w:hAnsi="標楷體" w:hint="eastAsia"/>
          <w:color w:val="000000" w:themeColor="text1"/>
          <w:szCs w:val="24"/>
        </w:rPr>
        <w:t>教師、輔導團團員等計</w:t>
      </w:r>
      <w:r w:rsidRPr="002C65B1">
        <w:rPr>
          <w:rFonts w:ascii="Times New Roman" w:eastAsia="標楷體" w:hAnsi="標楷體" w:hint="eastAsia"/>
          <w:color w:val="000000" w:themeColor="text1"/>
          <w:szCs w:val="24"/>
        </w:rPr>
        <w:t>30</w:t>
      </w:r>
      <w:r w:rsidRPr="002C65B1">
        <w:rPr>
          <w:rFonts w:ascii="Times New Roman" w:eastAsia="標楷體" w:hAnsi="標楷體" w:hint="eastAsia"/>
          <w:color w:val="000000" w:themeColor="text1"/>
          <w:szCs w:val="24"/>
        </w:rPr>
        <w:t>人。</w:t>
      </w:r>
    </w:p>
    <w:p w14:paraId="1F28A198" w14:textId="77777777" w:rsidR="008F075E" w:rsidRPr="003512EC" w:rsidRDefault="008F075E" w:rsidP="008F075E">
      <w:pPr>
        <w:spacing w:line="400" w:lineRule="exact"/>
        <w:ind w:left="721" w:hangingChars="300" w:hanging="721"/>
        <w:rPr>
          <w:rFonts w:ascii="Times New Roman" w:eastAsia="標楷體" w:hAnsi="Times New Roman"/>
          <w:b/>
          <w:color w:val="000000" w:themeColor="text1"/>
          <w:szCs w:val="24"/>
        </w:rPr>
      </w:pPr>
      <w:r w:rsidRPr="003512EC">
        <w:rPr>
          <w:rFonts w:ascii="Times New Roman" w:eastAsia="標楷體" w:hAnsi="標楷體" w:hint="eastAsia"/>
          <w:b/>
          <w:color w:val="000000" w:themeColor="text1"/>
          <w:szCs w:val="24"/>
        </w:rPr>
        <w:t>玖、課程內容：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1"/>
        <w:gridCol w:w="3907"/>
        <w:gridCol w:w="3079"/>
      </w:tblGrid>
      <w:tr w:rsidR="008F075E" w:rsidRPr="003512EC" w14:paraId="11CA6371" w14:textId="77777777" w:rsidTr="003037E2">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74CBF84B"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時間</w:t>
            </w:r>
          </w:p>
        </w:tc>
        <w:tc>
          <w:tcPr>
            <w:tcW w:w="3907" w:type="dxa"/>
            <w:tcBorders>
              <w:top w:val="single" w:sz="4" w:space="0" w:color="auto"/>
              <w:left w:val="single" w:sz="4" w:space="0" w:color="auto"/>
              <w:bottom w:val="single" w:sz="4" w:space="0" w:color="auto"/>
              <w:right w:val="single" w:sz="4" w:space="0" w:color="auto"/>
            </w:tcBorders>
            <w:vAlign w:val="center"/>
            <w:hideMark/>
          </w:tcPr>
          <w:p w14:paraId="5001384D"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課程內容</w:t>
            </w:r>
          </w:p>
        </w:tc>
        <w:tc>
          <w:tcPr>
            <w:tcW w:w="3079" w:type="dxa"/>
            <w:tcBorders>
              <w:top w:val="single" w:sz="4" w:space="0" w:color="auto"/>
              <w:left w:val="single" w:sz="4" w:space="0" w:color="auto"/>
              <w:bottom w:val="single" w:sz="4" w:space="0" w:color="auto"/>
              <w:right w:val="single" w:sz="4" w:space="0" w:color="auto"/>
            </w:tcBorders>
            <w:vAlign w:val="center"/>
            <w:hideMark/>
          </w:tcPr>
          <w:p w14:paraId="59D9C0E8" w14:textId="77777777" w:rsidR="008F075E" w:rsidRPr="003512EC" w:rsidRDefault="008F075E" w:rsidP="001467B6">
            <w:pPr>
              <w:ind w:leftChars="-4" w:left="-3" w:hangingChars="3" w:hanging="7"/>
              <w:jc w:val="center"/>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主持人／講師</w:t>
            </w:r>
          </w:p>
        </w:tc>
      </w:tr>
      <w:tr w:rsidR="008F075E" w:rsidRPr="003512EC" w14:paraId="24655A35" w14:textId="77777777" w:rsidTr="003037E2">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1C55B3C1"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13:00～13:20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1EDDB474"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報到</w:t>
            </w:r>
          </w:p>
        </w:tc>
        <w:tc>
          <w:tcPr>
            <w:tcW w:w="3079" w:type="dxa"/>
            <w:tcBorders>
              <w:top w:val="single" w:sz="4" w:space="0" w:color="auto"/>
              <w:left w:val="single" w:sz="4" w:space="0" w:color="auto"/>
              <w:bottom w:val="single" w:sz="4" w:space="0" w:color="auto"/>
              <w:right w:val="single" w:sz="4" w:space="0" w:color="auto"/>
            </w:tcBorders>
            <w:vAlign w:val="center"/>
            <w:hideMark/>
          </w:tcPr>
          <w:p w14:paraId="3A60889A" w14:textId="77777777" w:rsidR="008F075E" w:rsidRPr="002B10E0" w:rsidRDefault="008F075E" w:rsidP="001467B6">
            <w:pPr>
              <w:jc w:val="center"/>
              <w:rPr>
                <w:rFonts w:ascii="Times New Roman" w:eastAsia="標楷體" w:hAnsi="Times New Roman"/>
                <w:color w:val="000000" w:themeColor="text1"/>
                <w:szCs w:val="24"/>
              </w:rPr>
            </w:pPr>
            <w:r w:rsidRPr="002B10E0">
              <w:rPr>
                <w:rFonts w:ascii="Times New Roman" w:eastAsia="標楷體" w:hAnsi="Times New Roman" w:hint="eastAsia"/>
                <w:color w:val="000000" w:themeColor="text1"/>
                <w:szCs w:val="24"/>
              </w:rPr>
              <w:t>社會領域分團團隊</w:t>
            </w:r>
          </w:p>
        </w:tc>
      </w:tr>
      <w:tr w:rsidR="008F075E" w:rsidRPr="003512EC" w14:paraId="1944D992" w14:textId="77777777" w:rsidTr="003037E2">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5F426A0F"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13:20～13:30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11EBB43E"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開幕致詞</w:t>
            </w:r>
          </w:p>
        </w:tc>
        <w:tc>
          <w:tcPr>
            <w:tcW w:w="3079" w:type="dxa"/>
            <w:tcBorders>
              <w:top w:val="single" w:sz="4" w:space="0" w:color="auto"/>
              <w:left w:val="single" w:sz="4" w:space="0" w:color="auto"/>
              <w:right w:val="single" w:sz="4" w:space="0" w:color="auto"/>
            </w:tcBorders>
            <w:vAlign w:val="center"/>
          </w:tcPr>
          <w:p w14:paraId="1A6E6C7E" w14:textId="77777777" w:rsidR="008F075E" w:rsidRPr="002B10E0" w:rsidRDefault="008F075E" w:rsidP="001467B6">
            <w:pPr>
              <w:jc w:val="center"/>
              <w:rPr>
                <w:rFonts w:ascii="Times New Roman" w:eastAsia="標楷體" w:hAnsi="標楷體"/>
                <w:color w:val="000000" w:themeColor="text1"/>
                <w:kern w:val="0"/>
                <w:szCs w:val="24"/>
              </w:rPr>
            </w:pPr>
            <w:r w:rsidRPr="002B10E0">
              <w:rPr>
                <w:rFonts w:ascii="Times New Roman" w:eastAsia="標楷體" w:hAnsi="Times New Roman" w:hint="eastAsia"/>
                <w:color w:val="000000" w:themeColor="text1"/>
                <w:szCs w:val="24"/>
              </w:rPr>
              <w:t>社會領域分團團隊</w:t>
            </w:r>
          </w:p>
        </w:tc>
      </w:tr>
      <w:tr w:rsidR="008F075E" w:rsidRPr="003512EC" w14:paraId="2B4CEC0F" w14:textId="77777777" w:rsidTr="003037E2">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015B6792" w14:textId="77777777" w:rsidR="008F075E" w:rsidRPr="002B10E0" w:rsidRDefault="008F075E" w:rsidP="001467B6">
            <w:pPr>
              <w:pStyle w:val="Textbody"/>
              <w:jc w:val="center"/>
              <w:rPr>
                <w:rFonts w:ascii="標楷體" w:eastAsia="標楷體" w:hAnsi="標楷體"/>
                <w:b/>
                <w:szCs w:val="24"/>
              </w:rPr>
            </w:pPr>
            <w:r w:rsidRPr="002B10E0">
              <w:rPr>
                <w:rFonts w:ascii="標楷體" w:eastAsia="標楷體" w:hAnsi="標楷體"/>
                <w:szCs w:val="24"/>
              </w:rPr>
              <w:t>13:30～15:00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2AA101FD"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 xml:space="preserve"> 差異化教學策略</w:t>
            </w:r>
          </w:p>
        </w:tc>
        <w:tc>
          <w:tcPr>
            <w:tcW w:w="3079" w:type="dxa"/>
            <w:tcBorders>
              <w:left w:val="single" w:sz="4" w:space="0" w:color="auto"/>
              <w:bottom w:val="single" w:sz="4" w:space="0" w:color="auto"/>
              <w:right w:val="single" w:sz="4" w:space="0" w:color="auto"/>
            </w:tcBorders>
            <w:vAlign w:val="center"/>
          </w:tcPr>
          <w:p w14:paraId="7DD6185B" w14:textId="77777777" w:rsidR="008F075E" w:rsidRDefault="008F075E" w:rsidP="001467B6">
            <w:pPr>
              <w:jc w:val="center"/>
              <w:rPr>
                <w:rFonts w:ascii="Times New Roman" w:eastAsia="標楷體" w:hAnsi="Times New Roman"/>
                <w:szCs w:val="24"/>
              </w:rPr>
            </w:pPr>
            <w:r w:rsidRPr="002B10E0">
              <w:rPr>
                <w:rFonts w:ascii="Times New Roman" w:eastAsia="標楷體" w:hAnsi="Times New Roman"/>
                <w:szCs w:val="24"/>
              </w:rPr>
              <w:t>新北市輔導團</w:t>
            </w:r>
          </w:p>
          <w:p w14:paraId="19715169" w14:textId="77777777" w:rsidR="008F075E" w:rsidRPr="002B10E0" w:rsidRDefault="008F075E" w:rsidP="001467B6">
            <w:pPr>
              <w:jc w:val="center"/>
              <w:rPr>
                <w:rFonts w:ascii="Times New Roman" w:eastAsia="標楷體" w:hAnsi="標楷體"/>
                <w:color w:val="000000" w:themeColor="text1"/>
                <w:kern w:val="0"/>
                <w:szCs w:val="24"/>
              </w:rPr>
            </w:pPr>
            <w:r w:rsidRPr="002B10E0">
              <w:rPr>
                <w:rFonts w:ascii="Times New Roman" w:eastAsia="標楷體" w:hAnsi="Times New Roman"/>
                <w:szCs w:val="24"/>
              </w:rPr>
              <w:t>陳香吟老師</w:t>
            </w:r>
          </w:p>
        </w:tc>
      </w:tr>
      <w:tr w:rsidR="008F075E" w:rsidRPr="003512EC" w14:paraId="07A5B386" w14:textId="77777777" w:rsidTr="003037E2">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4108B6CB"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14:20～14:30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06595E32"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休息</w:t>
            </w:r>
          </w:p>
        </w:tc>
        <w:tc>
          <w:tcPr>
            <w:tcW w:w="3079" w:type="dxa"/>
            <w:tcBorders>
              <w:top w:val="single" w:sz="4" w:space="0" w:color="auto"/>
              <w:left w:val="single" w:sz="4" w:space="0" w:color="auto"/>
              <w:bottom w:val="single" w:sz="4" w:space="0" w:color="auto"/>
              <w:right w:val="single" w:sz="4" w:space="0" w:color="auto"/>
            </w:tcBorders>
            <w:vAlign w:val="center"/>
            <w:hideMark/>
          </w:tcPr>
          <w:p w14:paraId="2D7F4C7A" w14:textId="77777777" w:rsidR="008F075E" w:rsidRPr="002B10E0" w:rsidRDefault="008F075E" w:rsidP="001467B6">
            <w:pPr>
              <w:jc w:val="center"/>
              <w:rPr>
                <w:rFonts w:ascii="Times New Roman" w:eastAsia="標楷體" w:hAnsi="Times New Roman"/>
                <w:color w:val="000000" w:themeColor="text1"/>
                <w:szCs w:val="24"/>
              </w:rPr>
            </w:pPr>
            <w:r w:rsidRPr="002B10E0">
              <w:rPr>
                <w:rFonts w:ascii="Times New Roman" w:eastAsia="標楷體" w:hAnsi="Times New Roman" w:hint="eastAsia"/>
                <w:color w:val="000000" w:themeColor="text1"/>
                <w:szCs w:val="24"/>
              </w:rPr>
              <w:t>社會領域分團團隊</w:t>
            </w:r>
          </w:p>
        </w:tc>
      </w:tr>
      <w:tr w:rsidR="008F075E" w:rsidRPr="003512EC" w14:paraId="17DE6A24" w14:textId="77777777" w:rsidTr="003037E2">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7AE4CEED" w14:textId="77777777" w:rsidR="008F075E" w:rsidRPr="002B10E0" w:rsidRDefault="008F075E" w:rsidP="001467B6">
            <w:pPr>
              <w:pStyle w:val="Textbody"/>
              <w:jc w:val="center"/>
              <w:rPr>
                <w:rFonts w:ascii="標楷體" w:eastAsia="標楷體" w:hAnsi="標楷體"/>
                <w:b/>
                <w:szCs w:val="24"/>
              </w:rPr>
            </w:pPr>
            <w:r w:rsidRPr="002B10E0">
              <w:rPr>
                <w:rFonts w:ascii="標楷體" w:eastAsia="標楷體" w:hAnsi="標楷體"/>
                <w:szCs w:val="24"/>
              </w:rPr>
              <w:t>15:20～16:50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36E36398"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差異化教學任務設計</w:t>
            </w:r>
          </w:p>
        </w:tc>
        <w:tc>
          <w:tcPr>
            <w:tcW w:w="3079" w:type="dxa"/>
            <w:tcBorders>
              <w:top w:val="single" w:sz="4" w:space="0" w:color="auto"/>
              <w:left w:val="single" w:sz="4" w:space="0" w:color="auto"/>
              <w:right w:val="single" w:sz="4" w:space="0" w:color="auto"/>
            </w:tcBorders>
            <w:vAlign w:val="center"/>
            <w:hideMark/>
          </w:tcPr>
          <w:p w14:paraId="4C707DAF" w14:textId="77777777" w:rsidR="008F075E" w:rsidRDefault="008F075E" w:rsidP="001467B6">
            <w:pPr>
              <w:jc w:val="center"/>
              <w:rPr>
                <w:rFonts w:ascii="Times New Roman" w:eastAsia="標楷體" w:hAnsi="Times New Roman"/>
                <w:szCs w:val="24"/>
              </w:rPr>
            </w:pPr>
            <w:r w:rsidRPr="002B10E0">
              <w:rPr>
                <w:rFonts w:ascii="Times New Roman" w:eastAsia="標楷體" w:hAnsi="Times New Roman"/>
                <w:szCs w:val="24"/>
              </w:rPr>
              <w:t>新北市輔導團</w:t>
            </w:r>
          </w:p>
          <w:p w14:paraId="129276A6" w14:textId="77777777" w:rsidR="008F075E" w:rsidRPr="002B10E0" w:rsidRDefault="008F075E" w:rsidP="001467B6">
            <w:pPr>
              <w:jc w:val="center"/>
              <w:rPr>
                <w:rFonts w:ascii="Times New Roman" w:eastAsia="標楷體" w:hAnsi="標楷體"/>
                <w:color w:val="000000" w:themeColor="text1"/>
                <w:kern w:val="0"/>
                <w:szCs w:val="24"/>
              </w:rPr>
            </w:pPr>
            <w:r w:rsidRPr="002B10E0">
              <w:rPr>
                <w:rFonts w:ascii="Times New Roman" w:eastAsia="標楷體" w:hAnsi="Times New Roman"/>
                <w:szCs w:val="24"/>
              </w:rPr>
              <w:t>陳香吟老師</w:t>
            </w:r>
          </w:p>
        </w:tc>
      </w:tr>
      <w:tr w:rsidR="008F075E" w:rsidRPr="003512EC" w14:paraId="55A0DB57" w14:textId="77777777" w:rsidTr="003037E2">
        <w:trPr>
          <w:trHeight w:val="535"/>
          <w:jc w:val="center"/>
        </w:trPr>
        <w:tc>
          <w:tcPr>
            <w:tcW w:w="2081" w:type="dxa"/>
            <w:tcBorders>
              <w:top w:val="single" w:sz="4" w:space="0" w:color="auto"/>
              <w:left w:val="single" w:sz="4" w:space="0" w:color="auto"/>
              <w:right w:val="single" w:sz="4" w:space="0" w:color="auto"/>
            </w:tcBorders>
            <w:vAlign w:val="center"/>
          </w:tcPr>
          <w:p w14:paraId="4A9AA485"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17:00～17:10</w:t>
            </w:r>
          </w:p>
        </w:tc>
        <w:tc>
          <w:tcPr>
            <w:tcW w:w="3907" w:type="dxa"/>
            <w:tcBorders>
              <w:top w:val="single" w:sz="4" w:space="0" w:color="auto"/>
              <w:left w:val="single" w:sz="4" w:space="0" w:color="auto"/>
              <w:right w:val="single" w:sz="4" w:space="0" w:color="auto"/>
            </w:tcBorders>
            <w:vAlign w:val="center"/>
          </w:tcPr>
          <w:p w14:paraId="29A65A0F"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休息</w:t>
            </w:r>
          </w:p>
        </w:tc>
        <w:tc>
          <w:tcPr>
            <w:tcW w:w="3079" w:type="dxa"/>
            <w:tcBorders>
              <w:top w:val="single" w:sz="4" w:space="0" w:color="auto"/>
              <w:left w:val="single" w:sz="4" w:space="0" w:color="auto"/>
              <w:right w:val="single" w:sz="4" w:space="0" w:color="auto"/>
            </w:tcBorders>
            <w:vAlign w:val="center"/>
          </w:tcPr>
          <w:p w14:paraId="6DD9BFD2" w14:textId="77777777" w:rsidR="008F075E" w:rsidRPr="002B10E0" w:rsidRDefault="008F075E" w:rsidP="001467B6">
            <w:pPr>
              <w:jc w:val="center"/>
              <w:rPr>
                <w:rFonts w:ascii="Times New Roman" w:eastAsia="標楷體" w:hAnsi="標楷體"/>
                <w:color w:val="000000" w:themeColor="text1"/>
                <w:kern w:val="0"/>
                <w:szCs w:val="24"/>
              </w:rPr>
            </w:pPr>
            <w:r w:rsidRPr="002B10E0">
              <w:rPr>
                <w:rFonts w:ascii="Times New Roman" w:eastAsia="標楷體" w:hAnsi="Times New Roman" w:hint="eastAsia"/>
                <w:color w:val="000000" w:themeColor="text1"/>
                <w:szCs w:val="24"/>
              </w:rPr>
              <w:t>社會領域分團團隊</w:t>
            </w:r>
          </w:p>
        </w:tc>
      </w:tr>
      <w:tr w:rsidR="008F075E" w:rsidRPr="003512EC" w14:paraId="55D3770D" w14:textId="77777777" w:rsidTr="003037E2">
        <w:trPr>
          <w:trHeight w:val="509"/>
          <w:jc w:val="center"/>
        </w:trPr>
        <w:tc>
          <w:tcPr>
            <w:tcW w:w="2081" w:type="dxa"/>
            <w:tcBorders>
              <w:top w:val="single" w:sz="4" w:space="0" w:color="auto"/>
              <w:left w:val="single" w:sz="4" w:space="0" w:color="auto"/>
              <w:bottom w:val="single" w:sz="4" w:space="0" w:color="auto"/>
              <w:right w:val="single" w:sz="4" w:space="0" w:color="auto"/>
            </w:tcBorders>
            <w:vAlign w:val="center"/>
            <w:hideMark/>
          </w:tcPr>
          <w:p w14:paraId="170B82C8"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17:00～17:30</w:t>
            </w:r>
          </w:p>
        </w:tc>
        <w:tc>
          <w:tcPr>
            <w:tcW w:w="3907" w:type="dxa"/>
            <w:tcBorders>
              <w:top w:val="single" w:sz="4" w:space="0" w:color="auto"/>
              <w:left w:val="single" w:sz="4" w:space="0" w:color="auto"/>
              <w:bottom w:val="single" w:sz="4" w:space="0" w:color="auto"/>
              <w:right w:val="single" w:sz="4" w:space="0" w:color="auto"/>
            </w:tcBorders>
            <w:vAlign w:val="center"/>
            <w:hideMark/>
          </w:tcPr>
          <w:p w14:paraId="2FA4F4E5"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實作分享與</w:t>
            </w:r>
          </w:p>
          <w:p w14:paraId="6653BE8B" w14:textId="77777777" w:rsidR="008F075E" w:rsidRPr="002B10E0" w:rsidRDefault="008F075E" w:rsidP="001467B6">
            <w:pPr>
              <w:pStyle w:val="Textbody"/>
              <w:jc w:val="center"/>
              <w:rPr>
                <w:rFonts w:ascii="標楷體" w:eastAsia="標楷體" w:hAnsi="標楷體"/>
                <w:szCs w:val="24"/>
              </w:rPr>
            </w:pPr>
            <w:r w:rsidRPr="002B10E0">
              <w:rPr>
                <w:rFonts w:ascii="標楷體" w:eastAsia="標楷體" w:hAnsi="標楷體"/>
                <w:szCs w:val="24"/>
              </w:rPr>
              <w:t>合座談</w:t>
            </w:r>
          </w:p>
        </w:tc>
        <w:tc>
          <w:tcPr>
            <w:tcW w:w="3079" w:type="dxa"/>
            <w:tcBorders>
              <w:top w:val="single" w:sz="4" w:space="0" w:color="auto"/>
              <w:left w:val="single" w:sz="4" w:space="0" w:color="auto"/>
              <w:bottom w:val="single" w:sz="4" w:space="0" w:color="auto"/>
              <w:right w:val="single" w:sz="4" w:space="0" w:color="auto"/>
            </w:tcBorders>
            <w:vAlign w:val="center"/>
            <w:hideMark/>
          </w:tcPr>
          <w:p w14:paraId="35C1D408" w14:textId="77777777" w:rsidR="008F075E" w:rsidRDefault="008F075E" w:rsidP="001467B6">
            <w:pPr>
              <w:jc w:val="center"/>
              <w:rPr>
                <w:rFonts w:ascii="Times New Roman" w:eastAsia="標楷體" w:hAnsi="Times New Roman"/>
                <w:szCs w:val="24"/>
              </w:rPr>
            </w:pPr>
            <w:r w:rsidRPr="002B10E0">
              <w:rPr>
                <w:rFonts w:ascii="Times New Roman" w:eastAsia="標楷體" w:hAnsi="Times New Roman"/>
                <w:szCs w:val="24"/>
              </w:rPr>
              <w:t>新北市輔導團</w:t>
            </w:r>
          </w:p>
          <w:p w14:paraId="67F00235" w14:textId="77777777" w:rsidR="008F075E" w:rsidRPr="002B10E0" w:rsidRDefault="008F075E" w:rsidP="001467B6">
            <w:pPr>
              <w:jc w:val="center"/>
              <w:rPr>
                <w:rFonts w:ascii="Times New Roman" w:eastAsia="標楷體" w:hAnsi="Times New Roman"/>
                <w:color w:val="000000" w:themeColor="text1"/>
                <w:szCs w:val="24"/>
              </w:rPr>
            </w:pPr>
            <w:r w:rsidRPr="002B10E0">
              <w:rPr>
                <w:rFonts w:ascii="Times New Roman" w:eastAsia="標楷體" w:hAnsi="Times New Roman"/>
                <w:szCs w:val="24"/>
              </w:rPr>
              <w:t>陳香吟老師</w:t>
            </w:r>
          </w:p>
          <w:p w14:paraId="7D919A25" w14:textId="77777777" w:rsidR="008F075E" w:rsidRPr="002B10E0" w:rsidRDefault="008F075E" w:rsidP="001467B6">
            <w:pPr>
              <w:jc w:val="center"/>
              <w:rPr>
                <w:rFonts w:ascii="Times New Roman" w:eastAsia="標楷體" w:hAnsi="Times New Roman"/>
                <w:color w:val="000000" w:themeColor="text1"/>
                <w:szCs w:val="24"/>
              </w:rPr>
            </w:pPr>
            <w:r w:rsidRPr="002B10E0">
              <w:rPr>
                <w:rFonts w:ascii="Times New Roman" w:eastAsia="標楷體" w:hAnsi="Times New Roman" w:hint="eastAsia"/>
                <w:color w:val="000000" w:themeColor="text1"/>
                <w:szCs w:val="24"/>
              </w:rPr>
              <w:lastRenderedPageBreak/>
              <w:t>黃桂蓉校長</w:t>
            </w:r>
          </w:p>
        </w:tc>
      </w:tr>
    </w:tbl>
    <w:p w14:paraId="2C8B0012" w14:textId="77777777" w:rsidR="008F075E" w:rsidRDefault="008F075E" w:rsidP="008F075E">
      <w:pPr>
        <w:adjustRightInd w:val="0"/>
        <w:spacing w:line="480" w:lineRule="exact"/>
        <w:ind w:left="461" w:hangingChars="192" w:hanging="461"/>
        <w:rPr>
          <w:rFonts w:eastAsia="標楷體" w:hAnsi="標楷體"/>
          <w:color w:val="000000" w:themeColor="text1"/>
        </w:rPr>
      </w:pPr>
      <w:r w:rsidRPr="003512EC">
        <w:rPr>
          <w:rFonts w:ascii="Times New Roman" w:eastAsia="標楷體" w:hAnsi="標楷體" w:hint="eastAsia"/>
          <w:b/>
          <w:bCs/>
          <w:color w:val="000000" w:themeColor="text1"/>
          <w:szCs w:val="24"/>
        </w:rPr>
        <w:lastRenderedPageBreak/>
        <w:t>拾、</w:t>
      </w:r>
      <w:r w:rsidRPr="003512EC">
        <w:rPr>
          <w:rFonts w:ascii="Times New Roman" w:eastAsia="標楷體" w:hAnsi="標楷體" w:hint="eastAsia"/>
          <w:b/>
          <w:color w:val="000000" w:themeColor="text1"/>
          <w:szCs w:val="24"/>
        </w:rPr>
        <w:t>經費概算：</w:t>
      </w:r>
      <w:r w:rsidRPr="003512EC">
        <w:rPr>
          <w:rFonts w:eastAsia="標楷體" w:hAnsi="標楷體" w:hint="eastAsia"/>
          <w:color w:val="000000" w:themeColor="text1"/>
        </w:rPr>
        <w:t>所需經費由「</w:t>
      </w:r>
      <w:r w:rsidRPr="003512EC">
        <w:rPr>
          <w:rFonts w:ascii="Times New Roman" w:eastAsia="標楷體" w:hAnsi="標楷體" w:hint="eastAsia"/>
          <w:color w:val="000000" w:themeColor="text1"/>
          <w:szCs w:val="24"/>
        </w:rPr>
        <w:t>教育部補助直轄市、縣</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市</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政府精進國民中學及國民小學教師教學專業與課程品質作業要點</w:t>
      </w:r>
      <w:r w:rsidRPr="003512EC">
        <w:rPr>
          <w:rFonts w:eastAsia="標楷體" w:hAnsi="標楷體" w:hint="eastAsia"/>
          <w:color w:val="000000" w:themeColor="text1"/>
        </w:rPr>
        <w:t>」專款項下支應，經費概算表如下：</w:t>
      </w:r>
    </w:p>
    <w:p w14:paraId="6B8E7DEA" w14:textId="77777777" w:rsidR="008F075E" w:rsidRPr="00686F2F" w:rsidRDefault="008F075E" w:rsidP="008F075E">
      <w:pPr>
        <w:adjustRightInd w:val="0"/>
        <w:spacing w:line="480" w:lineRule="exact"/>
        <w:ind w:left="461" w:hangingChars="192" w:hanging="461"/>
        <w:rPr>
          <w:rFonts w:eastAsia="標楷體" w:hAnsi="標楷體"/>
          <w:color w:val="000000" w:themeColor="text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1134"/>
        <w:gridCol w:w="773"/>
        <w:gridCol w:w="836"/>
        <w:gridCol w:w="1080"/>
        <w:gridCol w:w="3009"/>
      </w:tblGrid>
      <w:tr w:rsidR="008F075E" w:rsidRPr="003512EC" w14:paraId="1508851D" w14:textId="77777777" w:rsidTr="001467B6">
        <w:trPr>
          <w:trHeight w:val="411"/>
          <w:jc w:val="center"/>
        </w:trPr>
        <w:tc>
          <w:tcPr>
            <w:tcW w:w="2213" w:type="dxa"/>
            <w:tcBorders>
              <w:top w:val="single" w:sz="4" w:space="0" w:color="auto"/>
              <w:left w:val="single" w:sz="4" w:space="0" w:color="auto"/>
              <w:bottom w:val="single" w:sz="4" w:space="0" w:color="auto"/>
              <w:right w:val="single" w:sz="4" w:space="0" w:color="auto"/>
            </w:tcBorders>
            <w:hideMark/>
          </w:tcPr>
          <w:p w14:paraId="54816FDE" w14:textId="77777777" w:rsidR="008F075E" w:rsidRPr="003512EC" w:rsidRDefault="008F075E" w:rsidP="001467B6">
            <w:pPr>
              <w:jc w:val="both"/>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項目</w:t>
            </w:r>
          </w:p>
        </w:tc>
        <w:tc>
          <w:tcPr>
            <w:tcW w:w="1134" w:type="dxa"/>
            <w:tcBorders>
              <w:top w:val="single" w:sz="4" w:space="0" w:color="auto"/>
              <w:left w:val="single" w:sz="4" w:space="0" w:color="auto"/>
              <w:bottom w:val="single" w:sz="4" w:space="0" w:color="auto"/>
              <w:right w:val="single" w:sz="4" w:space="0" w:color="auto"/>
            </w:tcBorders>
            <w:hideMark/>
          </w:tcPr>
          <w:p w14:paraId="04AD8D37"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單位</w:t>
            </w:r>
          </w:p>
        </w:tc>
        <w:tc>
          <w:tcPr>
            <w:tcW w:w="773" w:type="dxa"/>
            <w:tcBorders>
              <w:top w:val="single" w:sz="4" w:space="0" w:color="auto"/>
              <w:left w:val="single" w:sz="4" w:space="0" w:color="auto"/>
              <w:bottom w:val="single" w:sz="4" w:space="0" w:color="auto"/>
              <w:right w:val="single" w:sz="4" w:space="0" w:color="auto"/>
            </w:tcBorders>
            <w:hideMark/>
          </w:tcPr>
          <w:p w14:paraId="110F2A3C"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單價</w:t>
            </w:r>
          </w:p>
        </w:tc>
        <w:tc>
          <w:tcPr>
            <w:tcW w:w="836" w:type="dxa"/>
            <w:tcBorders>
              <w:top w:val="single" w:sz="4" w:space="0" w:color="auto"/>
              <w:left w:val="single" w:sz="4" w:space="0" w:color="auto"/>
              <w:bottom w:val="single" w:sz="4" w:space="0" w:color="auto"/>
              <w:right w:val="single" w:sz="4" w:space="0" w:color="auto"/>
            </w:tcBorders>
            <w:hideMark/>
          </w:tcPr>
          <w:p w14:paraId="0DD3FC91"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數量</w:t>
            </w:r>
          </w:p>
        </w:tc>
        <w:tc>
          <w:tcPr>
            <w:tcW w:w="1080" w:type="dxa"/>
            <w:tcBorders>
              <w:top w:val="single" w:sz="4" w:space="0" w:color="auto"/>
              <w:left w:val="single" w:sz="4" w:space="0" w:color="auto"/>
              <w:bottom w:val="single" w:sz="4" w:space="0" w:color="auto"/>
              <w:right w:val="single" w:sz="4" w:space="0" w:color="auto"/>
            </w:tcBorders>
            <w:hideMark/>
          </w:tcPr>
          <w:p w14:paraId="188D0611"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金額</w:t>
            </w:r>
          </w:p>
        </w:tc>
        <w:tc>
          <w:tcPr>
            <w:tcW w:w="3009" w:type="dxa"/>
            <w:tcBorders>
              <w:top w:val="single" w:sz="4" w:space="0" w:color="auto"/>
              <w:left w:val="single" w:sz="4" w:space="0" w:color="auto"/>
              <w:bottom w:val="single" w:sz="4" w:space="0" w:color="auto"/>
              <w:right w:val="single" w:sz="4" w:space="0" w:color="auto"/>
            </w:tcBorders>
            <w:hideMark/>
          </w:tcPr>
          <w:p w14:paraId="752E8746" w14:textId="77777777" w:rsidR="008F075E" w:rsidRPr="003512EC" w:rsidRDefault="008F075E" w:rsidP="001467B6">
            <w:pPr>
              <w:jc w:val="center"/>
              <w:rPr>
                <w:rFonts w:ascii="Times New Roman" w:eastAsia="標楷體" w:hAnsi="Times New Roman"/>
                <w:color w:val="000000" w:themeColor="text1"/>
                <w:szCs w:val="24"/>
              </w:rPr>
            </w:pPr>
            <w:r w:rsidRPr="003512EC">
              <w:rPr>
                <w:rFonts w:ascii="Times New Roman" w:eastAsia="標楷體" w:hAnsi="標楷體" w:hint="eastAsia"/>
                <w:color w:val="000000" w:themeColor="text1"/>
                <w:szCs w:val="24"/>
              </w:rPr>
              <w:t>說明</w:t>
            </w:r>
          </w:p>
        </w:tc>
      </w:tr>
      <w:tr w:rsidR="008F075E" w:rsidRPr="003512EC" w14:paraId="3D3C3893"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02E7669B" w14:textId="77777777" w:rsidR="008F075E" w:rsidRPr="009B17C8" w:rsidRDefault="008F075E" w:rsidP="001467B6">
            <w:pPr>
              <w:jc w:val="both"/>
              <w:rPr>
                <w:rFonts w:ascii="Times New Roman" w:eastAsia="標楷體" w:hAnsi="標楷體"/>
                <w:color w:val="000000" w:themeColor="text1"/>
                <w:szCs w:val="24"/>
              </w:rPr>
            </w:pPr>
            <w:r w:rsidRPr="009B17C8">
              <w:rPr>
                <w:rFonts w:ascii="Times New Roman" w:eastAsia="標楷體" w:hAnsi="標楷體"/>
                <w:color w:val="000000" w:themeColor="text1"/>
                <w:szCs w:val="24"/>
              </w:rPr>
              <w:t>1.</w:t>
            </w:r>
            <w:r w:rsidRPr="009B17C8">
              <w:rPr>
                <w:rFonts w:ascii="Times New Roman" w:eastAsia="標楷體" w:hAnsi="標楷體" w:hint="eastAsia"/>
                <w:color w:val="000000" w:themeColor="text1"/>
                <w:szCs w:val="24"/>
              </w:rPr>
              <w:t>外聘講師費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7FD36" w14:textId="77777777" w:rsidR="008F075E" w:rsidRPr="009B17C8" w:rsidRDefault="008F075E" w:rsidP="001467B6">
            <w:pPr>
              <w:jc w:val="center"/>
              <w:rPr>
                <w:rFonts w:ascii="Times New Roman" w:eastAsia="標楷體" w:hAnsi="標楷體"/>
                <w:color w:val="000000" w:themeColor="text1"/>
                <w:szCs w:val="24"/>
              </w:rPr>
            </w:pPr>
            <w:r w:rsidRPr="009B17C8">
              <w:rPr>
                <w:rFonts w:ascii="Times New Roman" w:eastAsia="標楷體" w:hAnsi="標楷體" w:hint="eastAsia"/>
                <w:color w:val="000000" w:themeColor="text1"/>
                <w:szCs w:val="24"/>
              </w:rPr>
              <w:t>時</w:t>
            </w:r>
          </w:p>
        </w:tc>
        <w:tc>
          <w:tcPr>
            <w:tcW w:w="773" w:type="dxa"/>
            <w:tcBorders>
              <w:top w:val="single" w:sz="4" w:space="0" w:color="auto"/>
              <w:left w:val="single" w:sz="4" w:space="0" w:color="auto"/>
              <w:bottom w:val="single" w:sz="4" w:space="0" w:color="auto"/>
              <w:right w:val="single" w:sz="4" w:space="0" w:color="auto"/>
            </w:tcBorders>
            <w:vAlign w:val="center"/>
            <w:hideMark/>
          </w:tcPr>
          <w:p w14:paraId="0499BD3E" w14:textId="77777777" w:rsidR="008F075E" w:rsidRPr="009B17C8" w:rsidRDefault="008F075E" w:rsidP="001467B6">
            <w:pPr>
              <w:jc w:val="right"/>
              <w:rPr>
                <w:rFonts w:ascii="Times New Roman" w:eastAsia="標楷體" w:hAnsi="Times New Roman"/>
                <w:color w:val="000000" w:themeColor="text1"/>
                <w:szCs w:val="24"/>
              </w:rPr>
            </w:pPr>
            <w:r w:rsidRPr="009B17C8">
              <w:rPr>
                <w:rFonts w:ascii="Times New Roman" w:eastAsia="標楷體" w:hAnsi="Times New Roman"/>
                <w:color w:val="000000" w:themeColor="text1"/>
                <w:szCs w:val="24"/>
              </w:rPr>
              <w:t>2,000</w:t>
            </w:r>
          </w:p>
        </w:tc>
        <w:tc>
          <w:tcPr>
            <w:tcW w:w="836" w:type="dxa"/>
            <w:tcBorders>
              <w:top w:val="single" w:sz="4" w:space="0" w:color="auto"/>
              <w:left w:val="single" w:sz="4" w:space="0" w:color="auto"/>
              <w:bottom w:val="single" w:sz="4" w:space="0" w:color="auto"/>
              <w:right w:val="single" w:sz="4" w:space="0" w:color="auto"/>
            </w:tcBorders>
            <w:vAlign w:val="center"/>
          </w:tcPr>
          <w:p w14:paraId="18FD959D" w14:textId="77777777" w:rsidR="008F075E" w:rsidRPr="009B17C8"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616CAF" w14:textId="77777777" w:rsidR="008F075E" w:rsidRPr="009B17C8" w:rsidRDefault="008F075E" w:rsidP="001467B6">
            <w:pPr>
              <w:jc w:val="righ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8</w:t>
            </w:r>
            <w:r w:rsidRPr="009B17C8">
              <w:rPr>
                <w:rFonts w:ascii="Times New Roman" w:eastAsia="標楷體" w:hAnsi="Times New Roman"/>
                <w:color w:val="000000" w:themeColor="text1"/>
                <w:szCs w:val="24"/>
              </w:rPr>
              <w:t>,000</w:t>
            </w:r>
          </w:p>
        </w:tc>
        <w:tc>
          <w:tcPr>
            <w:tcW w:w="3009" w:type="dxa"/>
            <w:tcBorders>
              <w:top w:val="single" w:sz="4" w:space="0" w:color="auto"/>
              <w:left w:val="single" w:sz="4" w:space="0" w:color="auto"/>
              <w:bottom w:val="single" w:sz="4" w:space="0" w:color="auto"/>
              <w:right w:val="single" w:sz="4" w:space="0" w:color="auto"/>
            </w:tcBorders>
            <w:vAlign w:val="center"/>
          </w:tcPr>
          <w:p w14:paraId="5B934EA0" w14:textId="77777777" w:rsidR="008F075E" w:rsidRPr="003512EC" w:rsidRDefault="008F075E" w:rsidP="001467B6">
            <w:pPr>
              <w:jc w:val="both"/>
              <w:rPr>
                <w:rFonts w:ascii="Times New Roman" w:eastAsia="標楷體" w:hAnsi="Times New Roman"/>
                <w:color w:val="000000" w:themeColor="text1"/>
                <w:szCs w:val="24"/>
              </w:rPr>
            </w:pPr>
          </w:p>
        </w:tc>
      </w:tr>
      <w:tr w:rsidR="008F075E" w:rsidRPr="003512EC" w14:paraId="2B8FDFE1"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4A53412F" w14:textId="77777777" w:rsidR="008F075E" w:rsidRPr="009B17C8" w:rsidRDefault="008F075E" w:rsidP="001467B6">
            <w:pPr>
              <w:jc w:val="both"/>
              <w:rPr>
                <w:rFonts w:ascii="Times New Roman" w:eastAsia="標楷體" w:hAnsi="Times New Roman"/>
                <w:color w:val="000000" w:themeColor="text1"/>
                <w:szCs w:val="24"/>
              </w:rPr>
            </w:pPr>
            <w:r w:rsidRPr="009B17C8">
              <w:rPr>
                <w:rFonts w:ascii="Times New Roman" w:eastAsia="標楷體" w:hAnsi="標楷體" w:hint="eastAsia"/>
                <w:color w:val="000000" w:themeColor="text1"/>
                <w:szCs w:val="24"/>
              </w:rPr>
              <w:t>2</w:t>
            </w:r>
            <w:r w:rsidRPr="009B17C8">
              <w:rPr>
                <w:rFonts w:ascii="Times New Roman" w:eastAsia="標楷體" w:hAnsi="標楷體"/>
                <w:color w:val="000000" w:themeColor="text1"/>
                <w:szCs w:val="24"/>
              </w:rPr>
              <w:t>.</w:t>
            </w:r>
            <w:r w:rsidRPr="009B17C8">
              <w:rPr>
                <w:rFonts w:ascii="Times New Roman" w:eastAsia="標楷體" w:hAnsi="標楷體" w:hint="eastAsia"/>
                <w:color w:val="000000" w:themeColor="text1"/>
                <w:szCs w:val="24"/>
              </w:rPr>
              <w:t>講師差旅費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8837C" w14:textId="77777777" w:rsidR="008F075E" w:rsidRPr="009B17C8" w:rsidRDefault="008F075E" w:rsidP="001467B6">
            <w:pPr>
              <w:jc w:val="center"/>
              <w:rPr>
                <w:rFonts w:ascii="Times New Roman" w:eastAsia="標楷體" w:hAnsi="Times New Roman"/>
                <w:color w:val="000000" w:themeColor="text1"/>
                <w:szCs w:val="24"/>
              </w:rPr>
            </w:pPr>
            <w:r w:rsidRPr="009B17C8">
              <w:rPr>
                <w:rFonts w:ascii="Times New Roman" w:eastAsia="標楷體" w:hAnsi="標楷體" w:hint="eastAsia"/>
                <w:color w:val="000000" w:themeColor="text1"/>
                <w:szCs w:val="24"/>
              </w:rPr>
              <w:t>式</w:t>
            </w:r>
          </w:p>
        </w:tc>
        <w:tc>
          <w:tcPr>
            <w:tcW w:w="773" w:type="dxa"/>
            <w:tcBorders>
              <w:top w:val="single" w:sz="4" w:space="0" w:color="auto"/>
              <w:left w:val="single" w:sz="4" w:space="0" w:color="auto"/>
              <w:bottom w:val="single" w:sz="4" w:space="0" w:color="auto"/>
              <w:right w:val="single" w:sz="4" w:space="0" w:color="auto"/>
            </w:tcBorders>
            <w:vAlign w:val="center"/>
            <w:hideMark/>
          </w:tcPr>
          <w:p w14:paraId="36D91CF7" w14:textId="77777777" w:rsidR="008F075E" w:rsidRPr="009B17C8"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2</w:t>
            </w:r>
            <w:r w:rsidRPr="009B17C8">
              <w:rPr>
                <w:rFonts w:ascii="Times New Roman" w:eastAsia="標楷體" w:hAnsi="Times New Roman"/>
                <w:color w:val="000000" w:themeColor="text1"/>
                <w:szCs w:val="24"/>
              </w:rPr>
              <w:t>,000</w:t>
            </w:r>
          </w:p>
        </w:tc>
        <w:tc>
          <w:tcPr>
            <w:tcW w:w="836" w:type="dxa"/>
            <w:tcBorders>
              <w:top w:val="single" w:sz="4" w:space="0" w:color="auto"/>
              <w:left w:val="single" w:sz="4" w:space="0" w:color="auto"/>
              <w:bottom w:val="single" w:sz="4" w:space="0" w:color="auto"/>
              <w:right w:val="single" w:sz="4" w:space="0" w:color="auto"/>
            </w:tcBorders>
            <w:vAlign w:val="center"/>
          </w:tcPr>
          <w:p w14:paraId="4238FF61" w14:textId="77777777" w:rsidR="008F075E" w:rsidRPr="009B17C8"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AA094D" w14:textId="77777777" w:rsidR="008F075E" w:rsidRPr="009B17C8"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2</w:t>
            </w:r>
            <w:r w:rsidRPr="009B17C8">
              <w:rPr>
                <w:rFonts w:ascii="Times New Roman" w:eastAsia="標楷體" w:hAnsi="Times New Roman"/>
                <w:color w:val="000000" w:themeColor="text1"/>
                <w:szCs w:val="24"/>
              </w:rPr>
              <w:t>,000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59339960" w14:textId="69BE25A0" w:rsidR="008F075E" w:rsidRPr="00AF5A2E" w:rsidRDefault="008F075E" w:rsidP="001467B6">
            <w:pPr>
              <w:jc w:val="both"/>
              <w:rPr>
                <w:rFonts w:ascii="Times New Roman" w:eastAsia="標楷體" w:hAnsi="Times New Roman"/>
                <w:color w:val="FF0000"/>
                <w:szCs w:val="24"/>
              </w:rPr>
            </w:pPr>
            <w:r w:rsidRPr="009B17C8">
              <w:rPr>
                <w:rFonts w:ascii="Times New Roman" w:eastAsia="標楷體" w:hAnsi="Times New Roman" w:hint="eastAsia"/>
                <w:color w:val="000000" w:themeColor="text1"/>
                <w:szCs w:val="24"/>
              </w:rPr>
              <w:t>核實支出</w:t>
            </w:r>
          </w:p>
        </w:tc>
      </w:tr>
      <w:tr w:rsidR="008F075E" w:rsidRPr="003512EC" w14:paraId="638684E2"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tcPr>
          <w:p w14:paraId="498C72B6" w14:textId="77777777" w:rsidR="008F075E" w:rsidRPr="003512EC" w:rsidRDefault="008F075E" w:rsidP="001467B6">
            <w:pPr>
              <w:jc w:val="both"/>
              <w:rPr>
                <w:rFonts w:ascii="Times New Roman" w:eastAsia="標楷體" w:hAnsi="標楷體"/>
                <w:color w:val="000000" w:themeColor="text1"/>
                <w:szCs w:val="24"/>
              </w:rPr>
            </w:pPr>
            <w:r>
              <w:rPr>
                <w:rFonts w:ascii="Times New Roman" w:eastAsia="標楷體" w:hAnsi="標楷體" w:hint="eastAsia"/>
                <w:color w:val="000000" w:themeColor="text1"/>
                <w:szCs w:val="24"/>
              </w:rPr>
              <w:t>3</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膳費</w:t>
            </w:r>
          </w:p>
        </w:tc>
        <w:tc>
          <w:tcPr>
            <w:tcW w:w="1134" w:type="dxa"/>
            <w:tcBorders>
              <w:top w:val="single" w:sz="4" w:space="0" w:color="auto"/>
              <w:left w:val="single" w:sz="4" w:space="0" w:color="auto"/>
              <w:bottom w:val="single" w:sz="4" w:space="0" w:color="auto"/>
              <w:right w:val="single" w:sz="4" w:space="0" w:color="auto"/>
            </w:tcBorders>
            <w:vAlign w:val="center"/>
          </w:tcPr>
          <w:p w14:paraId="2C197DE5" w14:textId="77777777" w:rsidR="008F075E" w:rsidRPr="003512EC" w:rsidRDefault="008F075E" w:rsidP="001467B6">
            <w:pPr>
              <w:jc w:val="center"/>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份</w:t>
            </w:r>
          </w:p>
        </w:tc>
        <w:tc>
          <w:tcPr>
            <w:tcW w:w="773" w:type="dxa"/>
            <w:tcBorders>
              <w:top w:val="single" w:sz="4" w:space="0" w:color="auto"/>
              <w:left w:val="single" w:sz="4" w:space="0" w:color="auto"/>
              <w:bottom w:val="single" w:sz="4" w:space="0" w:color="auto"/>
              <w:right w:val="single" w:sz="4" w:space="0" w:color="auto"/>
            </w:tcBorders>
            <w:vAlign w:val="center"/>
          </w:tcPr>
          <w:p w14:paraId="68FF827F" w14:textId="77777777" w:rsidR="008F075E" w:rsidRPr="003512EC" w:rsidRDefault="008F075E" w:rsidP="001467B6">
            <w:pPr>
              <w:jc w:val="right"/>
              <w:rPr>
                <w:rFonts w:ascii="Times New Roman" w:eastAsia="標楷體" w:hAnsi="Times New Roman"/>
                <w:color w:val="000000" w:themeColor="text1"/>
                <w:szCs w:val="24"/>
              </w:rPr>
            </w:pPr>
            <w:r w:rsidRPr="003512EC">
              <w:rPr>
                <w:rFonts w:ascii="Times New Roman" w:eastAsia="標楷體" w:hAnsi="Times New Roman"/>
                <w:color w:val="000000" w:themeColor="text1"/>
                <w:szCs w:val="24"/>
              </w:rPr>
              <w:t>1</w:t>
            </w:r>
            <w:r>
              <w:rPr>
                <w:rFonts w:ascii="Times New Roman" w:eastAsia="標楷體" w:hAnsi="Times New Roman"/>
                <w:color w:val="000000" w:themeColor="text1"/>
                <w:szCs w:val="24"/>
              </w:rPr>
              <w:t>2</w:t>
            </w:r>
            <w:r w:rsidRPr="003512EC">
              <w:rPr>
                <w:rFonts w:ascii="Times New Roman" w:eastAsia="標楷體" w:hAnsi="Times New Roman"/>
                <w:color w:val="000000" w:themeColor="text1"/>
                <w:szCs w:val="24"/>
              </w:rPr>
              <w:t>0</w:t>
            </w:r>
          </w:p>
        </w:tc>
        <w:tc>
          <w:tcPr>
            <w:tcW w:w="836" w:type="dxa"/>
            <w:tcBorders>
              <w:top w:val="single" w:sz="4" w:space="0" w:color="auto"/>
              <w:left w:val="single" w:sz="4" w:space="0" w:color="auto"/>
              <w:bottom w:val="single" w:sz="4" w:space="0" w:color="auto"/>
              <w:right w:val="single" w:sz="4" w:space="0" w:color="auto"/>
            </w:tcBorders>
            <w:vAlign w:val="center"/>
          </w:tcPr>
          <w:p w14:paraId="2D3E26D8" w14:textId="77777777" w:rsidR="008F075E" w:rsidRPr="003512EC"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30</w:t>
            </w:r>
          </w:p>
        </w:tc>
        <w:tc>
          <w:tcPr>
            <w:tcW w:w="1080" w:type="dxa"/>
            <w:tcBorders>
              <w:top w:val="single" w:sz="4" w:space="0" w:color="auto"/>
              <w:left w:val="single" w:sz="4" w:space="0" w:color="auto"/>
              <w:bottom w:val="single" w:sz="4" w:space="0" w:color="auto"/>
              <w:right w:val="single" w:sz="4" w:space="0" w:color="auto"/>
            </w:tcBorders>
            <w:vAlign w:val="center"/>
          </w:tcPr>
          <w:p w14:paraId="4464E4BD" w14:textId="77777777" w:rsidR="008F075E" w:rsidRPr="003512EC" w:rsidRDefault="008F075E" w:rsidP="001467B6">
            <w:pPr>
              <w:jc w:val="right"/>
              <w:rPr>
                <w:rFonts w:ascii="Times New Roman" w:eastAsia="標楷體" w:hAnsi="Times New Roman"/>
                <w:color w:val="000000" w:themeColor="text1"/>
                <w:szCs w:val="24"/>
              </w:rPr>
            </w:pPr>
            <w:r w:rsidRPr="003512EC">
              <w:rPr>
                <w:rFonts w:ascii="Times New Roman" w:eastAsia="標楷體" w:hAnsi="Times New Roman" w:hint="eastAsia"/>
                <w:color w:val="000000" w:themeColor="text1"/>
                <w:szCs w:val="24"/>
              </w:rPr>
              <w:t xml:space="preserve">　</w:t>
            </w:r>
            <w:r>
              <w:rPr>
                <w:rFonts w:ascii="Times New Roman" w:eastAsia="標楷體" w:hAnsi="Times New Roman"/>
                <w:color w:val="000000" w:themeColor="text1"/>
                <w:szCs w:val="24"/>
              </w:rPr>
              <w:t>3</w:t>
            </w:r>
            <w:r w:rsidRPr="003512EC">
              <w:rPr>
                <w:rFonts w:ascii="Times New Roman" w:eastAsia="標楷體" w:hAnsi="Times New Roman"/>
                <w:color w:val="000000" w:themeColor="text1"/>
                <w:szCs w:val="24"/>
              </w:rPr>
              <w:t>,</w:t>
            </w:r>
            <w:r>
              <w:rPr>
                <w:rFonts w:ascii="Times New Roman" w:eastAsia="標楷體" w:hAnsi="Times New Roman"/>
                <w:color w:val="000000" w:themeColor="text1"/>
                <w:szCs w:val="24"/>
              </w:rPr>
              <w:t>6</w:t>
            </w:r>
            <w:r w:rsidRPr="003512EC">
              <w:rPr>
                <w:rFonts w:ascii="Times New Roman" w:eastAsia="標楷體" w:hAnsi="Times New Roman"/>
                <w:color w:val="000000" w:themeColor="text1"/>
                <w:szCs w:val="24"/>
              </w:rPr>
              <w:t>00</w:t>
            </w:r>
          </w:p>
        </w:tc>
        <w:tc>
          <w:tcPr>
            <w:tcW w:w="3009" w:type="dxa"/>
            <w:tcBorders>
              <w:top w:val="single" w:sz="4" w:space="0" w:color="auto"/>
              <w:left w:val="single" w:sz="4" w:space="0" w:color="auto"/>
              <w:bottom w:val="single" w:sz="4" w:space="0" w:color="auto"/>
              <w:right w:val="single" w:sz="4" w:space="0" w:color="auto"/>
            </w:tcBorders>
            <w:vAlign w:val="center"/>
          </w:tcPr>
          <w:p w14:paraId="6DA8104E" w14:textId="77777777" w:rsidR="008F075E" w:rsidRPr="003512EC" w:rsidRDefault="008F075E" w:rsidP="001467B6">
            <w:pPr>
              <w:jc w:val="both"/>
              <w:rPr>
                <w:rFonts w:ascii="Times New Roman" w:eastAsia="標楷體" w:hAnsi="Times New Roman"/>
                <w:color w:val="000000" w:themeColor="text1"/>
                <w:szCs w:val="24"/>
              </w:rPr>
            </w:pPr>
          </w:p>
        </w:tc>
      </w:tr>
      <w:tr w:rsidR="008F075E" w:rsidRPr="003512EC" w14:paraId="3DD21034" w14:textId="77777777" w:rsidTr="001467B6">
        <w:trPr>
          <w:trHeight w:val="423"/>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3AA4B861" w14:textId="77777777" w:rsidR="008F075E" w:rsidRPr="003512EC" w:rsidRDefault="008F075E" w:rsidP="001467B6">
            <w:pPr>
              <w:jc w:val="both"/>
              <w:rPr>
                <w:rFonts w:ascii="Times New Roman" w:eastAsia="標楷體" w:hAnsi="標楷體"/>
                <w:color w:val="000000" w:themeColor="text1"/>
                <w:szCs w:val="24"/>
              </w:rPr>
            </w:pPr>
            <w:r>
              <w:rPr>
                <w:rFonts w:ascii="Times New Roman" w:eastAsia="標楷體" w:hAnsi="標楷體" w:hint="eastAsia"/>
                <w:color w:val="000000" w:themeColor="text1"/>
                <w:szCs w:val="24"/>
              </w:rPr>
              <w:t>4</w:t>
            </w:r>
            <w:r w:rsidRPr="003512EC">
              <w:rPr>
                <w:rFonts w:ascii="Times New Roman" w:eastAsia="標楷體" w:hAnsi="標楷體"/>
                <w:color w:val="000000" w:themeColor="text1"/>
                <w:szCs w:val="24"/>
              </w:rPr>
              <w:t>.</w:t>
            </w:r>
            <w:r w:rsidRPr="003512EC">
              <w:rPr>
                <w:rFonts w:ascii="Times New Roman" w:eastAsia="標楷體" w:hAnsi="標楷體" w:hint="eastAsia"/>
                <w:color w:val="000000" w:themeColor="text1"/>
                <w:szCs w:val="24"/>
              </w:rPr>
              <w:t>雜支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4238C1" w14:textId="77777777" w:rsidR="008F075E" w:rsidRPr="003512EC" w:rsidRDefault="008F075E" w:rsidP="001467B6">
            <w:pPr>
              <w:jc w:val="center"/>
              <w:rPr>
                <w:rFonts w:ascii="Times New Roman" w:eastAsia="標楷體" w:hAnsi="標楷體"/>
                <w:color w:val="000000" w:themeColor="text1"/>
                <w:szCs w:val="24"/>
              </w:rPr>
            </w:pPr>
            <w:r w:rsidRPr="003512EC">
              <w:rPr>
                <w:rFonts w:ascii="Times New Roman" w:eastAsia="標楷體" w:hAnsi="標楷體" w:hint="eastAsia"/>
                <w:color w:val="000000" w:themeColor="text1"/>
                <w:szCs w:val="24"/>
              </w:rPr>
              <w:t>式</w:t>
            </w:r>
          </w:p>
        </w:tc>
        <w:tc>
          <w:tcPr>
            <w:tcW w:w="773" w:type="dxa"/>
            <w:tcBorders>
              <w:top w:val="single" w:sz="4" w:space="0" w:color="auto"/>
              <w:left w:val="single" w:sz="4" w:space="0" w:color="auto"/>
              <w:bottom w:val="single" w:sz="4" w:space="0" w:color="auto"/>
              <w:right w:val="single" w:sz="4" w:space="0" w:color="auto"/>
            </w:tcBorders>
            <w:vAlign w:val="center"/>
            <w:hideMark/>
          </w:tcPr>
          <w:p w14:paraId="738823F2" w14:textId="77777777" w:rsidR="008F075E" w:rsidRPr="003512EC"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400</w:t>
            </w:r>
          </w:p>
        </w:tc>
        <w:tc>
          <w:tcPr>
            <w:tcW w:w="836" w:type="dxa"/>
            <w:tcBorders>
              <w:top w:val="single" w:sz="4" w:space="0" w:color="auto"/>
              <w:left w:val="single" w:sz="4" w:space="0" w:color="auto"/>
              <w:bottom w:val="single" w:sz="4" w:space="0" w:color="auto"/>
              <w:right w:val="single" w:sz="4" w:space="0" w:color="auto"/>
            </w:tcBorders>
            <w:vAlign w:val="center"/>
          </w:tcPr>
          <w:p w14:paraId="48D7E0F7" w14:textId="77777777" w:rsidR="008F075E" w:rsidRPr="003512EC"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DE4CDB" w14:textId="77777777" w:rsidR="008F075E" w:rsidRPr="003512EC" w:rsidRDefault="008F075E" w:rsidP="001467B6">
            <w:pPr>
              <w:jc w:val="right"/>
              <w:rPr>
                <w:rFonts w:ascii="Times New Roman" w:eastAsia="標楷體" w:hAnsi="Times New Roman"/>
                <w:color w:val="000000" w:themeColor="text1"/>
                <w:szCs w:val="24"/>
              </w:rPr>
            </w:pPr>
            <w:r>
              <w:rPr>
                <w:rFonts w:ascii="Times New Roman" w:eastAsia="標楷體" w:hAnsi="Times New Roman"/>
                <w:color w:val="000000" w:themeColor="text1"/>
                <w:szCs w:val="24"/>
              </w:rPr>
              <w:t>4</w:t>
            </w:r>
            <w:r w:rsidRPr="003512EC">
              <w:rPr>
                <w:rFonts w:ascii="Times New Roman" w:eastAsia="標楷體" w:hAnsi="Times New Roman"/>
                <w:color w:val="000000" w:themeColor="text1"/>
                <w:szCs w:val="24"/>
              </w:rPr>
              <w:t>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17374155" w14:textId="77777777" w:rsidR="008F075E" w:rsidRPr="003512EC" w:rsidRDefault="008F075E" w:rsidP="001467B6">
            <w:pPr>
              <w:rPr>
                <w:rFonts w:ascii="Times New Roman" w:eastAsia="標楷體" w:hAnsi="標楷體"/>
                <w:color w:val="000000" w:themeColor="text1"/>
                <w:szCs w:val="24"/>
              </w:rPr>
            </w:pPr>
            <w:r w:rsidRPr="003512EC">
              <w:rPr>
                <w:rFonts w:ascii="Times New Roman" w:eastAsia="標楷體" w:hAnsi="標楷體" w:hint="eastAsia"/>
                <w:color w:val="000000" w:themeColor="text1"/>
                <w:kern w:val="0"/>
                <w:szCs w:val="24"/>
              </w:rPr>
              <w:t>以上金額之</w:t>
            </w:r>
            <w:r w:rsidRPr="003512EC">
              <w:rPr>
                <w:rFonts w:ascii="Times New Roman" w:eastAsia="標楷體" w:hAnsi="Times New Roman"/>
                <w:color w:val="000000" w:themeColor="text1"/>
                <w:kern w:val="0"/>
                <w:szCs w:val="24"/>
              </w:rPr>
              <w:t>6%</w:t>
            </w:r>
            <w:r w:rsidRPr="003512EC">
              <w:rPr>
                <w:rFonts w:ascii="Times New Roman" w:eastAsia="標楷體" w:hAnsi="標楷體" w:hint="eastAsia"/>
                <w:color w:val="000000" w:themeColor="text1"/>
                <w:kern w:val="0"/>
                <w:szCs w:val="24"/>
              </w:rPr>
              <w:t>為限</w:t>
            </w:r>
          </w:p>
        </w:tc>
      </w:tr>
      <w:tr w:rsidR="008F075E" w:rsidRPr="003512EC" w14:paraId="48A914B2" w14:textId="77777777" w:rsidTr="001467B6">
        <w:trPr>
          <w:trHeight w:val="435"/>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3EC468D1" w14:textId="77777777" w:rsidR="008F075E" w:rsidRPr="00D54CA6" w:rsidRDefault="008F075E" w:rsidP="001467B6">
            <w:pPr>
              <w:jc w:val="center"/>
              <w:rPr>
                <w:rFonts w:ascii="Times New Roman" w:eastAsia="標楷體" w:hAnsi="Times New Roman"/>
                <w:szCs w:val="24"/>
              </w:rPr>
            </w:pPr>
            <w:r w:rsidRPr="00D54CA6">
              <w:rPr>
                <w:rFonts w:ascii="Times New Roman" w:eastAsia="標楷體" w:hAnsi="標楷體" w:hint="eastAsia"/>
                <w:szCs w:val="24"/>
              </w:rPr>
              <w:t>合計</w:t>
            </w:r>
          </w:p>
        </w:tc>
        <w:tc>
          <w:tcPr>
            <w:tcW w:w="2743" w:type="dxa"/>
            <w:gridSpan w:val="3"/>
            <w:tcBorders>
              <w:top w:val="single" w:sz="4" w:space="0" w:color="auto"/>
              <w:left w:val="single" w:sz="4" w:space="0" w:color="auto"/>
              <w:bottom w:val="single" w:sz="4" w:space="0" w:color="auto"/>
              <w:right w:val="single" w:sz="4" w:space="0" w:color="auto"/>
            </w:tcBorders>
          </w:tcPr>
          <w:p w14:paraId="0FF5F02C" w14:textId="77777777" w:rsidR="008F075E" w:rsidRPr="00D54CA6" w:rsidRDefault="008F075E" w:rsidP="001467B6">
            <w:pPr>
              <w:jc w:val="center"/>
              <w:rPr>
                <w:rFonts w:ascii="Times New Roman" w:eastAsia="標楷體"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90B7E15" w14:textId="77777777" w:rsidR="008F075E" w:rsidRPr="00D54CA6" w:rsidRDefault="008F075E" w:rsidP="001467B6">
            <w:pPr>
              <w:jc w:val="right"/>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4</w:t>
            </w:r>
            <w:r w:rsidRPr="00D54CA6">
              <w:rPr>
                <w:rFonts w:ascii="Times New Roman" w:eastAsia="標楷體" w:hAnsi="Times New Roman"/>
                <w:szCs w:val="24"/>
              </w:rPr>
              <w:t>,</w:t>
            </w:r>
            <w:r>
              <w:rPr>
                <w:rFonts w:ascii="Times New Roman" w:eastAsia="標楷體" w:hAnsi="Times New Roman"/>
                <w:szCs w:val="24"/>
              </w:rPr>
              <w:t>0</w:t>
            </w:r>
            <w:r w:rsidRPr="00D54CA6">
              <w:rPr>
                <w:rFonts w:ascii="Times New Roman" w:eastAsia="標楷體" w:hAnsi="Times New Roman"/>
                <w:szCs w:val="24"/>
              </w:rPr>
              <w:t>00</w:t>
            </w:r>
          </w:p>
        </w:tc>
        <w:tc>
          <w:tcPr>
            <w:tcW w:w="3009" w:type="dxa"/>
            <w:tcBorders>
              <w:top w:val="single" w:sz="4" w:space="0" w:color="auto"/>
              <w:left w:val="single" w:sz="4" w:space="0" w:color="auto"/>
              <w:bottom w:val="single" w:sz="4" w:space="0" w:color="auto"/>
              <w:right w:val="single" w:sz="4" w:space="0" w:color="auto"/>
            </w:tcBorders>
            <w:vAlign w:val="center"/>
            <w:hideMark/>
          </w:tcPr>
          <w:p w14:paraId="78F0CB02" w14:textId="77777777" w:rsidR="008F075E" w:rsidRPr="00D54CA6" w:rsidRDefault="008F075E" w:rsidP="001467B6">
            <w:pPr>
              <w:jc w:val="both"/>
              <w:rPr>
                <w:rFonts w:ascii="Times New Roman" w:eastAsia="標楷體" w:hAnsi="Times New Roman"/>
                <w:szCs w:val="24"/>
              </w:rPr>
            </w:pPr>
            <w:r w:rsidRPr="00D54CA6">
              <w:rPr>
                <w:rFonts w:ascii="Times New Roman" w:eastAsia="標楷體" w:hAnsi="標楷體" w:hint="eastAsia"/>
                <w:szCs w:val="24"/>
              </w:rPr>
              <w:t>各項經費得相互流用</w:t>
            </w:r>
          </w:p>
        </w:tc>
      </w:tr>
      <w:tr w:rsidR="008F075E" w:rsidRPr="003512EC" w14:paraId="231E05F3" w14:textId="77777777" w:rsidTr="001467B6">
        <w:trPr>
          <w:trHeight w:val="435"/>
          <w:jc w:val="center"/>
        </w:trPr>
        <w:tc>
          <w:tcPr>
            <w:tcW w:w="9045" w:type="dxa"/>
            <w:gridSpan w:val="6"/>
            <w:tcBorders>
              <w:top w:val="single" w:sz="4" w:space="0" w:color="auto"/>
              <w:left w:val="single" w:sz="4" w:space="0" w:color="auto"/>
              <w:bottom w:val="single" w:sz="4" w:space="0" w:color="auto"/>
              <w:right w:val="single" w:sz="4" w:space="0" w:color="auto"/>
            </w:tcBorders>
            <w:vAlign w:val="center"/>
            <w:hideMark/>
          </w:tcPr>
          <w:p w14:paraId="198BCC01" w14:textId="77777777" w:rsidR="008F075E" w:rsidRPr="00D54CA6" w:rsidRDefault="008F075E" w:rsidP="001467B6">
            <w:pPr>
              <w:jc w:val="center"/>
              <w:rPr>
                <w:rFonts w:ascii="Times New Roman" w:eastAsia="標楷體" w:hAnsi="標楷體"/>
                <w:b/>
                <w:szCs w:val="24"/>
              </w:rPr>
            </w:pPr>
            <w:r w:rsidRPr="00D54CA6">
              <w:rPr>
                <w:rFonts w:ascii="Times New Roman" w:eastAsia="標楷體" w:hAnsi="標楷體" w:hint="eastAsia"/>
                <w:b/>
                <w:szCs w:val="24"/>
                <w:lang w:eastAsia="zh-HK"/>
              </w:rPr>
              <w:t>新台幣</w:t>
            </w:r>
            <w:r>
              <w:rPr>
                <w:rFonts w:ascii="Times New Roman" w:eastAsia="標楷體" w:hAnsi="標楷體" w:hint="eastAsia"/>
                <w:b/>
                <w:szCs w:val="24"/>
                <w:lang w:eastAsia="zh-HK"/>
              </w:rPr>
              <w:t>壹</w:t>
            </w:r>
            <w:r w:rsidRPr="00D54CA6">
              <w:rPr>
                <w:rFonts w:ascii="Times New Roman" w:eastAsia="標楷體" w:hAnsi="標楷體" w:hint="eastAsia"/>
                <w:b/>
                <w:szCs w:val="24"/>
                <w:lang w:eastAsia="zh-HK"/>
              </w:rPr>
              <w:t>萬</w:t>
            </w:r>
            <w:r>
              <w:rPr>
                <w:rFonts w:ascii="Times New Roman" w:eastAsia="標楷體" w:hAnsi="標楷體" w:hint="eastAsia"/>
                <w:b/>
                <w:szCs w:val="24"/>
                <w:lang w:eastAsia="zh-HK"/>
              </w:rPr>
              <w:t>肆</w:t>
            </w:r>
            <w:r w:rsidRPr="00D54CA6">
              <w:rPr>
                <w:rFonts w:ascii="Times New Roman" w:eastAsia="標楷體" w:hAnsi="標楷體" w:hint="eastAsia"/>
                <w:b/>
                <w:szCs w:val="24"/>
                <w:lang w:eastAsia="zh-HK"/>
              </w:rPr>
              <w:t>仟</w:t>
            </w:r>
            <w:r>
              <w:rPr>
                <w:rFonts w:ascii="Times New Roman" w:eastAsia="標楷體" w:hAnsi="標楷體" w:hint="eastAsia"/>
                <w:b/>
                <w:szCs w:val="24"/>
                <w:lang w:eastAsia="zh-HK"/>
              </w:rPr>
              <w:t>元</w:t>
            </w:r>
            <w:r w:rsidRPr="00D54CA6">
              <w:rPr>
                <w:rFonts w:ascii="Times New Roman" w:eastAsia="標楷體" w:hAnsi="標楷體" w:hint="eastAsia"/>
                <w:b/>
                <w:szCs w:val="24"/>
                <w:lang w:eastAsia="zh-HK"/>
              </w:rPr>
              <w:t>整</w:t>
            </w:r>
          </w:p>
        </w:tc>
      </w:tr>
    </w:tbl>
    <w:p w14:paraId="51D70EF9" w14:textId="77777777" w:rsidR="008F075E" w:rsidRDefault="008F075E" w:rsidP="008F075E">
      <w:pPr>
        <w:adjustRightInd w:val="0"/>
        <w:spacing w:line="440" w:lineRule="exact"/>
        <w:ind w:left="461" w:hangingChars="192" w:hanging="461"/>
        <w:rPr>
          <w:rFonts w:ascii="標楷體" w:eastAsia="標楷體" w:hAnsi="標楷體"/>
          <w:b/>
          <w:color w:val="000000" w:themeColor="text1"/>
        </w:rPr>
      </w:pPr>
      <w:r w:rsidRPr="003512EC">
        <w:rPr>
          <w:rFonts w:ascii="Times New Roman" w:eastAsia="標楷體" w:hAnsi="標楷體" w:hint="eastAsia"/>
          <w:b/>
          <w:bCs/>
          <w:color w:val="000000" w:themeColor="text1"/>
          <w:szCs w:val="24"/>
        </w:rPr>
        <w:t>拾</w:t>
      </w:r>
      <w:r>
        <w:rPr>
          <w:rFonts w:ascii="Times New Roman" w:eastAsia="標楷體" w:hAnsi="標楷體" w:hint="eastAsia"/>
          <w:b/>
          <w:bCs/>
          <w:color w:val="000000" w:themeColor="text1"/>
          <w:szCs w:val="24"/>
        </w:rPr>
        <w:t>壹</w:t>
      </w:r>
      <w:r w:rsidRPr="003512EC">
        <w:rPr>
          <w:rFonts w:ascii="Times New Roman" w:eastAsia="標楷體" w:hAnsi="標楷體" w:hint="eastAsia"/>
          <w:b/>
          <w:bCs/>
          <w:color w:val="000000" w:themeColor="text1"/>
          <w:szCs w:val="24"/>
        </w:rPr>
        <w:t>、</w:t>
      </w:r>
      <w:r w:rsidRPr="003512EC">
        <w:rPr>
          <w:rFonts w:ascii="標楷體" w:eastAsia="標楷體" w:hAnsi="標楷體" w:hint="eastAsia"/>
          <w:b/>
          <w:color w:val="000000" w:themeColor="text1"/>
        </w:rPr>
        <w:t>預期效益：</w:t>
      </w:r>
    </w:p>
    <w:p w14:paraId="42663C2D" w14:textId="77777777" w:rsidR="008F075E" w:rsidRDefault="008F075E" w:rsidP="008F075E">
      <w:pPr>
        <w:adjustRightInd w:val="0"/>
        <w:spacing w:line="440" w:lineRule="exact"/>
        <w:ind w:left="461" w:hangingChars="192" w:hanging="461"/>
        <w:rPr>
          <w:rFonts w:ascii="Times New Roman" w:eastAsia="標楷體" w:hAnsi="Times New Roman"/>
        </w:rPr>
      </w:pPr>
      <w:r>
        <w:rPr>
          <w:rFonts w:ascii="Times New Roman" w:eastAsia="標楷體" w:hAnsi="標楷體" w:hint="eastAsia"/>
          <w:b/>
          <w:bCs/>
          <w:color w:val="000000" w:themeColor="text1"/>
          <w:szCs w:val="24"/>
        </w:rPr>
        <w:t xml:space="preserve">    </w:t>
      </w:r>
      <w:r w:rsidRPr="00070F2B">
        <w:rPr>
          <w:rFonts w:ascii="Times New Roman" w:eastAsia="標楷體" w:hAnsi="標楷體" w:hint="eastAsia"/>
          <w:color w:val="000000" w:themeColor="text1"/>
        </w:rPr>
        <w:t>一、</w:t>
      </w:r>
      <w:r>
        <w:rPr>
          <w:rFonts w:ascii="Times New Roman" w:eastAsia="標楷體" w:hAnsi="Times New Roman"/>
        </w:rPr>
        <w:t>習得差異化教學在社會領域教學應用，協助現場教師達成有效教學目標。</w:t>
      </w:r>
    </w:p>
    <w:p w14:paraId="671F5C64" w14:textId="77777777" w:rsidR="008F075E" w:rsidRDefault="008F075E" w:rsidP="008F075E">
      <w:pPr>
        <w:tabs>
          <w:tab w:val="num" w:pos="2847"/>
        </w:tabs>
        <w:spacing w:line="440" w:lineRule="exact"/>
        <w:ind w:leftChars="200" w:left="950" w:hangingChars="196" w:hanging="470"/>
        <w:rPr>
          <w:rFonts w:ascii="Times New Roman" w:eastAsia="標楷體" w:hAnsi="標楷體"/>
          <w:b/>
          <w:szCs w:val="24"/>
        </w:rPr>
      </w:pPr>
      <w:r w:rsidRPr="00070F2B">
        <w:rPr>
          <w:rFonts w:ascii="Times New Roman" w:eastAsia="標楷體" w:hAnsi="標楷體" w:hint="eastAsia"/>
          <w:color w:val="000000" w:themeColor="text1"/>
        </w:rPr>
        <w:t>二、</w:t>
      </w:r>
      <w:r>
        <w:rPr>
          <w:rFonts w:ascii="Times New Roman" w:eastAsia="標楷體" w:hAnsi="Times New Roman"/>
        </w:rPr>
        <w:t>應用差異化教學思維設計領域教學實例，透過分享與學習拓展教學思維。</w:t>
      </w:r>
    </w:p>
    <w:p w14:paraId="3928648F" w14:textId="77777777" w:rsidR="008F075E" w:rsidRDefault="008F075E" w:rsidP="008F075E">
      <w:pPr>
        <w:tabs>
          <w:tab w:val="num" w:pos="2847"/>
        </w:tabs>
        <w:rPr>
          <w:rFonts w:ascii="Times New Roman" w:eastAsia="標楷體" w:hAnsi="標楷體"/>
          <w:color w:val="000000" w:themeColor="text1"/>
          <w:szCs w:val="24"/>
        </w:rPr>
        <w:sectPr w:rsidR="008F075E" w:rsidSect="008F075E">
          <w:pgSz w:w="11906" w:h="16838"/>
          <w:pgMar w:top="1134" w:right="1134" w:bottom="1134" w:left="1134" w:header="851" w:footer="992" w:gutter="0"/>
          <w:cols w:space="425"/>
          <w:docGrid w:type="lines" w:linePitch="360"/>
        </w:sectPr>
      </w:pPr>
    </w:p>
    <w:p w14:paraId="6CEBB25C" w14:textId="08388242" w:rsidR="008F075E" w:rsidRPr="00C16B33" w:rsidRDefault="008F075E" w:rsidP="008F075E">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sidR="004304DD">
        <w:rPr>
          <w:rFonts w:ascii="標楷體" w:eastAsia="標楷體" w:hAnsi="標楷體" w:hint="eastAsia"/>
        </w:rPr>
        <w:t>十</w:t>
      </w:r>
      <w:r w:rsidRPr="00C16B33">
        <w:rPr>
          <w:rFonts w:ascii="標楷體" w:eastAsia="標楷體" w:hAnsi="標楷體" w:hint="eastAsia"/>
        </w:rPr>
        <w:t>】</w:t>
      </w:r>
    </w:p>
    <w:p w14:paraId="3E2E5B1D" w14:textId="77777777" w:rsidR="006F56D6" w:rsidRPr="006F56D6" w:rsidRDefault="006F56D6" w:rsidP="006F56D6">
      <w:pPr>
        <w:pStyle w:val="Default"/>
        <w:spacing w:line="440" w:lineRule="exact"/>
        <w:jc w:val="center"/>
        <w:rPr>
          <w:rFonts w:eastAsia="標楷體" w:hAnsi="標楷體"/>
          <w:b/>
          <w:color w:val="auto"/>
          <w:kern w:val="2"/>
          <w:sz w:val="28"/>
          <w:szCs w:val="28"/>
        </w:rPr>
      </w:pPr>
      <w:bookmarkStart w:id="8" w:name="_Hlk192585537"/>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136A2F8B"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4213C72C" w14:textId="0B80F24C" w:rsidR="008F075E" w:rsidRPr="008F075E" w:rsidRDefault="006F56D6" w:rsidP="008F075E">
      <w:pPr>
        <w:jc w:val="center"/>
        <w:rPr>
          <w:rFonts w:ascii="Times New Roman" w:eastAsia="標楷體" w:hAnsi="標楷體"/>
          <w:color w:val="000000" w:themeColor="text1"/>
          <w:sz w:val="28"/>
          <w:szCs w:val="28"/>
          <w:lang w:eastAsia="zh-HK"/>
        </w:rPr>
      </w:pPr>
      <w:proofErr w:type="gramStart"/>
      <w:r>
        <w:rPr>
          <w:rFonts w:ascii="Times New Roman" w:eastAsia="標楷體" w:hAnsi="Times New Roman" w:hint="eastAsia"/>
          <w:b/>
          <w:bCs/>
          <w:sz w:val="28"/>
          <w:szCs w:val="28"/>
        </w:rPr>
        <w:t>─</w:t>
      </w:r>
      <w:proofErr w:type="gramEnd"/>
      <w:r w:rsidR="008F075E" w:rsidRPr="008F075E">
        <w:rPr>
          <w:rFonts w:ascii="Times New Roman" w:eastAsia="標楷體" w:hAnsi="Times New Roman"/>
          <w:b/>
          <w:bCs/>
          <w:sz w:val="28"/>
          <w:szCs w:val="28"/>
          <w:lang w:eastAsia="zh-HK"/>
        </w:rPr>
        <w:t>國小組到校輔導服務暨</w:t>
      </w:r>
      <w:r w:rsidR="008F075E" w:rsidRPr="008F075E">
        <w:rPr>
          <w:rFonts w:ascii="Times New Roman" w:eastAsia="標楷體" w:hAnsi="Times New Roman"/>
          <w:b/>
          <w:bCs/>
          <w:sz w:val="28"/>
          <w:szCs w:val="28"/>
        </w:rPr>
        <w:t>社會領域統整與探究</w:t>
      </w:r>
      <w:proofErr w:type="gramStart"/>
      <w:r w:rsidR="008F075E" w:rsidRPr="008F075E">
        <w:rPr>
          <w:rFonts w:ascii="Times New Roman" w:eastAsia="標楷體" w:hAnsi="Times New Roman"/>
          <w:b/>
          <w:bCs/>
          <w:sz w:val="28"/>
          <w:szCs w:val="28"/>
        </w:rPr>
        <w:t>實作</w:t>
      </w:r>
      <w:bookmarkEnd w:id="8"/>
      <w:r w:rsidR="008F075E" w:rsidRPr="008F075E">
        <w:rPr>
          <w:rFonts w:ascii="Times New Roman" w:eastAsia="標楷體" w:hAnsi="Times New Roman"/>
          <w:b/>
          <w:bCs/>
          <w:sz w:val="28"/>
          <w:szCs w:val="28"/>
        </w:rPr>
        <w:t>增能</w:t>
      </w:r>
      <w:proofErr w:type="gramEnd"/>
      <w:r w:rsidR="008F075E" w:rsidRPr="008F075E">
        <w:rPr>
          <w:rFonts w:ascii="Times New Roman" w:eastAsia="標楷體" w:hAnsi="Times New Roman"/>
          <w:b/>
          <w:bCs/>
          <w:sz w:val="28"/>
          <w:szCs w:val="28"/>
        </w:rPr>
        <w:t>研習</w:t>
      </w:r>
      <w:r w:rsidR="008F075E" w:rsidRPr="008F075E">
        <w:rPr>
          <w:rFonts w:ascii="Times New Roman" w:eastAsia="標楷體" w:hAnsi="Times New Roman" w:hint="eastAsia"/>
          <w:b/>
          <w:bCs/>
          <w:sz w:val="28"/>
          <w:szCs w:val="28"/>
          <w:lang w:eastAsia="zh-HK"/>
        </w:rPr>
        <w:t>實施</w:t>
      </w:r>
      <w:r w:rsidR="008F075E" w:rsidRPr="008F075E">
        <w:rPr>
          <w:rFonts w:ascii="Times New Roman" w:eastAsia="標楷體" w:hAnsi="Times New Roman"/>
          <w:b/>
          <w:bCs/>
          <w:sz w:val="28"/>
          <w:szCs w:val="28"/>
          <w:lang w:eastAsia="zh-HK"/>
        </w:rPr>
        <w:t>計畫</w:t>
      </w:r>
    </w:p>
    <w:p w14:paraId="0BCCC0DF" w14:textId="77777777" w:rsidR="008F075E" w:rsidRDefault="008F075E" w:rsidP="002E3005">
      <w:pPr>
        <w:pStyle w:val="a7"/>
        <w:numPr>
          <w:ilvl w:val="0"/>
          <w:numId w:val="25"/>
        </w:numPr>
        <w:tabs>
          <w:tab w:val="num" w:pos="2847"/>
        </w:tabs>
        <w:spacing w:line="480" w:lineRule="exact"/>
        <w:ind w:leftChars="0"/>
        <w:rPr>
          <w:rFonts w:ascii="Times New Roman" w:eastAsia="標楷體" w:hAnsi="標楷體"/>
          <w:b/>
          <w:color w:val="000000" w:themeColor="text1"/>
        </w:rPr>
      </w:pPr>
      <w:r w:rsidRPr="0046238A">
        <w:rPr>
          <w:rFonts w:ascii="Times New Roman" w:eastAsia="標楷體" w:hAnsi="標楷體" w:hint="eastAsia"/>
          <w:b/>
          <w:color w:val="000000" w:themeColor="text1"/>
        </w:rPr>
        <w:t>依據：</w:t>
      </w:r>
    </w:p>
    <w:p w14:paraId="490FF557" w14:textId="77777777" w:rsidR="008F075E" w:rsidRPr="0046238A" w:rsidRDefault="008F075E" w:rsidP="002E3005">
      <w:pPr>
        <w:pStyle w:val="a7"/>
        <w:numPr>
          <w:ilvl w:val="0"/>
          <w:numId w:val="26"/>
        </w:numPr>
        <w:spacing w:line="480" w:lineRule="exact"/>
        <w:ind w:leftChars="0"/>
        <w:rPr>
          <w:rFonts w:ascii="Times New Roman" w:eastAsia="標楷體" w:hAnsi="Times New Roman"/>
        </w:rPr>
      </w:pPr>
      <w:r w:rsidRPr="0046238A">
        <w:rPr>
          <w:rFonts w:ascii="Times New Roman" w:eastAsia="標楷體" w:hAnsi="標楷體" w:hint="eastAsia"/>
          <w:color w:val="000000" w:themeColor="text1"/>
        </w:rPr>
        <w:t>教育</w:t>
      </w:r>
      <w:r w:rsidRPr="0046238A">
        <w:rPr>
          <w:rFonts w:ascii="Times New Roman" w:eastAsia="標楷體" w:hAnsi="Times New Roman" w:hint="eastAsia"/>
        </w:rPr>
        <w:t>部</w:t>
      </w:r>
      <w:r w:rsidRPr="0046238A">
        <w:rPr>
          <w:rFonts w:ascii="Times New Roman" w:eastAsia="標楷體" w:hAnsi="Times New Roman"/>
        </w:rPr>
        <w:t>補助直轄市縣（市）政府精進國民中學及國民小學教師教學專業與課程品質作業要點。</w:t>
      </w:r>
    </w:p>
    <w:p w14:paraId="0443EBA4" w14:textId="77777777" w:rsidR="008F075E" w:rsidRPr="0046238A" w:rsidRDefault="008F075E" w:rsidP="002E3005">
      <w:pPr>
        <w:pStyle w:val="a7"/>
        <w:numPr>
          <w:ilvl w:val="0"/>
          <w:numId w:val="26"/>
        </w:numPr>
        <w:tabs>
          <w:tab w:val="num" w:pos="2847"/>
        </w:tabs>
        <w:spacing w:line="480" w:lineRule="exact"/>
        <w:ind w:leftChars="0"/>
        <w:rPr>
          <w:rFonts w:ascii="Times New Roman" w:eastAsia="標楷體" w:hAnsi="標楷體"/>
          <w:color w:val="000000" w:themeColor="text1"/>
        </w:rPr>
      </w:pPr>
      <w:r w:rsidRPr="0046238A">
        <w:rPr>
          <w:rFonts w:ascii="Times New Roman" w:eastAsia="標楷體" w:hAnsi="Times New Roman"/>
        </w:rPr>
        <w:t>花蓮縣</w:t>
      </w:r>
      <w:r w:rsidRPr="0046238A">
        <w:rPr>
          <w:rFonts w:ascii="Times New Roman" w:eastAsia="標楷體" w:hAnsi="Times New Roman"/>
        </w:rPr>
        <w:t>114</w:t>
      </w:r>
      <w:proofErr w:type="gramStart"/>
      <w:r w:rsidRPr="0046238A">
        <w:rPr>
          <w:rFonts w:ascii="Times New Roman" w:eastAsia="標楷體" w:hAnsi="Times New Roman"/>
        </w:rPr>
        <w:t>學年度精進</w:t>
      </w:r>
      <w:proofErr w:type="gramEnd"/>
      <w:r w:rsidRPr="0046238A">
        <w:rPr>
          <w:rFonts w:ascii="Times New Roman" w:eastAsia="標楷體" w:hAnsi="Times New Roman"/>
        </w:rPr>
        <w:t>國民中小學教師教學專業與課程品質整體推動計畫。</w:t>
      </w:r>
    </w:p>
    <w:p w14:paraId="3CB3AEAC" w14:textId="77777777" w:rsidR="008F075E" w:rsidRPr="0046238A" w:rsidRDefault="008F075E" w:rsidP="002E3005">
      <w:pPr>
        <w:pStyle w:val="a7"/>
        <w:numPr>
          <w:ilvl w:val="0"/>
          <w:numId w:val="26"/>
        </w:numPr>
        <w:tabs>
          <w:tab w:val="num" w:pos="2847"/>
        </w:tabs>
        <w:spacing w:line="480" w:lineRule="exact"/>
        <w:ind w:leftChars="0"/>
        <w:rPr>
          <w:rFonts w:ascii="Times New Roman" w:eastAsia="標楷體" w:hAnsi="標楷體"/>
          <w:color w:val="000000" w:themeColor="text1"/>
        </w:rPr>
      </w:pPr>
      <w:r w:rsidRPr="0046238A">
        <w:rPr>
          <w:rFonts w:ascii="Times New Roman" w:eastAsia="標楷體" w:hAnsi="Times New Roman"/>
        </w:rPr>
        <w:t>花蓮縣</w:t>
      </w:r>
      <w:r w:rsidRPr="0046238A">
        <w:rPr>
          <w:rFonts w:ascii="Times New Roman" w:eastAsia="標楷體" w:hAnsi="Times New Roman"/>
        </w:rPr>
        <w:t>114</w:t>
      </w:r>
      <w:r w:rsidRPr="0046238A">
        <w:rPr>
          <w:rFonts w:ascii="Times New Roman" w:eastAsia="標楷體" w:hAnsi="Times New Roman"/>
        </w:rPr>
        <w:t>學年度國教地方團整體團</w:t>
      </w:r>
      <w:proofErr w:type="gramStart"/>
      <w:r w:rsidRPr="0046238A">
        <w:rPr>
          <w:rFonts w:ascii="Times New Roman" w:eastAsia="標楷體" w:hAnsi="Times New Roman"/>
        </w:rPr>
        <w:t>務</w:t>
      </w:r>
      <w:proofErr w:type="gramEnd"/>
      <w:r w:rsidRPr="0046238A">
        <w:rPr>
          <w:rFonts w:ascii="Times New Roman" w:eastAsia="標楷體" w:hAnsi="Times New Roman"/>
        </w:rPr>
        <w:t>計畫。</w:t>
      </w:r>
    </w:p>
    <w:p w14:paraId="5440C9E2" w14:textId="77777777" w:rsidR="008F075E"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hint="eastAsia"/>
          <w:b/>
          <w:color w:val="000000" w:themeColor="text1"/>
        </w:rPr>
        <w:t>目的：</w:t>
      </w:r>
    </w:p>
    <w:p w14:paraId="548DD54B" w14:textId="77777777" w:rsidR="008F075E" w:rsidRPr="0046238A" w:rsidRDefault="008F075E" w:rsidP="002E3005">
      <w:pPr>
        <w:pStyle w:val="a7"/>
        <w:numPr>
          <w:ilvl w:val="0"/>
          <w:numId w:val="27"/>
        </w:numPr>
        <w:spacing w:line="480" w:lineRule="exact"/>
        <w:ind w:leftChars="0"/>
        <w:rPr>
          <w:rFonts w:ascii="Times New Roman" w:eastAsia="標楷體" w:hAnsi="Times New Roman"/>
        </w:rPr>
      </w:pPr>
      <w:r w:rsidRPr="0046238A">
        <w:rPr>
          <w:rFonts w:ascii="Times New Roman" w:eastAsia="標楷體" w:hAnsi="Times New Roman" w:hint="eastAsia"/>
          <w:color w:val="000000" w:themeColor="text1"/>
        </w:rPr>
        <w:t>協助</w:t>
      </w:r>
      <w:r w:rsidRPr="0046238A">
        <w:rPr>
          <w:rFonts w:ascii="Times New Roman" w:eastAsia="標楷體" w:hAnsi="Times New Roman" w:hint="eastAsia"/>
        </w:rPr>
        <w:t>協助</w:t>
      </w:r>
      <w:r w:rsidRPr="0046238A">
        <w:rPr>
          <w:rFonts w:ascii="Times New Roman" w:eastAsia="標楷體" w:hAnsi="Times New Roman"/>
        </w:rPr>
        <w:t>現場教師掌握十二年國民基本教育（</w:t>
      </w:r>
      <w:r w:rsidRPr="0046238A">
        <w:rPr>
          <w:rFonts w:ascii="Times New Roman" w:eastAsia="標楷體" w:hAnsi="Times New Roman"/>
        </w:rPr>
        <w:t>108</w:t>
      </w:r>
      <w:r w:rsidRPr="0046238A">
        <w:rPr>
          <w:rFonts w:ascii="Times New Roman" w:eastAsia="標楷體" w:hAnsi="Times New Roman"/>
        </w:rPr>
        <w:t>課綱）等教育政策推動方向及其內涵。</w:t>
      </w:r>
    </w:p>
    <w:p w14:paraId="603C7131" w14:textId="77777777" w:rsidR="008F075E" w:rsidRPr="0046238A" w:rsidRDefault="008F075E" w:rsidP="002E3005">
      <w:pPr>
        <w:pStyle w:val="a7"/>
        <w:numPr>
          <w:ilvl w:val="0"/>
          <w:numId w:val="27"/>
        </w:numPr>
        <w:spacing w:line="480" w:lineRule="exact"/>
        <w:ind w:leftChars="0"/>
        <w:rPr>
          <w:rFonts w:ascii="Times New Roman" w:eastAsia="標楷體" w:hAnsi="Times New Roman"/>
          <w:color w:val="000000" w:themeColor="text1"/>
        </w:rPr>
      </w:pPr>
      <w:r w:rsidRPr="0046238A">
        <w:rPr>
          <w:rFonts w:ascii="Times New Roman" w:eastAsia="標楷體" w:hAnsi="Times New Roman"/>
          <w:color w:val="000000" w:themeColor="text1"/>
        </w:rPr>
        <w:t>協助現場教師認識</w:t>
      </w:r>
      <w:r w:rsidRPr="0046238A">
        <w:rPr>
          <w:rFonts w:ascii="Times New Roman" w:eastAsia="標楷體" w:hAnsi="Times New Roman"/>
          <w:color w:val="000000" w:themeColor="text1"/>
        </w:rPr>
        <w:t>TDO</w:t>
      </w:r>
      <w:proofErr w:type="gramStart"/>
      <w:r w:rsidRPr="0046238A">
        <w:rPr>
          <w:rFonts w:ascii="Times New Roman" w:eastAsia="標楷體" w:hAnsi="Times New Roman"/>
          <w:color w:val="000000" w:themeColor="text1"/>
        </w:rPr>
        <w:t>數位觀課工具</w:t>
      </w:r>
      <w:proofErr w:type="gramEnd"/>
      <w:r w:rsidRPr="0046238A">
        <w:rPr>
          <w:rFonts w:ascii="Times New Roman" w:eastAsia="標楷體" w:hAnsi="Times New Roman"/>
          <w:color w:val="000000" w:themeColor="text1"/>
        </w:rPr>
        <w:t>。</w:t>
      </w:r>
    </w:p>
    <w:p w14:paraId="09CF4191" w14:textId="77777777" w:rsidR="008F075E" w:rsidRPr="0046238A" w:rsidRDefault="008F075E" w:rsidP="002E3005">
      <w:pPr>
        <w:pStyle w:val="a7"/>
        <w:numPr>
          <w:ilvl w:val="0"/>
          <w:numId w:val="27"/>
        </w:numPr>
        <w:spacing w:line="480" w:lineRule="exact"/>
        <w:ind w:leftChars="0"/>
        <w:rPr>
          <w:rFonts w:ascii="Times New Roman" w:eastAsia="標楷體" w:hAnsi="Times New Roman"/>
          <w:color w:val="000000" w:themeColor="text1"/>
        </w:rPr>
      </w:pPr>
      <w:r w:rsidRPr="0046238A">
        <w:rPr>
          <w:rFonts w:ascii="Times New Roman" w:eastAsia="標楷體" w:hAnsi="Times New Roman"/>
          <w:color w:val="000000" w:themeColor="text1"/>
        </w:rPr>
        <w:t>宣導並探討社會領域有效教學、差異化教學、素養導向教學實例。</w:t>
      </w:r>
    </w:p>
    <w:p w14:paraId="6F130634" w14:textId="77777777" w:rsidR="008F075E" w:rsidRPr="0046238A" w:rsidRDefault="008F075E" w:rsidP="002E3005">
      <w:pPr>
        <w:pStyle w:val="a7"/>
        <w:numPr>
          <w:ilvl w:val="0"/>
          <w:numId w:val="27"/>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協助學校教師掌握社會領域核心素養，發展統整與探究實作課程，以有效達成新課程之轉化</w:t>
      </w:r>
      <w:proofErr w:type="gramStart"/>
      <w:r w:rsidRPr="0046238A">
        <w:rPr>
          <w:rFonts w:ascii="Times New Roman" w:eastAsia="標楷體" w:hAnsi="Times New Roman" w:hint="eastAsia"/>
          <w:color w:val="000000" w:themeColor="text1"/>
        </w:rPr>
        <w:t>與課綱</w:t>
      </w:r>
      <w:proofErr w:type="gramEnd"/>
      <w:r w:rsidRPr="0046238A">
        <w:rPr>
          <w:rFonts w:ascii="Times New Roman" w:eastAsia="標楷體" w:hAnsi="Times New Roman" w:hint="eastAsia"/>
          <w:color w:val="000000" w:themeColor="text1"/>
        </w:rPr>
        <w:t>之落實。</w:t>
      </w:r>
    </w:p>
    <w:p w14:paraId="47E1F160" w14:textId="77777777" w:rsidR="008F075E" w:rsidRPr="0046238A" w:rsidRDefault="008F075E" w:rsidP="002E3005">
      <w:pPr>
        <w:pStyle w:val="a7"/>
        <w:numPr>
          <w:ilvl w:val="0"/>
          <w:numId w:val="27"/>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透過國小社會領域統整及探究實作迷你課程種子講師之介紹與引導，協助參與研習教師完成迷你課程教案，強化社會領域教師課程設計、開發教材及整合教學資源之專業能力。</w:t>
      </w:r>
    </w:p>
    <w:p w14:paraId="41F5CCB6" w14:textId="77777777" w:rsidR="008F075E" w:rsidRPr="0046238A" w:rsidRDefault="008F075E" w:rsidP="002E3005">
      <w:pPr>
        <w:pStyle w:val="a7"/>
        <w:numPr>
          <w:ilvl w:val="0"/>
          <w:numId w:val="27"/>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實踐</w:t>
      </w:r>
      <w:proofErr w:type="gramStart"/>
      <w:r w:rsidRPr="0046238A">
        <w:rPr>
          <w:rFonts w:ascii="Times New Roman" w:eastAsia="標楷體" w:hAnsi="Times New Roman" w:hint="eastAsia"/>
          <w:color w:val="000000" w:themeColor="text1"/>
        </w:rPr>
        <w:t>新課綱</w:t>
      </w:r>
      <w:proofErr w:type="gramEnd"/>
      <w:r w:rsidRPr="0046238A">
        <w:rPr>
          <w:rFonts w:ascii="Times New Roman" w:eastAsia="標楷體" w:hAnsi="Times New Roman" w:hint="eastAsia"/>
          <w:color w:val="000000" w:themeColor="text1"/>
        </w:rPr>
        <w:t>「整合運用、議題融入、橫向跨科、探究實作」之精神。</w:t>
      </w:r>
    </w:p>
    <w:p w14:paraId="0DBB3DFC" w14:textId="77777777" w:rsidR="008F075E" w:rsidRPr="0046238A"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hint="eastAsia"/>
          <w:b/>
          <w:color w:val="000000" w:themeColor="text1"/>
        </w:rPr>
        <w:t>指導單位：</w:t>
      </w:r>
      <w:r w:rsidRPr="00672C58">
        <w:rPr>
          <w:rFonts w:ascii="Times New Roman" w:eastAsia="標楷體" w:hAnsi="Times New Roman" w:hint="eastAsia"/>
          <w:color w:val="000000" w:themeColor="text1"/>
        </w:rPr>
        <w:t>教育部國民及學前教育署</w:t>
      </w:r>
    </w:p>
    <w:p w14:paraId="6345942F" w14:textId="77777777" w:rsidR="008F075E" w:rsidRPr="0046238A"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hint="eastAsia"/>
          <w:b/>
          <w:color w:val="000000" w:themeColor="text1"/>
        </w:rPr>
        <w:t>主辦單位：</w:t>
      </w:r>
      <w:r w:rsidRPr="00672C58">
        <w:rPr>
          <w:rFonts w:ascii="Times New Roman" w:eastAsia="標楷體" w:hAnsi="Times New Roman" w:hint="eastAsia"/>
          <w:color w:val="000000" w:themeColor="text1"/>
        </w:rPr>
        <w:t>花蓮縣政府</w:t>
      </w:r>
    </w:p>
    <w:p w14:paraId="7F52AC48" w14:textId="77777777" w:rsidR="008F075E" w:rsidRPr="0046238A"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hint="eastAsia"/>
          <w:b/>
          <w:color w:val="000000" w:themeColor="text1"/>
        </w:rPr>
        <w:t>承辦單位：</w:t>
      </w:r>
      <w:r w:rsidRPr="00B944AE">
        <w:rPr>
          <w:rFonts w:ascii="Times New Roman" w:eastAsia="標楷體" w:hAnsi="Times New Roman"/>
        </w:rPr>
        <w:t>花蓮縣國民教育地方輔導團社會領域</w:t>
      </w:r>
      <w:proofErr w:type="gramStart"/>
      <w:r w:rsidRPr="00B944AE">
        <w:rPr>
          <w:rFonts w:ascii="Times New Roman" w:eastAsia="標楷體" w:hAnsi="Times New Roman"/>
        </w:rPr>
        <w:t>分團國</w:t>
      </w:r>
      <w:proofErr w:type="gramEnd"/>
      <w:r w:rsidRPr="00B944AE">
        <w:rPr>
          <w:rFonts w:ascii="Times New Roman" w:eastAsia="標楷體" w:hAnsi="Times New Roman"/>
        </w:rPr>
        <w:t>小組</w:t>
      </w:r>
    </w:p>
    <w:p w14:paraId="21A844DD" w14:textId="77777777" w:rsidR="008F075E" w:rsidRPr="0046238A"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b/>
        </w:rPr>
        <w:t>辦理日期</w:t>
      </w:r>
    </w:p>
    <w:p w14:paraId="4F668BC1" w14:textId="77777777" w:rsidR="008F075E" w:rsidRPr="0046238A" w:rsidRDefault="008F075E" w:rsidP="002E3005">
      <w:pPr>
        <w:pStyle w:val="a7"/>
        <w:numPr>
          <w:ilvl w:val="0"/>
          <w:numId w:val="28"/>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上</w:t>
      </w:r>
      <w:proofErr w:type="gramStart"/>
      <w:r w:rsidRPr="0046238A">
        <w:rPr>
          <w:rFonts w:ascii="Times New Roman" w:eastAsia="標楷體" w:hAnsi="Times New Roman" w:hint="eastAsia"/>
          <w:color w:val="000000" w:themeColor="text1"/>
        </w:rPr>
        <w:t>午場</w:t>
      </w:r>
      <w:proofErr w:type="gramEnd"/>
      <w:r w:rsidRPr="0046238A">
        <w:rPr>
          <w:rFonts w:ascii="Times New Roman" w:eastAsia="標楷體" w:hAnsi="Times New Roman" w:hint="eastAsia"/>
        </w:rPr>
        <w:t>：</w:t>
      </w:r>
      <w:r w:rsidRPr="0046238A">
        <w:rPr>
          <w:rFonts w:ascii="Times New Roman" w:eastAsia="標楷體" w:hAnsi="Times New Roman"/>
          <w:szCs w:val="24"/>
          <w:lang w:eastAsia="zh-HK"/>
        </w:rPr>
        <w:t>到校輔導</w:t>
      </w:r>
      <w:r w:rsidRPr="0046238A">
        <w:rPr>
          <w:rFonts w:ascii="Times New Roman" w:eastAsia="標楷體" w:hAnsi="Times New Roman"/>
        </w:rPr>
        <w:t>服務</w:t>
      </w:r>
    </w:p>
    <w:p w14:paraId="2C0C512B" w14:textId="77777777" w:rsidR="008F075E" w:rsidRPr="0046238A" w:rsidRDefault="008F075E" w:rsidP="002E3005">
      <w:pPr>
        <w:pStyle w:val="a7"/>
        <w:numPr>
          <w:ilvl w:val="0"/>
          <w:numId w:val="29"/>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日期：</w:t>
      </w:r>
      <w:r w:rsidRPr="0046238A">
        <w:rPr>
          <w:rFonts w:ascii="Times New Roman" w:eastAsia="標楷體" w:hAnsi="Times New Roman"/>
          <w:color w:val="000000" w:themeColor="text1"/>
        </w:rPr>
        <w:t>日期：</w:t>
      </w:r>
      <w:r w:rsidRPr="0046238A">
        <w:rPr>
          <w:rFonts w:ascii="Times New Roman" w:eastAsia="標楷體" w:hAnsi="Times New Roman" w:hint="eastAsia"/>
          <w:color w:val="000000" w:themeColor="text1"/>
        </w:rPr>
        <w:t>115</w:t>
      </w:r>
      <w:r w:rsidRPr="0046238A">
        <w:rPr>
          <w:rFonts w:ascii="Times New Roman" w:eastAsia="標楷體" w:hAnsi="Times New Roman" w:hint="eastAsia"/>
          <w:color w:val="000000" w:themeColor="text1"/>
        </w:rPr>
        <w:t>年</w:t>
      </w:r>
      <w:r w:rsidRPr="0046238A">
        <w:rPr>
          <w:rFonts w:ascii="Times New Roman" w:eastAsia="標楷體" w:hAnsi="Times New Roman" w:hint="eastAsia"/>
          <w:color w:val="000000" w:themeColor="text1"/>
        </w:rPr>
        <w:t>5</w:t>
      </w:r>
      <w:r w:rsidRPr="0046238A">
        <w:rPr>
          <w:rFonts w:ascii="Times New Roman" w:eastAsia="標楷體" w:hAnsi="Times New Roman" w:hint="eastAsia"/>
          <w:color w:val="000000" w:themeColor="text1"/>
        </w:rPr>
        <w:t>月</w:t>
      </w:r>
      <w:r w:rsidRPr="0046238A">
        <w:rPr>
          <w:rFonts w:ascii="Times New Roman" w:eastAsia="標楷體" w:hAnsi="Times New Roman" w:hint="eastAsia"/>
          <w:color w:val="000000" w:themeColor="text1"/>
        </w:rPr>
        <w:t>9</w:t>
      </w:r>
      <w:r w:rsidRPr="0046238A">
        <w:rPr>
          <w:rFonts w:ascii="Times New Roman" w:eastAsia="標楷體" w:hAnsi="Times New Roman" w:hint="eastAsia"/>
          <w:color w:val="000000" w:themeColor="text1"/>
        </w:rPr>
        <w:t>日（星期五）</w:t>
      </w:r>
    </w:p>
    <w:p w14:paraId="6F92A13B" w14:textId="77777777" w:rsidR="008F075E" w:rsidRPr="0046238A" w:rsidRDefault="008F075E" w:rsidP="002E3005">
      <w:pPr>
        <w:pStyle w:val="a7"/>
        <w:numPr>
          <w:ilvl w:val="0"/>
          <w:numId w:val="29"/>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時間：</w:t>
      </w:r>
      <w:r w:rsidRPr="0046238A">
        <w:rPr>
          <w:rFonts w:ascii="Times New Roman" w:eastAsia="標楷體" w:hAnsi="Times New Roman" w:hint="eastAsia"/>
          <w:color w:val="000000" w:themeColor="text1"/>
        </w:rPr>
        <w:t>09:00~12:</w:t>
      </w:r>
      <w:r>
        <w:rPr>
          <w:rFonts w:ascii="Times New Roman" w:eastAsia="標楷體" w:hAnsi="Times New Roman"/>
          <w:color w:val="000000" w:themeColor="text1"/>
        </w:rPr>
        <w:t>3</w:t>
      </w:r>
      <w:r w:rsidRPr="0046238A">
        <w:rPr>
          <w:rFonts w:ascii="Times New Roman" w:eastAsia="標楷體" w:hAnsi="Times New Roman" w:hint="eastAsia"/>
          <w:color w:val="000000" w:themeColor="text1"/>
        </w:rPr>
        <w:t>0</w:t>
      </w:r>
    </w:p>
    <w:p w14:paraId="674040A1" w14:textId="77777777" w:rsidR="008F075E" w:rsidRPr="0046238A" w:rsidRDefault="008F075E" w:rsidP="002E3005">
      <w:pPr>
        <w:pStyle w:val="a7"/>
        <w:numPr>
          <w:ilvl w:val="0"/>
          <w:numId w:val="28"/>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下</w:t>
      </w:r>
      <w:proofErr w:type="gramStart"/>
      <w:r w:rsidRPr="0046238A">
        <w:rPr>
          <w:rFonts w:ascii="Times New Roman" w:eastAsia="標楷體" w:hAnsi="Times New Roman" w:hint="eastAsia"/>
          <w:color w:val="000000" w:themeColor="text1"/>
        </w:rPr>
        <w:t>午場</w:t>
      </w:r>
      <w:proofErr w:type="gramEnd"/>
      <w:r w:rsidRPr="0046238A">
        <w:rPr>
          <w:rFonts w:ascii="Times New Roman" w:eastAsia="標楷體" w:hAnsi="Times New Roman" w:hint="eastAsia"/>
        </w:rPr>
        <w:t>：</w:t>
      </w:r>
      <w:r w:rsidRPr="0046238A">
        <w:rPr>
          <w:rFonts w:ascii="Times New Roman" w:eastAsia="標楷體" w:hAnsi="Times New Roman"/>
        </w:rPr>
        <w:t>社會領域統整與探究實作教學應用教師增能研習</w:t>
      </w:r>
    </w:p>
    <w:p w14:paraId="26FC456B" w14:textId="77777777" w:rsidR="008F075E" w:rsidRPr="0046238A" w:rsidRDefault="008F075E" w:rsidP="002E3005">
      <w:pPr>
        <w:pStyle w:val="a7"/>
        <w:numPr>
          <w:ilvl w:val="0"/>
          <w:numId w:val="30"/>
        </w:numPr>
        <w:spacing w:line="480" w:lineRule="exact"/>
        <w:ind w:leftChars="0"/>
        <w:rPr>
          <w:rFonts w:ascii="Times New Roman" w:eastAsia="標楷體" w:hAnsi="Times New Roman"/>
          <w:color w:val="000000" w:themeColor="text1"/>
        </w:rPr>
      </w:pPr>
      <w:r w:rsidRPr="0046238A">
        <w:rPr>
          <w:rFonts w:ascii="Times New Roman" w:eastAsia="標楷體" w:hAnsi="Times New Roman"/>
          <w:color w:val="000000" w:themeColor="text1"/>
        </w:rPr>
        <w:t>日期：</w:t>
      </w:r>
      <w:r w:rsidRPr="0046238A">
        <w:rPr>
          <w:rFonts w:ascii="Times New Roman" w:eastAsia="標楷體" w:hAnsi="Times New Roman" w:hint="eastAsia"/>
          <w:color w:val="000000" w:themeColor="text1"/>
        </w:rPr>
        <w:t>115</w:t>
      </w:r>
      <w:r w:rsidRPr="0046238A">
        <w:rPr>
          <w:rFonts w:ascii="Times New Roman" w:eastAsia="標楷體" w:hAnsi="Times New Roman" w:hint="eastAsia"/>
          <w:color w:val="000000" w:themeColor="text1"/>
        </w:rPr>
        <w:t>年</w:t>
      </w:r>
      <w:r w:rsidRPr="0046238A">
        <w:rPr>
          <w:rFonts w:ascii="Times New Roman" w:eastAsia="標楷體" w:hAnsi="Times New Roman" w:hint="eastAsia"/>
          <w:color w:val="000000" w:themeColor="text1"/>
        </w:rPr>
        <w:t>5</w:t>
      </w:r>
      <w:r w:rsidRPr="0046238A">
        <w:rPr>
          <w:rFonts w:ascii="Times New Roman" w:eastAsia="標楷體" w:hAnsi="Times New Roman" w:hint="eastAsia"/>
          <w:color w:val="000000" w:themeColor="text1"/>
        </w:rPr>
        <w:t>月</w:t>
      </w:r>
      <w:r w:rsidRPr="0046238A">
        <w:rPr>
          <w:rFonts w:ascii="Times New Roman" w:eastAsia="標楷體" w:hAnsi="Times New Roman" w:hint="eastAsia"/>
          <w:color w:val="000000" w:themeColor="text1"/>
        </w:rPr>
        <w:t>9</w:t>
      </w:r>
      <w:r w:rsidRPr="0046238A">
        <w:rPr>
          <w:rFonts w:ascii="Times New Roman" w:eastAsia="標楷體" w:hAnsi="Times New Roman" w:hint="eastAsia"/>
          <w:color w:val="000000" w:themeColor="text1"/>
        </w:rPr>
        <w:t>日（星期五）</w:t>
      </w:r>
    </w:p>
    <w:p w14:paraId="36FFE70C" w14:textId="77777777" w:rsidR="008F075E" w:rsidRPr="0046238A" w:rsidRDefault="008F075E" w:rsidP="002E3005">
      <w:pPr>
        <w:pStyle w:val="a7"/>
        <w:numPr>
          <w:ilvl w:val="0"/>
          <w:numId w:val="30"/>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lastRenderedPageBreak/>
        <w:t>時間：</w:t>
      </w:r>
      <w:r w:rsidRPr="0046238A">
        <w:rPr>
          <w:rFonts w:ascii="Times New Roman" w:eastAsia="標楷體" w:hAnsi="Times New Roman" w:hint="eastAsia"/>
          <w:color w:val="000000" w:themeColor="text1"/>
        </w:rPr>
        <w:t>13:</w:t>
      </w:r>
      <w:r>
        <w:rPr>
          <w:rFonts w:ascii="Times New Roman" w:eastAsia="標楷體" w:hAnsi="Times New Roman" w:hint="eastAsia"/>
          <w:color w:val="000000" w:themeColor="text1"/>
        </w:rPr>
        <w:t>0</w:t>
      </w:r>
      <w:r w:rsidRPr="0046238A">
        <w:rPr>
          <w:rFonts w:ascii="Times New Roman" w:eastAsia="標楷體" w:hAnsi="Times New Roman" w:hint="eastAsia"/>
          <w:color w:val="000000" w:themeColor="text1"/>
        </w:rPr>
        <w:t>0~1</w:t>
      </w:r>
      <w:r>
        <w:rPr>
          <w:rFonts w:ascii="Times New Roman" w:eastAsia="標楷體" w:hAnsi="Times New Roman"/>
          <w:color w:val="000000" w:themeColor="text1"/>
        </w:rPr>
        <w:t>7</w:t>
      </w:r>
      <w:r w:rsidRPr="0046238A">
        <w:rPr>
          <w:rFonts w:ascii="Times New Roman" w:eastAsia="標楷體" w:hAnsi="Times New Roman" w:hint="eastAsia"/>
          <w:color w:val="000000" w:themeColor="text1"/>
        </w:rPr>
        <w:t>:</w:t>
      </w:r>
      <w:r>
        <w:rPr>
          <w:rFonts w:ascii="Times New Roman" w:eastAsia="標楷體" w:hAnsi="Times New Roman"/>
          <w:color w:val="000000" w:themeColor="text1"/>
        </w:rPr>
        <w:t>4</w:t>
      </w:r>
      <w:r w:rsidRPr="0046238A">
        <w:rPr>
          <w:rFonts w:ascii="Times New Roman" w:eastAsia="標楷體" w:hAnsi="Times New Roman" w:hint="eastAsia"/>
          <w:color w:val="000000" w:themeColor="text1"/>
        </w:rPr>
        <w:t>0</w:t>
      </w:r>
    </w:p>
    <w:p w14:paraId="124F94A6" w14:textId="77777777" w:rsidR="008F075E" w:rsidRPr="0046238A"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hint="eastAsia"/>
          <w:b/>
          <w:color w:val="000000" w:themeColor="text1"/>
        </w:rPr>
        <w:t>辦理地點：</w:t>
      </w:r>
      <w:r w:rsidRPr="00421579">
        <w:rPr>
          <w:rFonts w:ascii="Times New Roman" w:eastAsia="標楷體" w:hAnsi="Times New Roman" w:hint="eastAsia"/>
          <w:szCs w:val="24"/>
        </w:rPr>
        <w:t>花蓮縣光復鄉光復國民小學</w:t>
      </w:r>
    </w:p>
    <w:p w14:paraId="12065D41" w14:textId="1F4756F1" w:rsidR="008F075E"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hint="eastAsia"/>
          <w:b/>
          <w:color w:val="000000" w:themeColor="text1"/>
        </w:rPr>
        <w:t>參加對象：輔導員及各校社會領域老師，共計</w:t>
      </w:r>
      <w:r w:rsidR="00CD1B18">
        <w:rPr>
          <w:rFonts w:ascii="Times New Roman" w:eastAsia="標楷體" w:hAnsi="Times New Roman"/>
          <w:b/>
          <w:color w:val="000000" w:themeColor="text1"/>
        </w:rPr>
        <w:t>55</w:t>
      </w:r>
      <w:r w:rsidRPr="0046238A">
        <w:rPr>
          <w:rFonts w:ascii="Times New Roman" w:eastAsia="標楷體" w:hAnsi="Times New Roman" w:hint="eastAsia"/>
          <w:b/>
          <w:color w:val="000000" w:themeColor="text1"/>
        </w:rPr>
        <w:t>人次。</w:t>
      </w:r>
    </w:p>
    <w:p w14:paraId="19343BE4" w14:textId="0E104AF5" w:rsidR="008F075E" w:rsidRPr="0046238A" w:rsidRDefault="008F075E" w:rsidP="002E3005">
      <w:pPr>
        <w:pStyle w:val="a7"/>
        <w:numPr>
          <w:ilvl w:val="0"/>
          <w:numId w:val="31"/>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上</w:t>
      </w:r>
      <w:proofErr w:type="gramStart"/>
      <w:r w:rsidRPr="0046238A">
        <w:rPr>
          <w:rFonts w:ascii="Times New Roman" w:eastAsia="標楷體" w:hAnsi="Times New Roman" w:hint="eastAsia"/>
          <w:color w:val="000000" w:themeColor="text1"/>
        </w:rPr>
        <w:t>午場</w:t>
      </w:r>
      <w:proofErr w:type="gramEnd"/>
      <w:r w:rsidRPr="0046238A">
        <w:rPr>
          <w:rFonts w:ascii="Times New Roman" w:eastAsia="標楷體" w:hAnsi="Times New Roman" w:hint="eastAsia"/>
          <w:color w:val="000000" w:themeColor="text1"/>
        </w:rPr>
        <w:t>：</w:t>
      </w:r>
      <w:r w:rsidRPr="0046238A">
        <w:rPr>
          <w:rFonts w:ascii="Times New Roman" w:eastAsia="標楷體" w:hAnsi="Times New Roman" w:hint="eastAsia"/>
        </w:rPr>
        <w:t>光復</w:t>
      </w:r>
      <w:r w:rsidR="00CD1B18">
        <w:rPr>
          <w:rFonts w:ascii="Times New Roman" w:eastAsia="標楷體" w:hAnsi="Times New Roman" w:hint="eastAsia"/>
        </w:rPr>
        <w:t>國小校長、主任、</w:t>
      </w:r>
      <w:r w:rsidRPr="0046238A">
        <w:rPr>
          <w:rFonts w:ascii="Times New Roman" w:eastAsia="標楷體" w:hAnsi="Times New Roman" w:hint="eastAsia"/>
        </w:rPr>
        <w:t>教師、輔導團員，共計人數</w:t>
      </w:r>
      <w:r w:rsidRPr="0046238A">
        <w:rPr>
          <w:rFonts w:ascii="Times New Roman" w:eastAsia="標楷體" w:hAnsi="Times New Roman" w:hint="eastAsia"/>
        </w:rPr>
        <w:t>15</w:t>
      </w:r>
      <w:r w:rsidRPr="0046238A">
        <w:rPr>
          <w:rFonts w:ascii="Times New Roman" w:eastAsia="標楷體" w:hAnsi="Times New Roman" w:hint="eastAsia"/>
        </w:rPr>
        <w:t>人。</w:t>
      </w:r>
    </w:p>
    <w:p w14:paraId="03EA52ED" w14:textId="77777777" w:rsidR="008F075E" w:rsidRPr="0046238A" w:rsidRDefault="008F075E" w:rsidP="002E3005">
      <w:pPr>
        <w:pStyle w:val="a7"/>
        <w:numPr>
          <w:ilvl w:val="0"/>
          <w:numId w:val="31"/>
        </w:numPr>
        <w:spacing w:line="480" w:lineRule="exact"/>
        <w:ind w:leftChars="0"/>
        <w:rPr>
          <w:rFonts w:ascii="Times New Roman" w:eastAsia="標楷體" w:hAnsi="Times New Roman"/>
          <w:color w:val="000000" w:themeColor="text1"/>
        </w:rPr>
      </w:pPr>
      <w:r w:rsidRPr="0046238A">
        <w:rPr>
          <w:rFonts w:ascii="Times New Roman" w:eastAsia="標楷體" w:hAnsi="Times New Roman" w:hint="eastAsia"/>
          <w:color w:val="000000" w:themeColor="text1"/>
        </w:rPr>
        <w:t>下</w:t>
      </w:r>
      <w:proofErr w:type="gramStart"/>
      <w:r w:rsidRPr="0046238A">
        <w:rPr>
          <w:rFonts w:ascii="Times New Roman" w:eastAsia="標楷體" w:hAnsi="Times New Roman" w:hint="eastAsia"/>
          <w:color w:val="000000" w:themeColor="text1"/>
        </w:rPr>
        <w:t>午場</w:t>
      </w:r>
      <w:proofErr w:type="gramEnd"/>
      <w:r w:rsidRPr="0046238A">
        <w:rPr>
          <w:rFonts w:ascii="Times New Roman" w:eastAsia="標楷體" w:hAnsi="Times New Roman" w:hint="eastAsia"/>
          <w:color w:val="000000" w:themeColor="text1"/>
        </w:rPr>
        <w:t>：</w:t>
      </w:r>
      <w:r w:rsidRPr="0046238A">
        <w:rPr>
          <w:rFonts w:ascii="Times New Roman" w:eastAsia="標楷體" w:hAnsi="Times New Roman" w:hint="eastAsia"/>
        </w:rPr>
        <w:t>本縣壽豐鄉</w:t>
      </w:r>
      <w:r w:rsidRPr="0046238A">
        <w:rPr>
          <w:rFonts w:ascii="Times New Roman" w:eastAsia="標楷體" w:hAnsi="Times New Roman" w:hint="eastAsia"/>
        </w:rPr>
        <w:t>(</w:t>
      </w:r>
      <w:r w:rsidRPr="0046238A">
        <w:rPr>
          <w:rFonts w:ascii="Times New Roman" w:eastAsia="標楷體" w:hAnsi="Times New Roman" w:hint="eastAsia"/>
        </w:rPr>
        <w:t>含</w:t>
      </w:r>
      <w:r w:rsidRPr="0046238A">
        <w:rPr>
          <w:rFonts w:ascii="Times New Roman" w:eastAsia="標楷體" w:hAnsi="Times New Roman" w:hint="eastAsia"/>
        </w:rPr>
        <w:t>)</w:t>
      </w:r>
      <w:r w:rsidRPr="0046238A">
        <w:rPr>
          <w:rFonts w:ascii="Times New Roman" w:eastAsia="標楷體" w:hAnsi="Times New Roman" w:hint="eastAsia"/>
        </w:rPr>
        <w:t>以南國小社會領域教師、輔導團團員，共計人數</w:t>
      </w:r>
      <w:r w:rsidRPr="0046238A">
        <w:rPr>
          <w:rFonts w:ascii="Times New Roman" w:eastAsia="標楷體" w:hAnsi="Times New Roman"/>
        </w:rPr>
        <w:t>4</w:t>
      </w:r>
      <w:r w:rsidRPr="0046238A">
        <w:rPr>
          <w:rFonts w:ascii="Times New Roman" w:eastAsia="標楷體" w:hAnsi="Times New Roman" w:hint="eastAsia"/>
        </w:rPr>
        <w:t>0</w:t>
      </w:r>
      <w:r w:rsidRPr="0046238A">
        <w:rPr>
          <w:rFonts w:ascii="Times New Roman" w:eastAsia="標楷體" w:hAnsi="Times New Roman" w:hint="eastAsia"/>
        </w:rPr>
        <w:t>人。</w:t>
      </w:r>
    </w:p>
    <w:p w14:paraId="4F7C114F" w14:textId="77777777" w:rsidR="008F075E" w:rsidRPr="00CF3C80" w:rsidRDefault="008F075E" w:rsidP="002E3005">
      <w:pPr>
        <w:pStyle w:val="a7"/>
        <w:numPr>
          <w:ilvl w:val="0"/>
          <w:numId w:val="25"/>
        </w:numPr>
        <w:tabs>
          <w:tab w:val="num" w:pos="2847"/>
        </w:tabs>
        <w:spacing w:line="480" w:lineRule="exact"/>
        <w:ind w:leftChars="0"/>
        <w:rPr>
          <w:rFonts w:ascii="Times New Roman" w:eastAsia="標楷體" w:hAnsi="Times New Roman"/>
          <w:b/>
          <w:color w:val="000000" w:themeColor="text1"/>
        </w:rPr>
      </w:pPr>
      <w:r w:rsidRPr="0046238A">
        <w:rPr>
          <w:rFonts w:ascii="Times New Roman" w:eastAsia="標楷體" w:hAnsi="Times New Roman" w:hint="eastAsia"/>
          <w:b/>
          <w:color w:val="000000" w:themeColor="text1"/>
        </w:rPr>
        <w:t>到校輔導服務暨專業增能時程</w:t>
      </w:r>
      <w:r>
        <w:rPr>
          <w:rFonts w:ascii="Times New Roman" w:eastAsia="標楷體" w:hAnsi="Times New Roman" w:hint="eastAsia"/>
          <w:b/>
          <w:color w:val="000000" w:themeColor="text1"/>
        </w:rPr>
        <w:t>規劃</w:t>
      </w:r>
      <w:r w:rsidRPr="0046238A">
        <w:rPr>
          <w:rFonts w:ascii="Times New Roman" w:eastAsia="標楷體" w:hAnsi="Times New Roman" w:hint="eastAsia"/>
          <w:b/>
          <w:color w:val="000000" w:themeColor="text1"/>
        </w:rPr>
        <w:t>（含地點及人員）：</w:t>
      </w:r>
    </w:p>
    <w:p w14:paraId="65B0DAEA" w14:textId="77777777" w:rsidR="008F075E" w:rsidRPr="0046238A" w:rsidRDefault="008F075E" w:rsidP="008F075E">
      <w:pPr>
        <w:pStyle w:val="a7"/>
        <w:spacing w:line="480" w:lineRule="exact"/>
        <w:ind w:leftChars="0" w:left="900"/>
        <w:jc w:val="center"/>
        <w:rPr>
          <w:rFonts w:ascii="Times New Roman" w:eastAsia="標楷體" w:hAnsi="Times New Roman"/>
        </w:rPr>
      </w:pPr>
      <w:r w:rsidRPr="0046238A">
        <w:rPr>
          <w:rFonts w:ascii="Times New Roman" w:eastAsia="標楷體" w:hAnsi="Times New Roman"/>
          <w:b/>
          <w:szCs w:val="24"/>
        </w:rPr>
        <w:t>【</w:t>
      </w:r>
      <w:r w:rsidRPr="0046238A">
        <w:rPr>
          <w:rFonts w:ascii="Times New Roman" w:eastAsia="標楷體" w:hAnsi="Times New Roman" w:hint="eastAsia"/>
          <w:b/>
          <w:szCs w:val="24"/>
        </w:rPr>
        <w:t>到校輔導服務</w:t>
      </w:r>
      <w:r w:rsidRPr="0046238A">
        <w:rPr>
          <w:rFonts w:ascii="Times New Roman" w:eastAsia="標楷體" w:hAnsi="Times New Roman"/>
          <w:b/>
          <w:szCs w:val="24"/>
        </w:rPr>
        <w:t>】</w:t>
      </w:r>
      <w:r w:rsidRPr="0046238A">
        <w:rPr>
          <w:rFonts w:ascii="Times New Roman" w:eastAsia="標楷體" w:hAnsi="Times New Roman"/>
          <w:b/>
          <w:szCs w:val="24"/>
        </w:rPr>
        <w:t>11</w:t>
      </w:r>
      <w:r w:rsidRPr="0046238A">
        <w:rPr>
          <w:rFonts w:ascii="Times New Roman" w:eastAsia="標楷體" w:hAnsi="Times New Roman" w:hint="eastAsia"/>
          <w:b/>
          <w:szCs w:val="24"/>
        </w:rPr>
        <w:t>4</w:t>
      </w:r>
      <w:r w:rsidRPr="0046238A">
        <w:rPr>
          <w:rFonts w:ascii="Times New Roman" w:eastAsia="標楷體" w:hAnsi="Times New Roman"/>
          <w:b/>
          <w:szCs w:val="24"/>
        </w:rPr>
        <w:t>/</w:t>
      </w:r>
      <w:r w:rsidRPr="0046238A">
        <w:rPr>
          <w:rFonts w:ascii="Times New Roman" w:eastAsia="標楷體" w:hAnsi="Times New Roman" w:hint="eastAsia"/>
          <w:b/>
          <w:szCs w:val="24"/>
        </w:rPr>
        <w:t>5</w:t>
      </w:r>
      <w:r w:rsidRPr="0046238A">
        <w:rPr>
          <w:rFonts w:ascii="Times New Roman" w:eastAsia="標楷體" w:hAnsi="Times New Roman"/>
          <w:b/>
          <w:szCs w:val="24"/>
        </w:rPr>
        <w:t>/</w:t>
      </w:r>
      <w:r w:rsidRPr="0046238A">
        <w:rPr>
          <w:rFonts w:ascii="Times New Roman" w:eastAsia="標楷體" w:hAnsi="Times New Roman" w:hint="eastAsia"/>
          <w:b/>
          <w:szCs w:val="24"/>
        </w:rPr>
        <w:t>9</w:t>
      </w:r>
      <w:r w:rsidRPr="0046238A">
        <w:rPr>
          <w:rFonts w:ascii="Times New Roman" w:eastAsia="標楷體" w:hAnsi="Times New Roman"/>
          <w:b/>
          <w:szCs w:val="24"/>
        </w:rPr>
        <w:t xml:space="preserve"> </w:t>
      </w:r>
      <w:r w:rsidRPr="0046238A">
        <w:rPr>
          <w:rFonts w:ascii="Times New Roman" w:eastAsia="標楷體" w:hAnsi="Times New Roman" w:hint="eastAsia"/>
          <w:b/>
          <w:szCs w:val="24"/>
        </w:rPr>
        <w:t>(</w:t>
      </w:r>
      <w:r w:rsidRPr="0046238A">
        <w:rPr>
          <w:rFonts w:ascii="Times New Roman" w:eastAsia="標楷體" w:hAnsi="Times New Roman" w:hint="eastAsia"/>
          <w:b/>
          <w:szCs w:val="24"/>
        </w:rPr>
        <w:t>星期五</w:t>
      </w:r>
      <w:r w:rsidRPr="0046238A">
        <w:rPr>
          <w:rFonts w:ascii="Times New Roman" w:eastAsia="標楷體" w:hAnsi="Times New Roman" w:hint="eastAsia"/>
          <w:b/>
          <w:szCs w:val="24"/>
        </w:rPr>
        <w:t>)</w:t>
      </w:r>
      <w:r w:rsidRPr="0046238A">
        <w:rPr>
          <w:rFonts w:ascii="Times New Roman" w:eastAsia="標楷體" w:hAnsi="Times New Roman" w:hint="eastAsia"/>
          <w:b/>
          <w:szCs w:val="24"/>
        </w:rPr>
        <w:t>上午</w:t>
      </w:r>
    </w:p>
    <w:tbl>
      <w:tblPr>
        <w:tblW w:w="9356" w:type="dxa"/>
        <w:jc w:val="center"/>
        <w:tblCellMar>
          <w:left w:w="10" w:type="dxa"/>
          <w:right w:w="10" w:type="dxa"/>
        </w:tblCellMar>
        <w:tblLook w:val="0000" w:firstRow="0" w:lastRow="0" w:firstColumn="0" w:lastColumn="0" w:noHBand="0" w:noVBand="0"/>
      </w:tblPr>
      <w:tblGrid>
        <w:gridCol w:w="1913"/>
        <w:gridCol w:w="3185"/>
        <w:gridCol w:w="2699"/>
        <w:gridCol w:w="1559"/>
      </w:tblGrid>
      <w:tr w:rsidR="008F075E" w:rsidRPr="00421579" w14:paraId="0AF48552" w14:textId="77777777" w:rsidTr="004304DD">
        <w:trPr>
          <w:trHeight w:val="1"/>
          <w:jc w:val="center"/>
        </w:trPr>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B2D55"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時　　間</w:t>
            </w:r>
          </w:p>
          <w:p w14:paraId="2996E60E"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（歷時</w:t>
            </w:r>
            <w:r w:rsidRPr="00421579">
              <w:rPr>
                <w:rFonts w:ascii="Times New Roman" w:eastAsia="標楷體" w:hAnsi="Times New Roman"/>
                <w:b/>
                <w:szCs w:val="24"/>
              </w:rPr>
              <w:t>h/min</w:t>
            </w:r>
            <w:r w:rsidRPr="00421579">
              <w:rPr>
                <w:rFonts w:ascii="Times New Roman" w:eastAsia="標楷體" w:hAnsi="Times New Roman"/>
                <w:b/>
                <w:szCs w:val="24"/>
              </w:rPr>
              <w:t>）</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46833"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活動內容</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E4072"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9B400A"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備註</w:t>
            </w:r>
          </w:p>
        </w:tc>
      </w:tr>
      <w:tr w:rsidR="008F075E" w:rsidRPr="00421579" w14:paraId="184C9832" w14:textId="77777777" w:rsidTr="004304DD">
        <w:trPr>
          <w:trHeight w:val="624"/>
          <w:jc w:val="center"/>
        </w:trPr>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B4B6A" w14:textId="77777777" w:rsidR="008F075E" w:rsidRPr="00421579" w:rsidRDefault="008F075E" w:rsidP="001467B6">
            <w:pPr>
              <w:jc w:val="center"/>
              <w:rPr>
                <w:rFonts w:ascii="Times New Roman" w:eastAsia="標楷體" w:hAnsi="Times New Roman"/>
                <w:szCs w:val="24"/>
              </w:rPr>
            </w:pPr>
            <w:r>
              <w:rPr>
                <w:rFonts w:ascii="Times New Roman" w:eastAsia="標楷體" w:hAnsi="Times New Roman"/>
                <w:szCs w:val="24"/>
              </w:rPr>
              <w:t>0</w:t>
            </w:r>
            <w:r w:rsidRPr="00421579">
              <w:rPr>
                <w:rFonts w:ascii="Times New Roman" w:eastAsia="標楷體" w:hAnsi="Times New Roman"/>
                <w:szCs w:val="24"/>
              </w:rPr>
              <w:t>9:00</w:t>
            </w:r>
            <w:r w:rsidRPr="00421579">
              <w:rPr>
                <w:rFonts w:ascii="Times New Roman" w:eastAsia="標楷體" w:hAnsi="Times New Roman"/>
                <w:szCs w:val="24"/>
              </w:rPr>
              <w:t>～</w:t>
            </w:r>
            <w:r>
              <w:rPr>
                <w:rFonts w:ascii="Times New Roman" w:eastAsia="標楷體" w:hAnsi="Times New Roman" w:hint="eastAsia"/>
                <w:szCs w:val="24"/>
              </w:rPr>
              <w:t>0</w:t>
            </w:r>
            <w:r w:rsidRPr="00421579">
              <w:rPr>
                <w:rFonts w:ascii="Times New Roman" w:eastAsia="標楷體" w:hAnsi="Times New Roman"/>
                <w:szCs w:val="24"/>
              </w:rPr>
              <w:t>9:</w:t>
            </w:r>
            <w:r w:rsidRPr="00421579">
              <w:rPr>
                <w:rFonts w:ascii="Times New Roman" w:eastAsia="標楷體" w:hAnsi="Times New Roman" w:hint="eastAsia"/>
                <w:szCs w:val="24"/>
              </w:rPr>
              <w:t>3</w:t>
            </w:r>
            <w:r w:rsidRPr="00421579">
              <w:rPr>
                <w:rFonts w:ascii="Times New Roman" w:eastAsia="標楷體" w:hAnsi="Times New Roman"/>
                <w:szCs w:val="24"/>
              </w:rPr>
              <w:t>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91D4B"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報到</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57C6B"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輔導團隊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62FB39" w14:textId="77777777" w:rsidR="008F075E" w:rsidRPr="00421579" w:rsidRDefault="008F075E" w:rsidP="001467B6">
            <w:pPr>
              <w:jc w:val="center"/>
              <w:rPr>
                <w:rFonts w:ascii="Times New Roman" w:eastAsia="標楷體" w:hAnsi="Times New Roman"/>
                <w:szCs w:val="24"/>
              </w:rPr>
            </w:pPr>
          </w:p>
        </w:tc>
      </w:tr>
      <w:tr w:rsidR="008F075E" w:rsidRPr="00421579" w14:paraId="267E8E47" w14:textId="77777777" w:rsidTr="004304DD">
        <w:trPr>
          <w:trHeight w:val="624"/>
          <w:jc w:val="center"/>
        </w:trPr>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76B83" w14:textId="77777777" w:rsidR="008F075E" w:rsidRPr="00421579" w:rsidRDefault="008F075E" w:rsidP="001467B6">
            <w:pPr>
              <w:jc w:val="center"/>
              <w:rPr>
                <w:rFonts w:ascii="Times New Roman" w:eastAsia="標楷體" w:hAnsi="Times New Roman"/>
                <w:szCs w:val="24"/>
              </w:rPr>
            </w:pPr>
            <w:r>
              <w:rPr>
                <w:rFonts w:ascii="Times New Roman" w:eastAsia="標楷體" w:hAnsi="Times New Roman"/>
                <w:szCs w:val="24"/>
              </w:rPr>
              <w:t>0</w:t>
            </w:r>
            <w:r w:rsidRPr="00421579">
              <w:rPr>
                <w:rFonts w:ascii="Times New Roman" w:eastAsia="標楷體" w:hAnsi="Times New Roman"/>
                <w:szCs w:val="24"/>
              </w:rPr>
              <w:t>9:</w:t>
            </w:r>
            <w:r w:rsidRPr="00421579">
              <w:rPr>
                <w:rFonts w:ascii="Times New Roman" w:eastAsia="標楷體" w:hAnsi="Times New Roman" w:hint="eastAsia"/>
                <w:szCs w:val="24"/>
              </w:rPr>
              <w:t>3</w:t>
            </w:r>
            <w:r w:rsidRPr="00421579">
              <w:rPr>
                <w:rFonts w:ascii="Times New Roman" w:eastAsia="標楷體" w:hAnsi="Times New Roman"/>
                <w:szCs w:val="24"/>
              </w:rPr>
              <w:t>0</w:t>
            </w:r>
            <w:r w:rsidRPr="00421579">
              <w:rPr>
                <w:rFonts w:ascii="Times New Roman" w:eastAsia="標楷體" w:hAnsi="Times New Roman"/>
                <w:szCs w:val="24"/>
              </w:rPr>
              <w:t>～</w:t>
            </w:r>
            <w:r>
              <w:rPr>
                <w:rFonts w:ascii="Times New Roman" w:eastAsia="標楷體" w:hAnsi="Times New Roman" w:hint="eastAsia"/>
                <w:szCs w:val="24"/>
              </w:rPr>
              <w:t>0</w:t>
            </w:r>
            <w:r w:rsidRPr="00421579">
              <w:rPr>
                <w:rFonts w:ascii="Times New Roman" w:eastAsia="標楷體" w:hAnsi="Times New Roman"/>
                <w:szCs w:val="24"/>
              </w:rPr>
              <w:t>9:</w:t>
            </w:r>
            <w:r w:rsidRPr="00421579">
              <w:rPr>
                <w:rFonts w:ascii="Times New Roman" w:eastAsia="標楷體" w:hAnsi="Times New Roman" w:hint="eastAsia"/>
                <w:szCs w:val="24"/>
              </w:rPr>
              <w:t>4</w:t>
            </w:r>
            <w:r w:rsidRPr="00421579">
              <w:rPr>
                <w:rFonts w:ascii="Times New Roman" w:eastAsia="標楷體" w:hAnsi="Times New Roman"/>
                <w:szCs w:val="24"/>
              </w:rPr>
              <w:t>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46703"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致詞</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A4106" w14:textId="1F86267D" w:rsidR="008F075E" w:rsidRPr="00421579" w:rsidRDefault="008F075E" w:rsidP="004304DD">
            <w:pPr>
              <w:jc w:val="center"/>
              <w:rPr>
                <w:szCs w:val="24"/>
              </w:rPr>
            </w:pPr>
            <w:r w:rsidRPr="00421579">
              <w:rPr>
                <w:rFonts w:ascii="Times New Roman" w:eastAsia="標楷體" w:hAnsi="Times New Roman" w:hint="eastAsia"/>
                <w:szCs w:val="24"/>
              </w:rPr>
              <w:t>月眉國小</w:t>
            </w:r>
            <w:r>
              <w:rPr>
                <w:rFonts w:ascii="Times New Roman" w:eastAsia="標楷體" w:hAnsi="Times New Roman" w:hint="eastAsia"/>
                <w:szCs w:val="24"/>
              </w:rPr>
              <w:t>黃</w:t>
            </w:r>
            <w:r w:rsidRPr="00421579">
              <w:rPr>
                <w:rFonts w:ascii="Times New Roman" w:eastAsia="標楷體" w:hAnsi="Times New Roman" w:hint="eastAsia"/>
                <w:szCs w:val="24"/>
              </w:rPr>
              <w:t>桂蓉校長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8D518D" w14:textId="77777777" w:rsidR="008F075E" w:rsidRPr="00421579" w:rsidRDefault="008F075E" w:rsidP="001467B6">
            <w:pPr>
              <w:jc w:val="center"/>
              <w:rPr>
                <w:rFonts w:ascii="Times New Roman" w:eastAsia="標楷體" w:hAnsi="Times New Roman"/>
                <w:szCs w:val="24"/>
              </w:rPr>
            </w:pPr>
          </w:p>
        </w:tc>
      </w:tr>
      <w:tr w:rsidR="008F075E" w:rsidRPr="00421579" w14:paraId="6EC5437C" w14:textId="77777777" w:rsidTr="004304DD">
        <w:trPr>
          <w:trHeight w:val="603"/>
          <w:jc w:val="center"/>
        </w:trPr>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4FD9A" w14:textId="77777777" w:rsidR="008F075E" w:rsidRPr="00421579" w:rsidRDefault="008F075E" w:rsidP="001467B6">
            <w:pPr>
              <w:jc w:val="center"/>
              <w:rPr>
                <w:rFonts w:ascii="Times New Roman" w:eastAsia="標楷體" w:hAnsi="Times New Roman"/>
                <w:szCs w:val="24"/>
              </w:rPr>
            </w:pPr>
            <w:r>
              <w:rPr>
                <w:rFonts w:ascii="Times New Roman" w:eastAsia="標楷體" w:hAnsi="Times New Roman"/>
                <w:szCs w:val="24"/>
              </w:rPr>
              <w:t>0</w:t>
            </w:r>
            <w:r w:rsidRPr="00421579">
              <w:rPr>
                <w:rFonts w:ascii="Times New Roman" w:eastAsia="標楷體" w:hAnsi="Times New Roman"/>
                <w:szCs w:val="24"/>
              </w:rPr>
              <w:t>9:</w:t>
            </w:r>
            <w:r w:rsidRPr="00421579">
              <w:rPr>
                <w:rFonts w:ascii="Times New Roman" w:eastAsia="標楷體" w:hAnsi="Times New Roman" w:hint="eastAsia"/>
                <w:szCs w:val="24"/>
              </w:rPr>
              <w:t>4</w:t>
            </w:r>
            <w:r w:rsidRPr="00421579">
              <w:rPr>
                <w:rFonts w:ascii="Times New Roman" w:eastAsia="標楷體" w:hAnsi="Times New Roman"/>
                <w:szCs w:val="24"/>
              </w:rPr>
              <w:t>0</w:t>
            </w:r>
            <w:r w:rsidRPr="00421579">
              <w:rPr>
                <w:rFonts w:ascii="Times New Roman" w:eastAsia="標楷體" w:hAnsi="Times New Roman"/>
                <w:szCs w:val="24"/>
              </w:rPr>
              <w:t>～</w:t>
            </w:r>
            <w:r w:rsidRPr="00421579">
              <w:rPr>
                <w:rFonts w:ascii="Times New Roman" w:eastAsia="標楷體" w:hAnsi="Times New Roman"/>
                <w:szCs w:val="24"/>
              </w:rPr>
              <w:t>10:</w:t>
            </w:r>
            <w:r w:rsidRPr="00421579">
              <w:rPr>
                <w:rFonts w:ascii="Times New Roman" w:eastAsia="標楷體" w:hAnsi="Times New Roman" w:hint="eastAsia"/>
                <w:szCs w:val="24"/>
              </w:rPr>
              <w:t>3</w:t>
            </w:r>
            <w:r w:rsidRPr="00421579">
              <w:rPr>
                <w:rFonts w:ascii="Times New Roman" w:eastAsia="標楷體" w:hAnsi="Times New Roman"/>
                <w:szCs w:val="24"/>
              </w:rPr>
              <w:t>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1E58D"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TDO</w:t>
            </w:r>
            <w:proofErr w:type="gramStart"/>
            <w:r w:rsidRPr="00421579">
              <w:rPr>
                <w:rFonts w:ascii="Times New Roman" w:eastAsia="標楷體" w:hAnsi="Times New Roman"/>
                <w:szCs w:val="24"/>
              </w:rPr>
              <w:t>數位觀課工具</w:t>
            </w:r>
            <w:proofErr w:type="gramEnd"/>
            <w:r w:rsidRPr="00421579">
              <w:rPr>
                <w:rFonts w:ascii="Times New Roman" w:eastAsia="標楷體" w:hAnsi="Times New Roman"/>
                <w:szCs w:val="24"/>
              </w:rPr>
              <w:t>介紹</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F1227" w14:textId="787F51A3" w:rsidR="008F075E" w:rsidRPr="00421579" w:rsidRDefault="008F075E" w:rsidP="004304DD">
            <w:pPr>
              <w:jc w:val="center"/>
              <w:rPr>
                <w:rFonts w:ascii="Times New Roman" w:eastAsia="標楷體" w:hAnsi="Times New Roman"/>
                <w:szCs w:val="24"/>
              </w:rPr>
            </w:pPr>
            <w:r w:rsidRPr="00CF3C80">
              <w:rPr>
                <w:rFonts w:ascii="Times New Roman" w:eastAsia="標楷體" w:hAnsi="Times New Roman" w:hint="eastAsia"/>
                <w:color w:val="000000" w:themeColor="text1"/>
                <w:kern w:val="0"/>
                <w:szCs w:val="24"/>
              </w:rPr>
              <w:t>光華國小張世璿校長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082D78" w14:textId="77777777" w:rsidR="008F075E" w:rsidRPr="00421579" w:rsidRDefault="008F075E" w:rsidP="001467B6">
            <w:pPr>
              <w:jc w:val="center"/>
              <w:rPr>
                <w:rFonts w:ascii="Times New Roman" w:eastAsia="標楷體" w:hAnsi="Times New Roman"/>
                <w:szCs w:val="24"/>
              </w:rPr>
            </w:pPr>
          </w:p>
        </w:tc>
      </w:tr>
      <w:tr w:rsidR="008F075E" w:rsidRPr="00421579" w14:paraId="71FF36AD" w14:textId="77777777" w:rsidTr="004304DD">
        <w:trPr>
          <w:trHeight w:val="624"/>
          <w:jc w:val="center"/>
        </w:trPr>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AE5A8" w14:textId="77777777" w:rsidR="008F075E" w:rsidRPr="00421579" w:rsidRDefault="008F075E" w:rsidP="001467B6">
            <w:pPr>
              <w:jc w:val="center"/>
              <w:rPr>
                <w:szCs w:val="24"/>
              </w:rPr>
            </w:pPr>
            <w:r w:rsidRPr="00421579">
              <w:rPr>
                <w:rFonts w:ascii="Times New Roman" w:eastAsia="標楷體" w:hAnsi="Times New Roman"/>
                <w:szCs w:val="24"/>
              </w:rPr>
              <w:t>10:</w:t>
            </w:r>
            <w:r w:rsidRPr="00421579">
              <w:rPr>
                <w:rFonts w:ascii="Times New Roman" w:eastAsia="標楷體" w:hAnsi="Times New Roman" w:hint="eastAsia"/>
                <w:szCs w:val="24"/>
              </w:rPr>
              <w:t>4</w:t>
            </w:r>
            <w:r w:rsidRPr="00421579">
              <w:rPr>
                <w:rFonts w:ascii="Times New Roman" w:eastAsia="標楷體" w:hAnsi="Times New Roman"/>
                <w:szCs w:val="24"/>
              </w:rPr>
              <w:t>0</w:t>
            </w:r>
            <w:r w:rsidRPr="00421579">
              <w:rPr>
                <w:rFonts w:ascii="Times New Roman" w:eastAsia="標楷體" w:hAnsi="Times New Roman"/>
                <w:szCs w:val="24"/>
              </w:rPr>
              <w:t>～</w:t>
            </w:r>
            <w:r w:rsidRPr="00421579">
              <w:rPr>
                <w:rFonts w:ascii="Times New Roman" w:eastAsia="標楷體" w:hAnsi="Times New Roman"/>
                <w:szCs w:val="24"/>
              </w:rPr>
              <w:t>11:</w:t>
            </w:r>
            <w:r>
              <w:rPr>
                <w:rFonts w:ascii="Times New Roman" w:eastAsia="標楷體" w:hAnsi="Times New Roman"/>
                <w:szCs w:val="24"/>
              </w:rPr>
              <w:t>4</w:t>
            </w:r>
            <w:r w:rsidRPr="00421579">
              <w:rPr>
                <w:rFonts w:ascii="Times New Roman" w:eastAsia="標楷體" w:hAnsi="Times New Roman"/>
                <w:szCs w:val="24"/>
              </w:rPr>
              <w:t>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93061" w14:textId="77777777" w:rsidR="008F075E" w:rsidRPr="00421579" w:rsidRDefault="008F075E" w:rsidP="001467B6">
            <w:pPr>
              <w:jc w:val="center"/>
              <w:rPr>
                <w:rFonts w:ascii="Times New Roman" w:eastAsia="標楷體" w:hAnsi="Times New Roman"/>
                <w:szCs w:val="24"/>
              </w:rPr>
            </w:pPr>
            <w:r>
              <w:rPr>
                <w:rFonts w:ascii="Times New Roman" w:eastAsia="標楷體" w:hAnsi="Times New Roman" w:hint="eastAsia"/>
                <w:szCs w:val="24"/>
              </w:rPr>
              <w:t>教育</w:t>
            </w:r>
            <w:r w:rsidRPr="00421579">
              <w:rPr>
                <w:rFonts w:ascii="Times New Roman" w:eastAsia="標楷體" w:hAnsi="Times New Roman" w:hint="eastAsia"/>
                <w:szCs w:val="24"/>
              </w:rPr>
              <w:t>政策</w:t>
            </w:r>
            <w:r w:rsidRPr="00421579">
              <w:rPr>
                <w:rFonts w:ascii="Times New Roman" w:eastAsia="標楷體" w:hAnsi="Times New Roman"/>
                <w:szCs w:val="24"/>
              </w:rPr>
              <w:t>宣導</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1C49E" w14:textId="77777777" w:rsidR="008F075E" w:rsidRPr="00421579" w:rsidRDefault="008F075E" w:rsidP="001467B6">
            <w:pPr>
              <w:jc w:val="center"/>
              <w:rPr>
                <w:szCs w:val="24"/>
              </w:rPr>
            </w:pPr>
            <w:r w:rsidRPr="00421579">
              <w:rPr>
                <w:rFonts w:ascii="Times New Roman" w:eastAsia="標楷體" w:hAnsi="Times New Roman"/>
                <w:kern w:val="0"/>
                <w:szCs w:val="24"/>
              </w:rPr>
              <w:t>輔導團隊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30B0E7" w14:textId="77777777" w:rsidR="008F075E" w:rsidRPr="00421579" w:rsidRDefault="008F075E" w:rsidP="001467B6">
            <w:pPr>
              <w:jc w:val="center"/>
              <w:rPr>
                <w:szCs w:val="24"/>
              </w:rPr>
            </w:pPr>
          </w:p>
        </w:tc>
      </w:tr>
      <w:tr w:rsidR="008F075E" w:rsidRPr="00421579" w14:paraId="048A5BD6" w14:textId="77777777" w:rsidTr="004304DD">
        <w:trPr>
          <w:trHeight w:val="624"/>
          <w:jc w:val="center"/>
        </w:trPr>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83DB"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11:</w:t>
            </w:r>
            <w:r>
              <w:rPr>
                <w:rFonts w:ascii="Times New Roman" w:eastAsia="標楷體" w:hAnsi="Times New Roman"/>
                <w:szCs w:val="24"/>
              </w:rPr>
              <w:t>4</w:t>
            </w:r>
            <w:r w:rsidRPr="00421579">
              <w:rPr>
                <w:rFonts w:ascii="Times New Roman" w:eastAsia="標楷體" w:hAnsi="Times New Roman"/>
                <w:szCs w:val="24"/>
              </w:rPr>
              <w:t>0</w:t>
            </w:r>
            <w:r w:rsidRPr="00421579">
              <w:rPr>
                <w:rFonts w:ascii="Times New Roman" w:eastAsia="標楷體" w:hAnsi="Times New Roman"/>
                <w:szCs w:val="24"/>
              </w:rPr>
              <w:t>～</w:t>
            </w:r>
            <w:r w:rsidRPr="00421579">
              <w:rPr>
                <w:rFonts w:ascii="Times New Roman" w:eastAsia="標楷體" w:hAnsi="Times New Roman"/>
                <w:szCs w:val="24"/>
              </w:rPr>
              <w:t>12:</w:t>
            </w:r>
            <w:r>
              <w:rPr>
                <w:rFonts w:ascii="Times New Roman" w:eastAsia="標楷體" w:hAnsi="Times New Roman"/>
                <w:szCs w:val="24"/>
              </w:rPr>
              <w:t>1</w:t>
            </w:r>
            <w:r w:rsidRPr="00421579">
              <w:rPr>
                <w:rFonts w:ascii="Times New Roman" w:eastAsia="標楷體" w:hAnsi="Times New Roman"/>
                <w:szCs w:val="24"/>
              </w:rPr>
              <w:t>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C4FE2" w14:textId="77777777" w:rsidR="008F075E" w:rsidRPr="00421579" w:rsidRDefault="008F075E" w:rsidP="001467B6">
            <w:pPr>
              <w:jc w:val="center"/>
              <w:rPr>
                <w:rFonts w:ascii="Times New Roman" w:eastAsia="標楷體" w:hAnsi="Times New Roman"/>
                <w:szCs w:val="24"/>
              </w:rPr>
            </w:pPr>
            <w:r>
              <w:rPr>
                <w:rFonts w:ascii="Times New Roman" w:eastAsia="標楷體" w:hAnsi="Times New Roman" w:hint="eastAsia"/>
                <w:szCs w:val="24"/>
              </w:rPr>
              <w:t>交流與</w:t>
            </w:r>
            <w:r w:rsidRPr="00421579">
              <w:rPr>
                <w:rFonts w:ascii="Times New Roman" w:eastAsia="標楷體" w:hAnsi="Times New Roman" w:hint="eastAsia"/>
                <w:szCs w:val="24"/>
              </w:rPr>
              <w:t>QA</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17D73" w14:textId="77777777" w:rsidR="008F075E" w:rsidRPr="00421579" w:rsidRDefault="008F075E" w:rsidP="001467B6">
            <w:pPr>
              <w:jc w:val="center"/>
              <w:rPr>
                <w:rFonts w:ascii="Times New Roman" w:eastAsia="標楷體" w:hAnsi="Times New Roman"/>
                <w:kern w:val="0"/>
                <w:szCs w:val="24"/>
              </w:rPr>
            </w:pPr>
            <w:r w:rsidRPr="00421579">
              <w:rPr>
                <w:rFonts w:ascii="Times New Roman" w:eastAsia="標楷體" w:hAnsi="Times New Roman"/>
                <w:kern w:val="0"/>
                <w:szCs w:val="24"/>
              </w:rPr>
              <w:t>輔導團隊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96716D" w14:textId="77777777" w:rsidR="008F075E" w:rsidRPr="00421579" w:rsidRDefault="008F075E" w:rsidP="001467B6">
            <w:pPr>
              <w:jc w:val="center"/>
              <w:rPr>
                <w:szCs w:val="24"/>
              </w:rPr>
            </w:pPr>
          </w:p>
        </w:tc>
      </w:tr>
      <w:tr w:rsidR="008F075E" w:rsidRPr="00421579" w14:paraId="1860F5B7" w14:textId="77777777" w:rsidTr="004304DD">
        <w:trPr>
          <w:trHeight w:val="625"/>
          <w:jc w:val="center"/>
        </w:trPr>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1D052"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w:t>
            </w:r>
            <w:r>
              <w:rPr>
                <w:rFonts w:ascii="Times New Roman" w:eastAsia="標楷體" w:hAnsi="Times New Roman"/>
                <w:szCs w:val="24"/>
              </w:rPr>
              <w:t>2</w:t>
            </w:r>
            <w:r w:rsidRPr="00421579">
              <w:rPr>
                <w:rFonts w:ascii="Times New Roman" w:eastAsia="標楷體" w:hAnsi="Times New Roman"/>
                <w:szCs w:val="24"/>
              </w:rPr>
              <w:t>:</w:t>
            </w:r>
            <w:r>
              <w:rPr>
                <w:rFonts w:ascii="Times New Roman" w:eastAsia="標楷體" w:hAnsi="Times New Roman"/>
                <w:szCs w:val="24"/>
              </w:rPr>
              <w:t>1</w:t>
            </w:r>
            <w:r w:rsidRPr="00421579">
              <w:rPr>
                <w:rFonts w:ascii="Times New Roman" w:eastAsia="標楷體" w:hAnsi="Times New Roman"/>
                <w:szCs w:val="24"/>
              </w:rPr>
              <w:t>0</w:t>
            </w:r>
            <w:r w:rsidRPr="00421579">
              <w:rPr>
                <w:rFonts w:ascii="Times New Roman" w:eastAsia="標楷體" w:hAnsi="Times New Roman"/>
                <w:szCs w:val="24"/>
              </w:rPr>
              <w:t>～</w:t>
            </w:r>
            <w:r w:rsidRPr="00421579">
              <w:rPr>
                <w:rFonts w:ascii="Times New Roman" w:eastAsia="標楷體" w:hAnsi="Times New Roman"/>
                <w:szCs w:val="24"/>
              </w:rPr>
              <w:t>12:</w:t>
            </w:r>
            <w:r>
              <w:rPr>
                <w:rFonts w:ascii="Times New Roman" w:eastAsia="標楷體" w:hAnsi="Times New Roman"/>
                <w:szCs w:val="24"/>
              </w:rPr>
              <w:t>3</w:t>
            </w:r>
            <w:r w:rsidRPr="00421579">
              <w:rPr>
                <w:rFonts w:ascii="Times New Roman" w:eastAsia="標楷體" w:hAnsi="Times New Roman"/>
                <w:szCs w:val="24"/>
              </w:rPr>
              <w:t>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1C0BE"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綜合座談</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9D627" w14:textId="103C85E5" w:rsidR="008F075E" w:rsidRPr="00421579" w:rsidRDefault="008F075E" w:rsidP="004304DD">
            <w:pPr>
              <w:jc w:val="center"/>
              <w:rPr>
                <w:rFonts w:ascii="Times New Roman" w:eastAsia="標楷體" w:hAnsi="Times New Roman"/>
                <w:kern w:val="0"/>
                <w:szCs w:val="24"/>
              </w:rPr>
            </w:pPr>
            <w:r w:rsidRPr="00421579">
              <w:rPr>
                <w:rFonts w:ascii="Times New Roman" w:eastAsia="標楷體" w:hAnsi="Times New Roman" w:hint="eastAsia"/>
                <w:szCs w:val="24"/>
              </w:rPr>
              <w:t>月眉國小黃桂蓉校長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79593B" w14:textId="77777777" w:rsidR="008F075E" w:rsidRPr="00421579" w:rsidRDefault="008F075E" w:rsidP="001467B6">
            <w:pPr>
              <w:jc w:val="center"/>
              <w:rPr>
                <w:rFonts w:ascii="Times New Roman" w:eastAsia="標楷體" w:hAnsi="Times New Roman"/>
                <w:kern w:val="0"/>
                <w:szCs w:val="24"/>
              </w:rPr>
            </w:pPr>
          </w:p>
        </w:tc>
      </w:tr>
    </w:tbl>
    <w:p w14:paraId="5ABF39AE" w14:textId="77777777" w:rsidR="008F075E" w:rsidRPr="0046238A" w:rsidRDefault="008F075E" w:rsidP="008F075E">
      <w:pPr>
        <w:pStyle w:val="a7"/>
        <w:spacing w:line="480" w:lineRule="exact"/>
        <w:ind w:leftChars="0" w:left="900"/>
        <w:jc w:val="center"/>
        <w:rPr>
          <w:rFonts w:ascii="Times New Roman" w:eastAsia="標楷體" w:hAnsi="Times New Roman"/>
          <w:b/>
          <w:szCs w:val="24"/>
        </w:rPr>
      </w:pPr>
      <w:r w:rsidRPr="0046238A">
        <w:rPr>
          <w:rFonts w:ascii="Times New Roman" w:eastAsia="標楷體" w:hAnsi="Times New Roman"/>
          <w:b/>
          <w:szCs w:val="24"/>
        </w:rPr>
        <w:t>【課程表】</w:t>
      </w:r>
      <w:r w:rsidRPr="0046238A">
        <w:rPr>
          <w:rFonts w:ascii="Times New Roman" w:eastAsia="標楷體" w:hAnsi="Times New Roman"/>
          <w:b/>
          <w:szCs w:val="24"/>
        </w:rPr>
        <w:t>11</w:t>
      </w:r>
      <w:r w:rsidRPr="0046238A">
        <w:rPr>
          <w:rFonts w:ascii="Times New Roman" w:eastAsia="標楷體" w:hAnsi="Times New Roman" w:hint="eastAsia"/>
          <w:b/>
          <w:szCs w:val="24"/>
        </w:rPr>
        <w:t>4</w:t>
      </w:r>
      <w:r w:rsidRPr="0046238A">
        <w:rPr>
          <w:rFonts w:ascii="Times New Roman" w:eastAsia="標楷體" w:hAnsi="Times New Roman"/>
          <w:b/>
          <w:szCs w:val="24"/>
        </w:rPr>
        <w:t>/</w:t>
      </w:r>
      <w:r w:rsidRPr="0046238A">
        <w:rPr>
          <w:rFonts w:ascii="Times New Roman" w:eastAsia="標楷體" w:hAnsi="Times New Roman" w:hint="eastAsia"/>
          <w:b/>
          <w:szCs w:val="24"/>
        </w:rPr>
        <w:t>5</w:t>
      </w:r>
      <w:r w:rsidRPr="0046238A">
        <w:rPr>
          <w:rFonts w:ascii="Times New Roman" w:eastAsia="標楷體" w:hAnsi="Times New Roman"/>
          <w:b/>
          <w:szCs w:val="24"/>
        </w:rPr>
        <w:t>/</w:t>
      </w:r>
      <w:r w:rsidRPr="0046238A">
        <w:rPr>
          <w:rFonts w:ascii="Times New Roman" w:eastAsia="標楷體" w:hAnsi="Times New Roman" w:hint="eastAsia"/>
          <w:b/>
          <w:szCs w:val="24"/>
        </w:rPr>
        <w:t>9</w:t>
      </w:r>
      <w:r w:rsidRPr="0046238A">
        <w:rPr>
          <w:rFonts w:ascii="Times New Roman" w:eastAsia="標楷體" w:hAnsi="Times New Roman"/>
          <w:b/>
          <w:szCs w:val="24"/>
        </w:rPr>
        <w:t xml:space="preserve"> </w:t>
      </w:r>
      <w:r w:rsidRPr="0046238A">
        <w:rPr>
          <w:rFonts w:ascii="Times New Roman" w:eastAsia="標楷體" w:hAnsi="Times New Roman" w:hint="eastAsia"/>
          <w:b/>
          <w:szCs w:val="24"/>
        </w:rPr>
        <w:t>(</w:t>
      </w:r>
      <w:r w:rsidRPr="0046238A">
        <w:rPr>
          <w:rFonts w:ascii="Times New Roman" w:eastAsia="標楷體" w:hAnsi="Times New Roman" w:hint="eastAsia"/>
          <w:b/>
          <w:szCs w:val="24"/>
        </w:rPr>
        <w:t>星期五</w:t>
      </w:r>
      <w:r w:rsidRPr="0046238A">
        <w:rPr>
          <w:rFonts w:ascii="Times New Roman" w:eastAsia="標楷體" w:hAnsi="Times New Roman" w:hint="eastAsia"/>
          <w:b/>
          <w:szCs w:val="24"/>
        </w:rPr>
        <w:t>)</w:t>
      </w:r>
      <w:r w:rsidRPr="0046238A">
        <w:rPr>
          <w:rFonts w:ascii="Times New Roman" w:eastAsia="標楷體" w:hAnsi="Times New Roman" w:hint="eastAsia"/>
          <w:b/>
          <w:szCs w:val="24"/>
        </w:rPr>
        <w:t>下午</w:t>
      </w:r>
    </w:p>
    <w:tbl>
      <w:tblPr>
        <w:tblW w:w="9351" w:type="dxa"/>
        <w:jc w:val="center"/>
        <w:tblCellMar>
          <w:left w:w="10" w:type="dxa"/>
          <w:right w:w="10" w:type="dxa"/>
        </w:tblCellMar>
        <w:tblLook w:val="0000" w:firstRow="0" w:lastRow="0" w:firstColumn="0" w:lastColumn="0" w:noHBand="0" w:noVBand="0"/>
      </w:tblPr>
      <w:tblGrid>
        <w:gridCol w:w="1922"/>
        <w:gridCol w:w="3197"/>
        <w:gridCol w:w="2673"/>
        <w:gridCol w:w="1559"/>
      </w:tblGrid>
      <w:tr w:rsidR="008F075E" w:rsidRPr="00421579" w14:paraId="5A995358"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4BDFF"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時　　間</w:t>
            </w:r>
          </w:p>
          <w:p w14:paraId="37C9CE28"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（歷時</w:t>
            </w:r>
            <w:r w:rsidRPr="00421579">
              <w:rPr>
                <w:rFonts w:ascii="Times New Roman" w:eastAsia="標楷體" w:hAnsi="Times New Roman"/>
                <w:b/>
                <w:szCs w:val="24"/>
              </w:rPr>
              <w:t>h/min</w:t>
            </w:r>
            <w:r w:rsidRPr="00421579">
              <w:rPr>
                <w:rFonts w:ascii="Times New Roman" w:eastAsia="標楷體" w:hAnsi="Times New Roman"/>
                <w:b/>
                <w:szCs w:val="24"/>
              </w:rPr>
              <w:t>）</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6AB5F"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活動內容</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9495B"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主持人／主講人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200CD7"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備註</w:t>
            </w:r>
          </w:p>
        </w:tc>
      </w:tr>
      <w:tr w:rsidR="008F075E" w:rsidRPr="00421579" w14:paraId="30D1AE42"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F3C7F"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13:00</w:t>
            </w:r>
            <w:r w:rsidRPr="00421579">
              <w:rPr>
                <w:rFonts w:ascii="Times New Roman" w:eastAsia="標楷體" w:hAnsi="Times New Roman"/>
                <w:szCs w:val="24"/>
              </w:rPr>
              <w:t>～</w:t>
            </w:r>
            <w:r w:rsidRPr="00421579">
              <w:rPr>
                <w:rFonts w:ascii="Times New Roman" w:eastAsia="標楷體" w:hAnsi="Times New Roman"/>
                <w:szCs w:val="24"/>
              </w:rPr>
              <w:t>13:20</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0B2B3"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報到</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43958"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輔導團隊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08C747" w14:textId="77777777" w:rsidR="008F075E" w:rsidRPr="00421579" w:rsidRDefault="008F075E" w:rsidP="001467B6">
            <w:pPr>
              <w:jc w:val="center"/>
              <w:rPr>
                <w:rFonts w:ascii="Times New Roman" w:eastAsia="標楷體" w:hAnsi="Times New Roman"/>
                <w:szCs w:val="24"/>
              </w:rPr>
            </w:pPr>
          </w:p>
        </w:tc>
      </w:tr>
      <w:tr w:rsidR="008F075E" w:rsidRPr="00421579" w14:paraId="7E4159E5"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6EE0B"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13:20</w:t>
            </w:r>
            <w:r w:rsidRPr="00421579">
              <w:rPr>
                <w:rFonts w:ascii="Times New Roman" w:eastAsia="標楷體" w:hAnsi="Times New Roman"/>
                <w:szCs w:val="24"/>
              </w:rPr>
              <w:t>～</w:t>
            </w:r>
            <w:r w:rsidRPr="00421579">
              <w:rPr>
                <w:rFonts w:ascii="Times New Roman" w:eastAsia="標楷體" w:hAnsi="Times New Roman"/>
                <w:szCs w:val="24"/>
              </w:rPr>
              <w:t>13:30</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7148E"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致詞</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C6F78" w14:textId="77777777" w:rsidR="008F075E" w:rsidRDefault="008F075E" w:rsidP="001467B6">
            <w:pPr>
              <w:jc w:val="center"/>
              <w:rPr>
                <w:rFonts w:ascii="Times New Roman" w:eastAsia="標楷體" w:hAnsi="Times New Roman"/>
                <w:szCs w:val="24"/>
              </w:rPr>
            </w:pPr>
            <w:r w:rsidRPr="00421579">
              <w:rPr>
                <w:rFonts w:ascii="Times New Roman" w:eastAsia="標楷體" w:hAnsi="Times New Roman" w:hint="eastAsia"/>
                <w:szCs w:val="24"/>
              </w:rPr>
              <w:t>月眉國小</w:t>
            </w:r>
          </w:p>
          <w:p w14:paraId="5B6D06F0"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hint="eastAsia"/>
                <w:szCs w:val="24"/>
              </w:rPr>
              <w:t>黃桂蓉校長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B015CF" w14:textId="77777777" w:rsidR="008F075E" w:rsidRPr="00421579" w:rsidRDefault="008F075E" w:rsidP="001467B6">
            <w:pPr>
              <w:jc w:val="center"/>
              <w:rPr>
                <w:rFonts w:ascii="Times New Roman" w:eastAsia="標楷體" w:hAnsi="Times New Roman"/>
                <w:szCs w:val="24"/>
              </w:rPr>
            </w:pPr>
          </w:p>
        </w:tc>
      </w:tr>
      <w:tr w:rsidR="008F075E" w:rsidRPr="00421579" w14:paraId="10D8DEC2"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2B322"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13:30</w:t>
            </w:r>
            <w:r w:rsidRPr="00421579">
              <w:rPr>
                <w:rFonts w:ascii="Times New Roman" w:eastAsia="標楷體" w:hAnsi="Times New Roman"/>
                <w:szCs w:val="24"/>
              </w:rPr>
              <w:t>～</w:t>
            </w:r>
            <w:r w:rsidRPr="00421579">
              <w:rPr>
                <w:rFonts w:ascii="Times New Roman" w:eastAsia="標楷體" w:hAnsi="Times New Roman"/>
                <w:szCs w:val="24"/>
              </w:rPr>
              <w:t>14:20</w:t>
            </w:r>
          </w:p>
          <w:p w14:paraId="4A3EF7FE"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w:t>
            </w:r>
            <w:r w:rsidRPr="00421579">
              <w:rPr>
                <w:rFonts w:ascii="Times New Roman" w:eastAsia="標楷體" w:hAnsi="Times New Roman"/>
                <w:b/>
                <w:szCs w:val="24"/>
              </w:rPr>
              <w:t>50mins</w:t>
            </w:r>
            <w:r w:rsidRPr="00421579">
              <w:rPr>
                <w:rFonts w:ascii="Times New Roman" w:eastAsia="標楷體" w:hAnsi="Times New Roman"/>
                <w:b/>
                <w:szCs w:val="24"/>
              </w:rPr>
              <w:t>）</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CA08A" w14:textId="77777777" w:rsidR="008F075E" w:rsidRPr="00421579" w:rsidRDefault="008F075E" w:rsidP="001467B6">
            <w:pPr>
              <w:rPr>
                <w:rFonts w:ascii="Times New Roman" w:eastAsia="標楷體" w:hAnsi="Times New Roman"/>
                <w:szCs w:val="24"/>
              </w:rPr>
            </w:pPr>
            <w:r w:rsidRPr="00421579">
              <w:rPr>
                <w:rFonts w:ascii="Times New Roman" w:eastAsia="標楷體" w:hAnsi="Times New Roman" w:hint="eastAsia"/>
                <w:szCs w:val="24"/>
              </w:rPr>
              <w:t>統整與探究課程的教材分析圖及核心問題介紹</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7C319" w14:textId="77777777" w:rsidR="008F075E" w:rsidRDefault="008F075E" w:rsidP="001467B6">
            <w:pPr>
              <w:jc w:val="center"/>
              <w:rPr>
                <w:rFonts w:ascii="Times New Roman" w:eastAsia="標楷體" w:hAnsi="Times New Roman"/>
                <w:szCs w:val="24"/>
              </w:rPr>
            </w:pPr>
            <w:proofErr w:type="gramStart"/>
            <w:r w:rsidRPr="00421579">
              <w:rPr>
                <w:rFonts w:ascii="Times New Roman" w:eastAsia="標楷體" w:hAnsi="Times New Roman"/>
                <w:szCs w:val="24"/>
              </w:rPr>
              <w:t>北林國小</w:t>
            </w:r>
            <w:proofErr w:type="gramEnd"/>
          </w:p>
          <w:p w14:paraId="76B45E63" w14:textId="77777777" w:rsidR="008F075E" w:rsidRPr="00421579" w:rsidRDefault="008F075E" w:rsidP="001467B6">
            <w:pPr>
              <w:jc w:val="center"/>
              <w:rPr>
                <w:szCs w:val="24"/>
              </w:rPr>
            </w:pPr>
            <w:r w:rsidRPr="00421579">
              <w:rPr>
                <w:rFonts w:ascii="Times New Roman" w:eastAsia="標楷體" w:hAnsi="Times New Roman"/>
                <w:szCs w:val="24"/>
              </w:rPr>
              <w:t>趙振國校長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95E0AC" w14:textId="77777777" w:rsidR="008F075E" w:rsidRPr="00421579" w:rsidRDefault="008F075E" w:rsidP="001467B6">
            <w:pPr>
              <w:jc w:val="center"/>
              <w:rPr>
                <w:szCs w:val="24"/>
              </w:rPr>
            </w:pPr>
            <w:proofErr w:type="gramStart"/>
            <w:r w:rsidRPr="00421579">
              <w:rPr>
                <w:rFonts w:ascii="Times New Roman" w:eastAsia="標楷體" w:hAnsi="Times New Roman"/>
                <w:b/>
                <w:kern w:val="0"/>
                <w:szCs w:val="24"/>
              </w:rPr>
              <w:t>內聘</w:t>
            </w:r>
            <w:proofErr w:type="gramEnd"/>
            <w:r w:rsidRPr="00421579">
              <w:rPr>
                <w:rFonts w:ascii="Times New Roman" w:eastAsia="標楷體" w:hAnsi="Times New Roman"/>
                <w:b/>
                <w:kern w:val="0"/>
                <w:szCs w:val="24"/>
              </w:rPr>
              <w:t>1H</w:t>
            </w:r>
          </w:p>
        </w:tc>
      </w:tr>
      <w:tr w:rsidR="008F075E" w:rsidRPr="00421579" w14:paraId="4A9ED5B8"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67BC3"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14:20</w:t>
            </w:r>
            <w:r w:rsidRPr="00421579">
              <w:rPr>
                <w:rFonts w:ascii="Times New Roman" w:eastAsia="標楷體" w:hAnsi="Times New Roman"/>
                <w:szCs w:val="24"/>
              </w:rPr>
              <w:t>～</w:t>
            </w:r>
            <w:r w:rsidRPr="00421579">
              <w:rPr>
                <w:rFonts w:ascii="Times New Roman" w:eastAsia="標楷體" w:hAnsi="Times New Roman"/>
                <w:szCs w:val="24"/>
              </w:rPr>
              <w:t>14:30</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6D187"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休息</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0F6A5" w14:textId="77777777" w:rsidR="008F075E" w:rsidRPr="00421579" w:rsidRDefault="008F075E" w:rsidP="001467B6">
            <w:pPr>
              <w:jc w:val="center"/>
              <w:rPr>
                <w:rFonts w:ascii="Times New Roman" w:eastAsia="標楷體" w:hAnsi="Times New Roman"/>
                <w:kern w:val="0"/>
                <w:szCs w:val="24"/>
              </w:rPr>
            </w:pPr>
            <w:r w:rsidRPr="00421579">
              <w:rPr>
                <w:rFonts w:ascii="Times New Roman" w:eastAsia="標楷體" w:hAnsi="Times New Roman"/>
                <w:kern w:val="0"/>
                <w:szCs w:val="24"/>
              </w:rPr>
              <w:t>輔導團隊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42E02C" w14:textId="77777777" w:rsidR="008F075E" w:rsidRPr="00421579" w:rsidRDefault="008F075E" w:rsidP="001467B6">
            <w:pPr>
              <w:jc w:val="center"/>
              <w:rPr>
                <w:rFonts w:ascii="Times New Roman" w:eastAsia="標楷體" w:hAnsi="Times New Roman"/>
                <w:kern w:val="0"/>
                <w:szCs w:val="24"/>
              </w:rPr>
            </w:pPr>
          </w:p>
        </w:tc>
      </w:tr>
      <w:tr w:rsidR="008F075E" w:rsidRPr="00421579" w14:paraId="6F66A0CA"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D699"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14:30</w:t>
            </w:r>
            <w:r w:rsidRPr="00421579">
              <w:rPr>
                <w:rFonts w:ascii="Times New Roman" w:eastAsia="標楷體" w:hAnsi="Times New Roman"/>
                <w:szCs w:val="24"/>
              </w:rPr>
              <w:t>～</w:t>
            </w:r>
            <w:r w:rsidRPr="00421579">
              <w:rPr>
                <w:rFonts w:ascii="Times New Roman" w:eastAsia="標楷體" w:hAnsi="Times New Roman"/>
                <w:szCs w:val="24"/>
              </w:rPr>
              <w:t>16:00</w:t>
            </w:r>
          </w:p>
          <w:p w14:paraId="3F2A94DB"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w:t>
            </w:r>
            <w:r w:rsidRPr="00421579">
              <w:rPr>
                <w:rFonts w:ascii="Times New Roman" w:eastAsia="標楷體" w:hAnsi="Times New Roman"/>
                <w:b/>
                <w:szCs w:val="24"/>
              </w:rPr>
              <w:t>90mins</w:t>
            </w:r>
            <w:r w:rsidRPr="00421579">
              <w:rPr>
                <w:rFonts w:ascii="Times New Roman" w:eastAsia="標楷體" w:hAnsi="Times New Roman"/>
                <w:b/>
                <w:szCs w:val="24"/>
              </w:rPr>
              <w:t>）</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D7743" w14:textId="77777777" w:rsidR="008F075E" w:rsidRPr="00421579" w:rsidRDefault="008F075E" w:rsidP="001467B6">
            <w:pPr>
              <w:rPr>
                <w:rFonts w:ascii="Times New Roman" w:eastAsia="標楷體" w:hAnsi="Times New Roman"/>
                <w:szCs w:val="24"/>
              </w:rPr>
            </w:pPr>
            <w:r w:rsidRPr="00421579">
              <w:rPr>
                <w:rFonts w:ascii="Times New Roman" w:eastAsia="標楷體" w:hAnsi="Times New Roman" w:hint="eastAsia"/>
                <w:szCs w:val="24"/>
              </w:rPr>
              <w:t>詮釋轉化國小階段領域統整與探究實作的迷你課程教材</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54026" w14:textId="77777777" w:rsidR="008F075E" w:rsidRDefault="008F075E" w:rsidP="001467B6">
            <w:pPr>
              <w:jc w:val="center"/>
              <w:rPr>
                <w:rFonts w:ascii="Times New Roman" w:eastAsia="標楷體" w:hAnsi="Times New Roman"/>
                <w:szCs w:val="24"/>
              </w:rPr>
            </w:pPr>
            <w:r w:rsidRPr="00421579">
              <w:rPr>
                <w:rFonts w:ascii="Times New Roman" w:eastAsia="標楷體" w:hAnsi="Times New Roman"/>
                <w:szCs w:val="24"/>
              </w:rPr>
              <w:t>光華國小</w:t>
            </w:r>
          </w:p>
          <w:p w14:paraId="79AAC07A" w14:textId="77777777" w:rsidR="008F075E" w:rsidRPr="00421579" w:rsidRDefault="008F075E" w:rsidP="001467B6">
            <w:pPr>
              <w:jc w:val="center"/>
              <w:rPr>
                <w:szCs w:val="24"/>
              </w:rPr>
            </w:pPr>
            <w:r w:rsidRPr="00421579">
              <w:rPr>
                <w:rFonts w:ascii="Times New Roman" w:eastAsia="標楷體" w:hAnsi="Times New Roman"/>
                <w:szCs w:val="24"/>
              </w:rPr>
              <w:t>張世璿校長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A6FDE2" w14:textId="77777777" w:rsidR="008F075E" w:rsidRPr="00421579" w:rsidRDefault="008F075E" w:rsidP="001467B6">
            <w:pPr>
              <w:jc w:val="center"/>
              <w:rPr>
                <w:szCs w:val="24"/>
              </w:rPr>
            </w:pPr>
            <w:proofErr w:type="gramStart"/>
            <w:r w:rsidRPr="00421579">
              <w:rPr>
                <w:rFonts w:ascii="Times New Roman" w:eastAsia="標楷體" w:hAnsi="Times New Roman"/>
                <w:b/>
                <w:kern w:val="0"/>
                <w:szCs w:val="24"/>
              </w:rPr>
              <w:t>內聘</w:t>
            </w:r>
            <w:proofErr w:type="gramEnd"/>
            <w:r w:rsidRPr="00421579">
              <w:rPr>
                <w:rFonts w:ascii="Times New Roman" w:eastAsia="標楷體" w:hAnsi="Times New Roman"/>
                <w:b/>
                <w:kern w:val="0"/>
                <w:szCs w:val="24"/>
              </w:rPr>
              <w:t>2H</w:t>
            </w:r>
          </w:p>
        </w:tc>
      </w:tr>
      <w:tr w:rsidR="008F075E" w:rsidRPr="00421579" w14:paraId="61972A0B"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34F7B"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16:00</w:t>
            </w:r>
            <w:r w:rsidRPr="00421579">
              <w:rPr>
                <w:rFonts w:ascii="Times New Roman" w:eastAsia="標楷體" w:hAnsi="Times New Roman"/>
                <w:szCs w:val="24"/>
              </w:rPr>
              <w:t>～</w:t>
            </w:r>
            <w:r w:rsidRPr="00421579">
              <w:rPr>
                <w:rFonts w:ascii="Times New Roman" w:eastAsia="標楷體" w:hAnsi="Times New Roman"/>
                <w:szCs w:val="24"/>
              </w:rPr>
              <w:t>16:20</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D0350"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休息</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507E7" w14:textId="77777777" w:rsidR="008F075E" w:rsidRPr="00421579" w:rsidRDefault="008F075E" w:rsidP="001467B6">
            <w:pPr>
              <w:jc w:val="center"/>
              <w:rPr>
                <w:rFonts w:ascii="Times New Roman" w:eastAsia="標楷體" w:hAnsi="Times New Roman"/>
                <w:kern w:val="0"/>
                <w:szCs w:val="24"/>
              </w:rPr>
            </w:pPr>
            <w:r w:rsidRPr="00421579">
              <w:rPr>
                <w:rFonts w:ascii="Times New Roman" w:eastAsia="標楷體" w:hAnsi="Times New Roman"/>
                <w:kern w:val="0"/>
                <w:szCs w:val="24"/>
              </w:rPr>
              <w:t>輔導團隊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3CFBDC" w14:textId="77777777" w:rsidR="008F075E" w:rsidRPr="00421579" w:rsidRDefault="008F075E" w:rsidP="001467B6">
            <w:pPr>
              <w:jc w:val="center"/>
              <w:rPr>
                <w:rFonts w:ascii="Times New Roman" w:eastAsia="標楷體" w:hAnsi="Times New Roman"/>
                <w:kern w:val="0"/>
                <w:szCs w:val="24"/>
              </w:rPr>
            </w:pPr>
          </w:p>
        </w:tc>
      </w:tr>
      <w:tr w:rsidR="008F075E" w:rsidRPr="00421579" w14:paraId="7FC49DDB"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4E366"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16:20</w:t>
            </w:r>
            <w:r w:rsidRPr="00421579">
              <w:rPr>
                <w:rFonts w:ascii="Times New Roman" w:eastAsia="標楷體" w:hAnsi="Times New Roman"/>
                <w:szCs w:val="24"/>
              </w:rPr>
              <w:t>～</w:t>
            </w:r>
            <w:r w:rsidRPr="00421579">
              <w:rPr>
                <w:rFonts w:ascii="Times New Roman" w:eastAsia="標楷體" w:hAnsi="Times New Roman"/>
                <w:szCs w:val="24"/>
              </w:rPr>
              <w:t>17:10</w:t>
            </w:r>
          </w:p>
          <w:p w14:paraId="2B04C67A" w14:textId="77777777" w:rsidR="008F075E" w:rsidRPr="00421579" w:rsidRDefault="008F075E" w:rsidP="001467B6">
            <w:pPr>
              <w:jc w:val="center"/>
              <w:rPr>
                <w:rFonts w:ascii="Times New Roman" w:eastAsia="標楷體" w:hAnsi="Times New Roman"/>
                <w:b/>
                <w:szCs w:val="24"/>
              </w:rPr>
            </w:pPr>
            <w:r w:rsidRPr="00421579">
              <w:rPr>
                <w:rFonts w:ascii="Times New Roman" w:eastAsia="標楷體" w:hAnsi="Times New Roman"/>
                <w:b/>
                <w:szCs w:val="24"/>
              </w:rPr>
              <w:t>（</w:t>
            </w:r>
            <w:r w:rsidRPr="00421579">
              <w:rPr>
                <w:rFonts w:ascii="Times New Roman" w:eastAsia="標楷體" w:hAnsi="Times New Roman"/>
                <w:b/>
                <w:szCs w:val="24"/>
              </w:rPr>
              <w:t>50mins</w:t>
            </w:r>
            <w:r w:rsidRPr="00421579">
              <w:rPr>
                <w:rFonts w:ascii="Times New Roman" w:eastAsia="標楷體" w:hAnsi="Times New Roman"/>
                <w:b/>
                <w:szCs w:val="24"/>
              </w:rPr>
              <w:t>）</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F0B10" w14:textId="77777777" w:rsidR="008F075E" w:rsidRPr="00421579" w:rsidRDefault="008F075E" w:rsidP="001467B6">
            <w:pPr>
              <w:rPr>
                <w:rFonts w:ascii="Times New Roman" w:eastAsia="標楷體" w:hAnsi="Times New Roman"/>
                <w:szCs w:val="24"/>
              </w:rPr>
            </w:pPr>
            <w:r w:rsidRPr="00421579">
              <w:rPr>
                <w:rFonts w:ascii="Times New Roman" w:eastAsia="標楷體" w:hAnsi="Times New Roman" w:hint="eastAsia"/>
                <w:szCs w:val="24"/>
              </w:rPr>
              <w:t>詮釋轉化國小階段領域統整與探究實作的迷你課程教材</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84F5D" w14:textId="77777777" w:rsidR="008F075E" w:rsidRDefault="008F075E" w:rsidP="001467B6">
            <w:pPr>
              <w:jc w:val="center"/>
              <w:rPr>
                <w:rFonts w:ascii="Times New Roman" w:eastAsia="標楷體" w:hAnsi="Times New Roman"/>
                <w:kern w:val="0"/>
                <w:szCs w:val="24"/>
              </w:rPr>
            </w:pPr>
            <w:r w:rsidRPr="00421579">
              <w:rPr>
                <w:rFonts w:ascii="Times New Roman" w:eastAsia="標楷體" w:hAnsi="Times New Roman" w:hint="eastAsia"/>
                <w:kern w:val="0"/>
                <w:szCs w:val="24"/>
              </w:rPr>
              <w:t>光華國小</w:t>
            </w:r>
          </w:p>
          <w:p w14:paraId="602961A6" w14:textId="77777777" w:rsidR="008F075E" w:rsidRPr="00421579" w:rsidRDefault="008F075E" w:rsidP="001467B6">
            <w:pPr>
              <w:jc w:val="center"/>
              <w:rPr>
                <w:szCs w:val="24"/>
              </w:rPr>
            </w:pPr>
            <w:r w:rsidRPr="00421579">
              <w:rPr>
                <w:rFonts w:ascii="Times New Roman" w:eastAsia="標楷體" w:hAnsi="Times New Roman" w:hint="eastAsia"/>
                <w:kern w:val="0"/>
                <w:szCs w:val="24"/>
              </w:rPr>
              <w:t>張世璿校長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94065B" w14:textId="77777777" w:rsidR="008F075E" w:rsidRPr="00421579" w:rsidRDefault="008F075E" w:rsidP="001467B6">
            <w:pPr>
              <w:jc w:val="center"/>
              <w:rPr>
                <w:szCs w:val="24"/>
              </w:rPr>
            </w:pPr>
            <w:proofErr w:type="gramStart"/>
            <w:r w:rsidRPr="00421579">
              <w:rPr>
                <w:rFonts w:ascii="Times New Roman" w:eastAsia="標楷體" w:hAnsi="Times New Roman"/>
                <w:b/>
                <w:kern w:val="0"/>
                <w:szCs w:val="24"/>
              </w:rPr>
              <w:t>內聘</w:t>
            </w:r>
            <w:proofErr w:type="gramEnd"/>
            <w:r w:rsidRPr="00421579">
              <w:rPr>
                <w:rFonts w:ascii="Times New Roman" w:eastAsia="標楷體" w:hAnsi="Times New Roman"/>
                <w:b/>
                <w:kern w:val="0"/>
                <w:szCs w:val="24"/>
              </w:rPr>
              <w:t>1H</w:t>
            </w:r>
          </w:p>
        </w:tc>
      </w:tr>
      <w:tr w:rsidR="008F075E" w:rsidRPr="00421579" w14:paraId="5A45FDD4" w14:textId="77777777" w:rsidTr="004304DD">
        <w:trPr>
          <w:trHeight w:val="1"/>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8E1BB"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17:10</w:t>
            </w:r>
            <w:r w:rsidRPr="00421579">
              <w:rPr>
                <w:rFonts w:ascii="Times New Roman" w:eastAsia="標楷體" w:hAnsi="Times New Roman"/>
                <w:szCs w:val="24"/>
              </w:rPr>
              <w:t>～</w:t>
            </w:r>
            <w:r w:rsidRPr="00421579">
              <w:rPr>
                <w:rFonts w:ascii="Times New Roman" w:eastAsia="標楷體" w:hAnsi="Times New Roman"/>
                <w:szCs w:val="24"/>
              </w:rPr>
              <w:t>17:40</w:t>
            </w:r>
          </w:p>
        </w:tc>
        <w:tc>
          <w:tcPr>
            <w:tcW w:w="3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8907C"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szCs w:val="24"/>
              </w:rPr>
              <w:t>綜合座談</w:t>
            </w:r>
          </w:p>
        </w:tc>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BBECF" w14:textId="77777777" w:rsidR="008F075E" w:rsidRDefault="008F075E" w:rsidP="001467B6">
            <w:pPr>
              <w:jc w:val="center"/>
              <w:rPr>
                <w:rFonts w:ascii="Times New Roman" w:eastAsia="標楷體" w:hAnsi="Times New Roman"/>
                <w:szCs w:val="24"/>
              </w:rPr>
            </w:pPr>
            <w:r w:rsidRPr="00421579">
              <w:rPr>
                <w:rFonts w:ascii="Times New Roman" w:eastAsia="標楷體" w:hAnsi="Times New Roman" w:hint="eastAsia"/>
                <w:szCs w:val="24"/>
              </w:rPr>
              <w:t>月眉國小</w:t>
            </w:r>
          </w:p>
          <w:p w14:paraId="6F13FC43" w14:textId="77777777" w:rsidR="008F075E" w:rsidRPr="00421579" w:rsidRDefault="008F075E" w:rsidP="001467B6">
            <w:pPr>
              <w:jc w:val="center"/>
              <w:rPr>
                <w:rFonts w:ascii="Times New Roman" w:eastAsia="標楷體" w:hAnsi="Times New Roman"/>
                <w:szCs w:val="24"/>
              </w:rPr>
            </w:pPr>
            <w:r w:rsidRPr="00421579">
              <w:rPr>
                <w:rFonts w:ascii="Times New Roman" w:eastAsia="標楷體" w:hAnsi="Times New Roman" w:hint="eastAsia"/>
                <w:szCs w:val="24"/>
              </w:rPr>
              <w:t>黃桂蓉校長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C19A36" w14:textId="77777777" w:rsidR="008F075E" w:rsidRPr="00421579" w:rsidRDefault="008F075E" w:rsidP="001467B6">
            <w:pPr>
              <w:jc w:val="center"/>
              <w:rPr>
                <w:rFonts w:ascii="Times New Roman" w:eastAsia="標楷體" w:hAnsi="Times New Roman"/>
                <w:kern w:val="0"/>
                <w:szCs w:val="24"/>
              </w:rPr>
            </w:pPr>
          </w:p>
        </w:tc>
      </w:tr>
    </w:tbl>
    <w:p w14:paraId="4A27A3BA" w14:textId="77777777" w:rsidR="008F075E" w:rsidRPr="003847AD" w:rsidRDefault="008F075E" w:rsidP="008F075E">
      <w:pPr>
        <w:spacing w:line="480" w:lineRule="exact"/>
        <w:rPr>
          <w:rFonts w:ascii="Times New Roman" w:eastAsia="標楷體" w:hAnsi="Times New Roman"/>
          <w:b/>
          <w:color w:val="000000" w:themeColor="text1"/>
        </w:rPr>
      </w:pPr>
      <w:r>
        <w:rPr>
          <w:rFonts w:ascii="Times New Roman" w:eastAsia="標楷體" w:hAnsi="Times New Roman" w:hint="eastAsia"/>
          <w:b/>
          <w:color w:val="000000" w:themeColor="text1"/>
        </w:rPr>
        <w:lastRenderedPageBreak/>
        <w:t>拾、</w:t>
      </w:r>
      <w:r w:rsidRPr="003847AD">
        <w:rPr>
          <w:rFonts w:ascii="Times New Roman" w:eastAsia="標楷體" w:hAnsi="Times New Roman" w:hint="eastAsia"/>
          <w:b/>
          <w:color w:val="000000" w:themeColor="text1"/>
        </w:rPr>
        <w:t>經費概算：所需經費由「教育部補助直轄市、縣</w:t>
      </w:r>
      <w:r w:rsidRPr="003847AD">
        <w:rPr>
          <w:rFonts w:ascii="Times New Roman" w:eastAsia="標楷體" w:hAnsi="Times New Roman"/>
          <w:b/>
          <w:color w:val="000000" w:themeColor="text1"/>
        </w:rPr>
        <w:t>(</w:t>
      </w:r>
      <w:r w:rsidRPr="003847AD">
        <w:rPr>
          <w:rFonts w:ascii="Times New Roman" w:eastAsia="標楷體" w:hAnsi="Times New Roman" w:hint="eastAsia"/>
          <w:b/>
          <w:color w:val="000000" w:themeColor="text1"/>
        </w:rPr>
        <w:t>市</w:t>
      </w:r>
      <w:r w:rsidRPr="003847AD">
        <w:rPr>
          <w:rFonts w:ascii="Times New Roman" w:eastAsia="標楷體" w:hAnsi="Times New Roman"/>
          <w:b/>
          <w:color w:val="000000" w:themeColor="text1"/>
        </w:rPr>
        <w:t>)</w:t>
      </w:r>
      <w:r w:rsidRPr="003847AD">
        <w:rPr>
          <w:rFonts w:ascii="Times New Roman" w:eastAsia="標楷體" w:hAnsi="Times New Roman" w:hint="eastAsia"/>
          <w:b/>
          <w:color w:val="000000" w:themeColor="text1"/>
        </w:rPr>
        <w:t>政府精進國民中學及國民小學教師教學專業與課程品質作業要點」專款項下支應，經費概算表如下：</w:t>
      </w:r>
    </w:p>
    <w:tbl>
      <w:tblPr>
        <w:tblW w:w="9209"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3895"/>
      </w:tblGrid>
      <w:tr w:rsidR="008F075E" w:rsidRPr="00573767" w14:paraId="5B0F2CED" w14:textId="77777777" w:rsidTr="004304DD">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0FE1E" w14:textId="77777777" w:rsidR="008F075E" w:rsidRPr="00573767" w:rsidRDefault="008F075E" w:rsidP="001467B6">
            <w:pPr>
              <w:widowControl/>
              <w:jc w:val="center"/>
              <w:rPr>
                <w:rFonts w:ascii="Times New Roman" w:eastAsia="標楷體" w:hAnsi="Times New Roman"/>
                <w:kern w:val="0"/>
                <w:szCs w:val="24"/>
                <w:lang w:eastAsia="en-US"/>
              </w:rPr>
            </w:pPr>
            <w:proofErr w:type="spellStart"/>
            <w:r w:rsidRPr="00573767">
              <w:rPr>
                <w:rFonts w:ascii="Times New Roman" w:eastAsia="標楷體" w:hAnsi="Times New Roman"/>
                <w:kern w:val="0"/>
                <w:szCs w:val="24"/>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1C627" w14:textId="77777777" w:rsidR="008F075E" w:rsidRPr="00573767" w:rsidRDefault="008F075E" w:rsidP="001467B6">
            <w:pPr>
              <w:widowControl/>
              <w:jc w:val="center"/>
              <w:rPr>
                <w:rFonts w:ascii="Times New Roman" w:eastAsia="標楷體" w:hAnsi="Times New Roman"/>
                <w:kern w:val="0"/>
                <w:szCs w:val="24"/>
                <w:lang w:eastAsia="en-US"/>
              </w:rPr>
            </w:pPr>
            <w:proofErr w:type="spellStart"/>
            <w:r w:rsidRPr="00573767">
              <w:rPr>
                <w:rFonts w:ascii="Times New Roman" w:eastAsia="標楷體" w:hAnsi="Times New Roman"/>
                <w:kern w:val="0"/>
                <w:szCs w:val="24"/>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B8662" w14:textId="77777777" w:rsidR="008F075E" w:rsidRPr="00573767" w:rsidRDefault="008F075E" w:rsidP="001467B6">
            <w:pPr>
              <w:widowControl/>
              <w:jc w:val="center"/>
              <w:rPr>
                <w:szCs w:val="24"/>
              </w:rPr>
            </w:pPr>
            <w:proofErr w:type="spellStart"/>
            <w:r w:rsidRPr="00573767">
              <w:rPr>
                <w:rFonts w:ascii="Times New Roman" w:eastAsia="標楷體" w:hAnsi="Times New Roman"/>
                <w:kern w:val="0"/>
                <w:szCs w:val="24"/>
                <w:lang w:eastAsia="en-US"/>
              </w:rPr>
              <w:t>單價</w:t>
            </w:r>
            <w:proofErr w:type="spellEnd"/>
            <w:r w:rsidRPr="00573767">
              <w:rPr>
                <w:rFonts w:ascii="Times New Roman" w:eastAsia="標楷體" w:hAnsi="Times New Roman"/>
                <w:kern w:val="0"/>
                <w:szCs w:val="24"/>
              </w:rPr>
              <w:t>（</w:t>
            </w:r>
            <w:r w:rsidRPr="00573767">
              <w:rPr>
                <w:rFonts w:ascii="Times New Roman" w:eastAsia="標楷體" w:hAnsi="Times New Roman"/>
                <w:kern w:val="0"/>
                <w:szCs w:val="24"/>
                <w:lang w:eastAsia="en-US"/>
              </w:rPr>
              <w:t>元</w:t>
            </w:r>
            <w:r w:rsidRPr="00573767">
              <w:rPr>
                <w:rFonts w:ascii="Times New Roman" w:eastAsia="標楷體" w:hAnsi="Times New Roman"/>
                <w:kern w:val="0"/>
                <w:szCs w:val="24"/>
              </w:rPr>
              <w:t>）</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F2AA1" w14:textId="77777777" w:rsidR="008F075E" w:rsidRPr="00573767" w:rsidRDefault="008F075E" w:rsidP="001467B6">
            <w:pPr>
              <w:widowControl/>
              <w:jc w:val="center"/>
              <w:rPr>
                <w:rFonts w:ascii="Times New Roman" w:eastAsia="標楷體" w:hAnsi="Times New Roman"/>
                <w:kern w:val="0"/>
                <w:szCs w:val="24"/>
                <w:lang w:eastAsia="en-US"/>
              </w:rPr>
            </w:pPr>
            <w:proofErr w:type="spellStart"/>
            <w:r w:rsidRPr="00573767">
              <w:rPr>
                <w:rFonts w:ascii="Times New Roman" w:eastAsia="標楷體" w:hAnsi="Times New Roman"/>
                <w:kern w:val="0"/>
                <w:szCs w:val="24"/>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331D7" w14:textId="77777777" w:rsidR="008F075E" w:rsidRPr="00573767" w:rsidRDefault="008F075E" w:rsidP="001467B6">
            <w:pPr>
              <w:widowControl/>
              <w:jc w:val="center"/>
              <w:rPr>
                <w:rFonts w:ascii="Times New Roman" w:eastAsia="標楷體" w:hAnsi="Times New Roman"/>
                <w:kern w:val="0"/>
                <w:szCs w:val="24"/>
                <w:lang w:eastAsia="en-US"/>
              </w:rPr>
            </w:pPr>
            <w:proofErr w:type="spellStart"/>
            <w:r w:rsidRPr="00573767">
              <w:rPr>
                <w:rFonts w:ascii="Times New Roman" w:eastAsia="標楷體" w:hAnsi="Times New Roman"/>
                <w:kern w:val="0"/>
                <w:szCs w:val="24"/>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BC64A" w14:textId="77777777" w:rsidR="008F075E" w:rsidRPr="00573767" w:rsidRDefault="008F075E" w:rsidP="001467B6">
            <w:pPr>
              <w:widowControl/>
              <w:jc w:val="center"/>
              <w:rPr>
                <w:szCs w:val="24"/>
              </w:rPr>
            </w:pPr>
            <w:r w:rsidRPr="00573767">
              <w:rPr>
                <w:rFonts w:ascii="Times New Roman" w:eastAsia="標楷體" w:hAnsi="Times New Roman"/>
                <w:kern w:val="0"/>
                <w:szCs w:val="24"/>
              </w:rPr>
              <w:t>總價（</w:t>
            </w:r>
            <w:r w:rsidRPr="00573767">
              <w:rPr>
                <w:rFonts w:ascii="Times New Roman" w:eastAsia="標楷體" w:hAnsi="Times New Roman"/>
                <w:kern w:val="0"/>
                <w:szCs w:val="24"/>
                <w:lang w:eastAsia="en-US"/>
              </w:rPr>
              <w:t>元</w:t>
            </w:r>
            <w:r w:rsidRPr="00573767">
              <w:rPr>
                <w:rFonts w:ascii="Times New Roman" w:eastAsia="標楷體" w:hAnsi="Times New Roman"/>
                <w:kern w:val="0"/>
                <w:szCs w:val="24"/>
              </w:rPr>
              <w:t>）</w:t>
            </w:r>
          </w:p>
        </w:tc>
        <w:tc>
          <w:tcPr>
            <w:tcW w:w="389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30622" w14:textId="77777777" w:rsidR="008F075E" w:rsidRPr="00573767" w:rsidRDefault="008F075E" w:rsidP="001467B6">
            <w:pPr>
              <w:widowControl/>
              <w:jc w:val="center"/>
              <w:rPr>
                <w:rFonts w:ascii="Times New Roman" w:eastAsia="標楷體" w:hAnsi="Times New Roman"/>
                <w:kern w:val="0"/>
                <w:szCs w:val="24"/>
                <w:lang w:eastAsia="en-US"/>
              </w:rPr>
            </w:pPr>
            <w:proofErr w:type="spellStart"/>
            <w:r w:rsidRPr="00573767">
              <w:rPr>
                <w:rFonts w:ascii="Times New Roman" w:eastAsia="標楷體" w:hAnsi="Times New Roman"/>
                <w:kern w:val="0"/>
                <w:szCs w:val="24"/>
                <w:lang w:eastAsia="en-US"/>
              </w:rPr>
              <w:t>備註</w:t>
            </w:r>
            <w:proofErr w:type="spellEnd"/>
          </w:p>
        </w:tc>
      </w:tr>
      <w:tr w:rsidR="008F075E" w:rsidRPr="00573767" w14:paraId="126FD830" w14:textId="77777777" w:rsidTr="004304DD">
        <w:trPr>
          <w:trHeight w:val="690"/>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B737C"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1</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CA51C3"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鐘點費</w:t>
            </w:r>
          </w:p>
        </w:tc>
        <w:tc>
          <w:tcPr>
            <w:tcW w:w="849" w:type="dxa"/>
            <w:tcBorders>
              <w:top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AF6719" w14:textId="77777777" w:rsidR="008F075E" w:rsidRPr="00573767" w:rsidRDefault="008F075E" w:rsidP="001467B6">
            <w:pPr>
              <w:spacing w:after="140"/>
              <w:jc w:val="center"/>
              <w:rPr>
                <w:rFonts w:ascii="Times New Roman" w:eastAsia="標楷體" w:hAnsi="Times New Roman"/>
                <w:kern w:val="0"/>
                <w:szCs w:val="24"/>
              </w:rPr>
            </w:pPr>
            <w:r w:rsidRPr="00573767">
              <w:rPr>
                <w:rFonts w:ascii="Times New Roman" w:eastAsia="標楷體" w:hAnsi="Times New Roman"/>
                <w:kern w:val="0"/>
                <w:szCs w:val="24"/>
              </w:rPr>
              <w:t>1000</w:t>
            </w:r>
          </w:p>
        </w:tc>
        <w:tc>
          <w:tcPr>
            <w:tcW w:w="709" w:type="dxa"/>
            <w:tcBorders>
              <w:top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B13324E" w14:textId="77777777" w:rsidR="008F075E" w:rsidRPr="00573767" w:rsidRDefault="008F075E" w:rsidP="001467B6">
            <w:pPr>
              <w:spacing w:after="140"/>
              <w:jc w:val="center"/>
              <w:rPr>
                <w:rFonts w:ascii="Times New Roman" w:eastAsia="標楷體" w:hAnsi="Times New Roman"/>
                <w:kern w:val="0"/>
                <w:szCs w:val="24"/>
              </w:rPr>
            </w:pPr>
            <w:r w:rsidRPr="00573767">
              <w:rPr>
                <w:rFonts w:ascii="Times New Roman" w:eastAsia="標楷體" w:hAnsi="Times New Roman" w:hint="eastAsia"/>
                <w:kern w:val="0"/>
                <w:szCs w:val="24"/>
              </w:rPr>
              <w:t>4</w:t>
            </w:r>
          </w:p>
        </w:tc>
        <w:tc>
          <w:tcPr>
            <w:tcW w:w="711" w:type="dxa"/>
            <w:tcBorders>
              <w:top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A7D9682" w14:textId="77777777" w:rsidR="008F075E" w:rsidRPr="00573767" w:rsidRDefault="008F075E" w:rsidP="001467B6">
            <w:pPr>
              <w:jc w:val="center"/>
              <w:rPr>
                <w:rFonts w:ascii="Times New Roman" w:eastAsia="標楷體" w:hAnsi="Times New Roman"/>
                <w:kern w:val="0"/>
                <w:szCs w:val="24"/>
              </w:rPr>
            </w:pPr>
            <w:r w:rsidRPr="00573767">
              <w:rPr>
                <w:rFonts w:ascii="Times New Roman" w:eastAsia="標楷體" w:hAnsi="Times New Roman" w:hint="eastAsia"/>
                <w:kern w:val="0"/>
                <w:szCs w:val="24"/>
              </w:rPr>
              <w:t>節</w:t>
            </w:r>
          </w:p>
        </w:tc>
        <w:tc>
          <w:tcPr>
            <w:tcW w:w="992" w:type="dxa"/>
            <w:tcBorders>
              <w:top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F03A73B" w14:textId="77777777" w:rsidR="008F075E" w:rsidRPr="00573767" w:rsidRDefault="008F075E" w:rsidP="001467B6">
            <w:pPr>
              <w:spacing w:after="140"/>
              <w:jc w:val="center"/>
              <w:rPr>
                <w:rFonts w:ascii="Times New Roman" w:eastAsia="標楷體" w:hAnsi="Times New Roman"/>
                <w:kern w:val="0"/>
                <w:szCs w:val="24"/>
              </w:rPr>
            </w:pPr>
            <w:r w:rsidRPr="00573767">
              <w:rPr>
                <w:rFonts w:ascii="Times New Roman" w:eastAsia="標楷體" w:hAnsi="Times New Roman"/>
                <w:kern w:val="0"/>
                <w:szCs w:val="24"/>
              </w:rPr>
              <w:t>4,0</w:t>
            </w:r>
            <w:r w:rsidRPr="00573767">
              <w:rPr>
                <w:rFonts w:ascii="Times New Roman" w:eastAsia="標楷體" w:hAnsi="Times New Roman" w:hint="eastAsia"/>
                <w:kern w:val="0"/>
                <w:szCs w:val="24"/>
              </w:rPr>
              <w:t>00</w:t>
            </w:r>
          </w:p>
        </w:tc>
        <w:tc>
          <w:tcPr>
            <w:tcW w:w="3895" w:type="dxa"/>
            <w:tcBorders>
              <w:right w:val="single" w:sz="4" w:space="0" w:color="000000"/>
            </w:tcBorders>
            <w:shd w:val="clear" w:color="auto" w:fill="auto"/>
            <w:tcMar>
              <w:top w:w="0" w:type="dxa"/>
              <w:left w:w="28" w:type="dxa"/>
              <w:bottom w:w="0" w:type="dxa"/>
              <w:right w:w="28" w:type="dxa"/>
            </w:tcMar>
            <w:vAlign w:val="center"/>
          </w:tcPr>
          <w:p w14:paraId="2A337081" w14:textId="329077E8" w:rsidR="008F075E" w:rsidRPr="00A327D0" w:rsidRDefault="008F075E" w:rsidP="001467B6">
            <w:pPr>
              <w:snapToGrid w:val="0"/>
              <w:spacing w:line="260" w:lineRule="exact"/>
              <w:rPr>
                <w:rFonts w:ascii="Times New Roman" w:eastAsia="標楷體" w:hAnsi="Times New Roman"/>
                <w:kern w:val="0"/>
                <w:sz w:val="20"/>
                <w:szCs w:val="20"/>
              </w:rPr>
            </w:pPr>
            <w:proofErr w:type="gramStart"/>
            <w:r w:rsidRPr="00A327D0">
              <w:rPr>
                <w:rFonts w:ascii="Times New Roman" w:eastAsia="標楷體" w:hAnsi="Times New Roman"/>
                <w:bCs/>
                <w:kern w:val="0"/>
                <w:sz w:val="20"/>
                <w:szCs w:val="20"/>
              </w:rPr>
              <w:t>內聘講師</w:t>
            </w:r>
            <w:proofErr w:type="gramEnd"/>
            <w:r w:rsidRPr="00A327D0">
              <w:rPr>
                <w:rFonts w:ascii="Times New Roman" w:eastAsia="標楷體" w:hAnsi="Times New Roman"/>
                <w:bCs/>
                <w:kern w:val="0"/>
                <w:sz w:val="20"/>
                <w:szCs w:val="20"/>
              </w:rPr>
              <w:t>100</w:t>
            </w:r>
            <w:r w:rsidR="004304DD">
              <w:rPr>
                <w:rFonts w:ascii="Times New Roman" w:eastAsia="標楷體" w:hAnsi="Times New Roman" w:hint="eastAsia"/>
                <w:bCs/>
                <w:kern w:val="0"/>
                <w:sz w:val="20"/>
                <w:szCs w:val="20"/>
              </w:rPr>
              <w:t>0</w:t>
            </w:r>
            <w:r w:rsidRPr="00A327D0">
              <w:rPr>
                <w:rFonts w:ascii="Times New Roman" w:eastAsia="標楷體" w:hAnsi="Times New Roman"/>
                <w:bCs/>
                <w:kern w:val="0"/>
                <w:sz w:val="20"/>
                <w:szCs w:val="20"/>
              </w:rPr>
              <w:t>元</w:t>
            </w:r>
            <w:r w:rsidRPr="00A327D0">
              <w:rPr>
                <w:rFonts w:ascii="Times New Roman" w:eastAsia="標楷體" w:hAnsi="Times New Roman"/>
                <w:bCs/>
                <w:kern w:val="0"/>
                <w:sz w:val="20"/>
                <w:szCs w:val="20"/>
              </w:rPr>
              <w:t>/</w:t>
            </w:r>
            <w:r w:rsidRPr="00A327D0">
              <w:rPr>
                <w:rFonts w:ascii="Times New Roman" w:eastAsia="標楷體" w:hAnsi="Times New Roman"/>
                <w:bCs/>
                <w:kern w:val="0"/>
                <w:sz w:val="20"/>
                <w:szCs w:val="20"/>
              </w:rPr>
              <w:t>節</w:t>
            </w:r>
          </w:p>
        </w:tc>
      </w:tr>
      <w:tr w:rsidR="008F075E" w:rsidRPr="00573767" w14:paraId="3140FDB6" w14:textId="77777777" w:rsidTr="004304DD">
        <w:trPr>
          <w:trHeight w:val="584"/>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55C50" w14:textId="77777777" w:rsidR="008F075E" w:rsidRPr="00573767" w:rsidRDefault="008F075E" w:rsidP="001467B6">
            <w:pPr>
              <w:widowControl/>
              <w:spacing w:after="140"/>
              <w:jc w:val="center"/>
              <w:rPr>
                <w:rFonts w:ascii="Times New Roman" w:eastAsia="標楷體" w:hAnsi="Times New Roman"/>
                <w:kern w:val="0"/>
                <w:szCs w:val="24"/>
              </w:rPr>
            </w:pPr>
            <w:r>
              <w:rPr>
                <w:rFonts w:ascii="Times New Roman" w:eastAsia="標楷體" w:hAnsi="Times New Roman" w:hint="eastAsia"/>
                <w:kern w:val="0"/>
                <w:szCs w:val="24"/>
              </w:rPr>
              <w:t>2</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9734FB8"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印刷費</w:t>
            </w:r>
          </w:p>
        </w:tc>
        <w:tc>
          <w:tcPr>
            <w:tcW w:w="849" w:type="dxa"/>
            <w:tcBorders>
              <w:top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7C5F379"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hint="eastAsia"/>
                <w:kern w:val="0"/>
                <w:szCs w:val="24"/>
              </w:rPr>
              <w:t>50</w:t>
            </w:r>
          </w:p>
        </w:tc>
        <w:tc>
          <w:tcPr>
            <w:tcW w:w="709" w:type="dxa"/>
            <w:tcBorders>
              <w:top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001A5A8D"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hint="eastAsia"/>
                <w:kern w:val="0"/>
                <w:szCs w:val="24"/>
              </w:rPr>
              <w:t>40</w:t>
            </w:r>
          </w:p>
        </w:tc>
        <w:tc>
          <w:tcPr>
            <w:tcW w:w="711" w:type="dxa"/>
            <w:tcBorders>
              <w:top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0E1094CA"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人份</w:t>
            </w:r>
          </w:p>
        </w:tc>
        <w:tc>
          <w:tcPr>
            <w:tcW w:w="992" w:type="dxa"/>
            <w:tcBorders>
              <w:top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D28BA64"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hint="eastAsia"/>
                <w:kern w:val="0"/>
                <w:szCs w:val="24"/>
              </w:rPr>
              <w:t>2</w:t>
            </w:r>
            <w:r w:rsidRPr="00573767">
              <w:rPr>
                <w:rFonts w:ascii="Times New Roman" w:eastAsia="標楷體" w:hAnsi="Times New Roman"/>
                <w:kern w:val="0"/>
                <w:szCs w:val="24"/>
              </w:rPr>
              <w:t>,000</w:t>
            </w:r>
          </w:p>
        </w:tc>
        <w:tc>
          <w:tcPr>
            <w:tcW w:w="3895" w:type="dxa"/>
            <w:tcBorders>
              <w:top w:val="single" w:sz="4" w:space="0" w:color="000000"/>
              <w:right w:val="single" w:sz="4" w:space="0" w:color="000000"/>
            </w:tcBorders>
            <w:shd w:val="clear" w:color="auto" w:fill="auto"/>
            <w:tcMar>
              <w:top w:w="0" w:type="dxa"/>
              <w:left w:w="28" w:type="dxa"/>
              <w:bottom w:w="0" w:type="dxa"/>
              <w:right w:w="28" w:type="dxa"/>
            </w:tcMar>
            <w:vAlign w:val="center"/>
          </w:tcPr>
          <w:p w14:paraId="0E83483B" w14:textId="77777777" w:rsidR="008F075E" w:rsidRPr="00A327D0" w:rsidRDefault="008F075E" w:rsidP="002E3005">
            <w:pPr>
              <w:pStyle w:val="a7"/>
              <w:widowControl/>
              <w:numPr>
                <w:ilvl w:val="0"/>
                <w:numId w:val="32"/>
              </w:numPr>
              <w:snapToGrid w:val="0"/>
              <w:spacing w:line="260" w:lineRule="exact"/>
              <w:ind w:leftChars="0" w:left="190" w:hanging="190"/>
              <w:rPr>
                <w:rFonts w:ascii="Times New Roman" w:eastAsia="標楷體" w:hAnsi="Times New Roman"/>
                <w:kern w:val="0"/>
                <w:sz w:val="20"/>
                <w:szCs w:val="20"/>
              </w:rPr>
            </w:pPr>
            <w:r w:rsidRPr="00A327D0">
              <w:rPr>
                <w:rFonts w:ascii="Times New Roman" w:eastAsia="標楷體" w:hAnsi="Times New Roman"/>
                <w:kern w:val="0"/>
                <w:sz w:val="20"/>
                <w:szCs w:val="20"/>
              </w:rPr>
              <w:t>每人單價上限</w:t>
            </w:r>
            <w:r w:rsidRPr="00A327D0">
              <w:rPr>
                <w:rFonts w:ascii="Times New Roman" w:eastAsia="標楷體" w:hAnsi="Times New Roman"/>
                <w:kern w:val="0"/>
                <w:sz w:val="20"/>
                <w:szCs w:val="20"/>
              </w:rPr>
              <w:t>100</w:t>
            </w:r>
            <w:r w:rsidRPr="00A327D0">
              <w:rPr>
                <w:rFonts w:ascii="Times New Roman" w:eastAsia="標楷體" w:hAnsi="Times New Roman"/>
                <w:kern w:val="0"/>
                <w:sz w:val="20"/>
                <w:szCs w:val="20"/>
              </w:rPr>
              <w:t>元，印刷費總額不超過</w:t>
            </w:r>
            <w:r w:rsidRPr="00A327D0">
              <w:rPr>
                <w:rFonts w:ascii="Times New Roman" w:eastAsia="標楷體" w:hAnsi="Times New Roman"/>
                <w:kern w:val="0"/>
                <w:sz w:val="20"/>
                <w:szCs w:val="20"/>
              </w:rPr>
              <w:t>30%</w:t>
            </w:r>
            <w:r w:rsidRPr="00A327D0">
              <w:rPr>
                <w:rFonts w:ascii="Times New Roman" w:eastAsia="標楷體" w:hAnsi="Times New Roman"/>
                <w:kern w:val="0"/>
                <w:sz w:val="20"/>
                <w:szCs w:val="20"/>
              </w:rPr>
              <w:t>。</w:t>
            </w:r>
          </w:p>
          <w:p w14:paraId="5D76CA6F" w14:textId="77777777" w:rsidR="008F075E" w:rsidRPr="00A327D0" w:rsidRDefault="008F075E" w:rsidP="002E3005">
            <w:pPr>
              <w:pStyle w:val="a7"/>
              <w:widowControl/>
              <w:numPr>
                <w:ilvl w:val="0"/>
                <w:numId w:val="32"/>
              </w:numPr>
              <w:snapToGrid w:val="0"/>
              <w:spacing w:line="260" w:lineRule="exact"/>
              <w:ind w:leftChars="0" w:left="190" w:hanging="190"/>
              <w:rPr>
                <w:rFonts w:ascii="Times New Roman" w:eastAsia="標楷體" w:hAnsi="Times New Roman"/>
                <w:kern w:val="0"/>
                <w:sz w:val="20"/>
                <w:szCs w:val="20"/>
              </w:rPr>
            </w:pPr>
            <w:r w:rsidRPr="00A327D0">
              <w:rPr>
                <w:rFonts w:ascii="Times New Roman" w:eastAsia="標楷體" w:hAnsi="Times New Roman"/>
                <w:kern w:val="0"/>
                <w:sz w:val="20"/>
                <w:szCs w:val="20"/>
              </w:rPr>
              <w:t>每場次學員</w:t>
            </w:r>
            <w:r w:rsidRPr="00A327D0">
              <w:rPr>
                <w:rFonts w:ascii="Times New Roman" w:eastAsia="標楷體" w:hAnsi="Times New Roman" w:hint="eastAsia"/>
                <w:kern w:val="0"/>
                <w:sz w:val="20"/>
                <w:szCs w:val="20"/>
              </w:rPr>
              <w:t>3</w:t>
            </w:r>
            <w:r w:rsidRPr="00A327D0">
              <w:rPr>
                <w:rFonts w:ascii="Times New Roman" w:eastAsia="標楷體" w:hAnsi="Times New Roman"/>
                <w:kern w:val="0"/>
                <w:sz w:val="20"/>
                <w:szCs w:val="20"/>
              </w:rPr>
              <w:t>0</w:t>
            </w:r>
            <w:r w:rsidRPr="00A327D0">
              <w:rPr>
                <w:rFonts w:ascii="Times New Roman" w:eastAsia="標楷體" w:hAnsi="Times New Roman"/>
                <w:kern w:val="0"/>
                <w:sz w:val="20"/>
                <w:szCs w:val="20"/>
              </w:rPr>
              <w:t>人</w:t>
            </w:r>
            <w:r w:rsidRPr="00A327D0">
              <w:rPr>
                <w:rFonts w:ascii="Times New Roman" w:eastAsia="標楷體" w:hAnsi="Times New Roman"/>
                <w:kern w:val="0"/>
                <w:sz w:val="20"/>
                <w:szCs w:val="20"/>
              </w:rPr>
              <w:t>+</w:t>
            </w:r>
            <w:r w:rsidRPr="00A327D0">
              <w:rPr>
                <w:rFonts w:ascii="Times New Roman" w:eastAsia="標楷體" w:hAnsi="Times New Roman"/>
                <w:kern w:val="0"/>
                <w:sz w:val="20"/>
                <w:szCs w:val="20"/>
              </w:rPr>
              <w:t>講師</w:t>
            </w:r>
            <w:r w:rsidRPr="00A327D0">
              <w:rPr>
                <w:rFonts w:ascii="Times New Roman" w:eastAsia="標楷體" w:hAnsi="Times New Roman"/>
                <w:kern w:val="0"/>
                <w:sz w:val="20"/>
                <w:szCs w:val="20"/>
              </w:rPr>
              <w:t>.</w:t>
            </w:r>
            <w:r w:rsidRPr="00A327D0">
              <w:rPr>
                <w:rFonts w:ascii="Times New Roman" w:eastAsia="標楷體" w:hAnsi="Times New Roman"/>
                <w:kern w:val="0"/>
                <w:sz w:val="20"/>
                <w:szCs w:val="20"/>
              </w:rPr>
              <w:t>工作人員</w:t>
            </w:r>
            <w:r w:rsidRPr="00A327D0">
              <w:rPr>
                <w:rFonts w:ascii="Times New Roman" w:eastAsia="標楷體" w:hAnsi="Times New Roman"/>
                <w:kern w:val="0"/>
                <w:sz w:val="20"/>
                <w:szCs w:val="20"/>
              </w:rPr>
              <w:t>10</w:t>
            </w:r>
            <w:r w:rsidRPr="00A327D0">
              <w:rPr>
                <w:rFonts w:ascii="Times New Roman" w:eastAsia="標楷體" w:hAnsi="Times New Roman"/>
                <w:kern w:val="0"/>
                <w:sz w:val="20"/>
                <w:szCs w:val="20"/>
              </w:rPr>
              <w:t>人。</w:t>
            </w:r>
          </w:p>
        </w:tc>
      </w:tr>
      <w:tr w:rsidR="008F075E" w:rsidRPr="00573767" w14:paraId="3C7BE334" w14:textId="77777777" w:rsidTr="004304DD">
        <w:trPr>
          <w:trHeight w:val="262"/>
          <w:jc w:val="center"/>
        </w:trPr>
        <w:tc>
          <w:tcPr>
            <w:tcW w:w="616"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14:paraId="2551EC7C" w14:textId="77777777" w:rsidR="008F075E" w:rsidRPr="00573767" w:rsidRDefault="008F075E" w:rsidP="001467B6">
            <w:pPr>
              <w:spacing w:after="140"/>
              <w:jc w:val="center"/>
              <w:rPr>
                <w:rFonts w:ascii="Times New Roman" w:eastAsia="標楷體" w:hAnsi="Times New Roman"/>
                <w:kern w:val="0"/>
                <w:szCs w:val="24"/>
              </w:rPr>
            </w:pPr>
            <w:r>
              <w:rPr>
                <w:rFonts w:ascii="Times New Roman" w:eastAsia="標楷體" w:hAnsi="Times New Roman" w:hint="eastAsia"/>
                <w:kern w:val="0"/>
                <w:szCs w:val="24"/>
              </w:rPr>
              <w:t>3</w:t>
            </w:r>
          </w:p>
        </w:tc>
        <w:tc>
          <w:tcPr>
            <w:tcW w:w="1437" w:type="dxa"/>
            <w:vMerge w:val="restart"/>
            <w:tcBorders>
              <w:right w:val="single" w:sz="4" w:space="0" w:color="000000"/>
            </w:tcBorders>
            <w:shd w:val="clear" w:color="auto" w:fill="auto"/>
            <w:tcMar>
              <w:top w:w="0" w:type="dxa"/>
              <w:left w:w="28" w:type="dxa"/>
              <w:bottom w:w="0" w:type="dxa"/>
              <w:right w:w="28" w:type="dxa"/>
            </w:tcMar>
            <w:vAlign w:val="center"/>
          </w:tcPr>
          <w:p w14:paraId="52EA21D2" w14:textId="77777777" w:rsidR="008F075E" w:rsidRPr="00573767" w:rsidRDefault="008F075E" w:rsidP="001467B6">
            <w:pPr>
              <w:spacing w:after="140"/>
              <w:jc w:val="center"/>
              <w:rPr>
                <w:rFonts w:ascii="Times New Roman" w:eastAsia="標楷體" w:hAnsi="Times New Roman"/>
                <w:kern w:val="0"/>
                <w:szCs w:val="24"/>
              </w:rPr>
            </w:pPr>
            <w:r w:rsidRPr="00573767">
              <w:rPr>
                <w:rFonts w:ascii="Times New Roman" w:eastAsia="標楷體" w:hAnsi="Times New Roman"/>
                <w:kern w:val="0"/>
                <w:szCs w:val="24"/>
              </w:rPr>
              <w:t>膳費</w:t>
            </w:r>
          </w:p>
          <w:p w14:paraId="7B2047C8" w14:textId="77777777" w:rsidR="008F075E" w:rsidRPr="00573767" w:rsidRDefault="008F075E" w:rsidP="001467B6">
            <w:pPr>
              <w:spacing w:after="140"/>
              <w:jc w:val="center"/>
              <w:rPr>
                <w:rFonts w:ascii="Times New Roman" w:eastAsia="標楷體" w:hAnsi="Times New Roman"/>
                <w:kern w:val="0"/>
                <w:szCs w:val="24"/>
              </w:rPr>
            </w:pPr>
            <w:r w:rsidRPr="00573767">
              <w:rPr>
                <w:rFonts w:ascii="Times New Roman" w:eastAsia="標楷體" w:hAnsi="Times New Roman" w:hint="eastAsia"/>
                <w:kern w:val="0"/>
                <w:szCs w:val="24"/>
              </w:rPr>
              <w:t>（含茶水）</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06EC356"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1</w:t>
            </w:r>
            <w:r w:rsidRPr="00573767">
              <w:rPr>
                <w:rFonts w:ascii="Times New Roman" w:eastAsia="標楷體" w:hAnsi="Times New Roman" w:hint="eastAsia"/>
                <w:kern w:val="0"/>
                <w:szCs w:val="24"/>
              </w:rPr>
              <w:t>2</w:t>
            </w:r>
            <w:r w:rsidRPr="00573767">
              <w:rPr>
                <w:rFonts w:ascii="Times New Roman" w:eastAsia="標楷體" w:hAnsi="Times New Roman"/>
                <w:kern w:val="0"/>
                <w:szCs w:val="24"/>
              </w:rPr>
              <w:t>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488180"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15</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9CDB5F"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898BD7B"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1,800</w:t>
            </w:r>
          </w:p>
        </w:tc>
        <w:tc>
          <w:tcPr>
            <w:tcW w:w="3895" w:type="dxa"/>
            <w:tcBorders>
              <w:top w:val="single" w:sz="4" w:space="0" w:color="000000"/>
              <w:right w:val="single" w:sz="4" w:space="0" w:color="000000"/>
            </w:tcBorders>
            <w:shd w:val="clear" w:color="auto" w:fill="auto"/>
            <w:tcMar>
              <w:top w:w="0" w:type="dxa"/>
              <w:left w:w="28" w:type="dxa"/>
              <w:bottom w:w="0" w:type="dxa"/>
              <w:right w:w="28" w:type="dxa"/>
            </w:tcMar>
            <w:vAlign w:val="center"/>
          </w:tcPr>
          <w:p w14:paraId="06A9D5CE" w14:textId="77777777" w:rsidR="008F075E" w:rsidRPr="00A327D0" w:rsidRDefault="008F075E" w:rsidP="001467B6">
            <w:pPr>
              <w:widowControl/>
              <w:snapToGrid w:val="0"/>
              <w:spacing w:line="260" w:lineRule="exact"/>
              <w:rPr>
                <w:rFonts w:ascii="Times New Roman" w:eastAsia="標楷體" w:hAnsi="Times New Roman"/>
                <w:kern w:val="0"/>
                <w:sz w:val="20"/>
                <w:szCs w:val="20"/>
              </w:rPr>
            </w:pPr>
            <w:r w:rsidRPr="00A327D0">
              <w:rPr>
                <w:rFonts w:ascii="Times New Roman" w:eastAsia="標楷體" w:hAnsi="Times New Roman" w:hint="eastAsia"/>
                <w:kern w:val="0"/>
                <w:sz w:val="20"/>
                <w:szCs w:val="20"/>
              </w:rPr>
              <w:t>上午到校輔導服務</w:t>
            </w:r>
          </w:p>
        </w:tc>
      </w:tr>
      <w:tr w:rsidR="008F075E" w:rsidRPr="00573767" w14:paraId="6EE1D104" w14:textId="77777777" w:rsidTr="004304DD">
        <w:trPr>
          <w:trHeight w:val="262"/>
          <w:jc w:val="center"/>
        </w:trPr>
        <w:tc>
          <w:tcPr>
            <w:tcW w:w="61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81189" w14:textId="77777777" w:rsidR="008F075E" w:rsidRPr="00573767" w:rsidRDefault="008F075E" w:rsidP="001467B6">
            <w:pPr>
              <w:widowControl/>
              <w:spacing w:after="140"/>
              <w:jc w:val="center"/>
              <w:rPr>
                <w:rFonts w:ascii="Times New Roman" w:eastAsia="標楷體" w:hAnsi="Times New Roman"/>
                <w:kern w:val="0"/>
                <w:szCs w:val="24"/>
              </w:rPr>
            </w:pPr>
          </w:p>
        </w:tc>
        <w:tc>
          <w:tcPr>
            <w:tcW w:w="143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155B831" w14:textId="77777777" w:rsidR="008F075E" w:rsidRPr="00573767" w:rsidRDefault="008F075E" w:rsidP="001467B6">
            <w:pPr>
              <w:widowControl/>
              <w:spacing w:after="140"/>
              <w:jc w:val="center"/>
              <w:rPr>
                <w:rFonts w:ascii="Times New Roman" w:eastAsia="標楷體" w:hAnsi="Times New Roman"/>
                <w:kern w:val="0"/>
                <w:szCs w:val="24"/>
              </w:rPr>
            </w:pP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08820B7"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1</w:t>
            </w:r>
            <w:r w:rsidRPr="00573767">
              <w:rPr>
                <w:rFonts w:ascii="Times New Roman" w:eastAsia="標楷體" w:hAnsi="Times New Roman" w:hint="eastAsia"/>
                <w:kern w:val="0"/>
                <w:szCs w:val="24"/>
              </w:rPr>
              <w:t>2</w:t>
            </w:r>
            <w:r w:rsidRPr="00573767">
              <w:rPr>
                <w:rFonts w:ascii="Times New Roman" w:eastAsia="標楷體" w:hAnsi="Times New Roman"/>
                <w:kern w:val="0"/>
                <w:szCs w:val="24"/>
              </w:rPr>
              <w:t>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15C026A"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hint="eastAsia"/>
                <w:kern w:val="0"/>
                <w:szCs w:val="24"/>
              </w:rPr>
              <w:t>40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1D598F7"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A5A0A42"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hint="eastAsia"/>
                <w:kern w:val="0"/>
                <w:szCs w:val="24"/>
              </w:rPr>
              <w:t>4</w:t>
            </w:r>
            <w:r w:rsidRPr="00573767">
              <w:rPr>
                <w:rFonts w:ascii="Times New Roman" w:eastAsia="標楷體" w:hAnsi="Times New Roman"/>
                <w:kern w:val="0"/>
                <w:szCs w:val="24"/>
              </w:rPr>
              <w:t>,</w:t>
            </w:r>
            <w:r w:rsidRPr="00573767">
              <w:rPr>
                <w:rFonts w:ascii="Times New Roman" w:eastAsia="標楷體" w:hAnsi="Times New Roman" w:hint="eastAsia"/>
                <w:kern w:val="0"/>
                <w:szCs w:val="24"/>
              </w:rPr>
              <w:t>8</w:t>
            </w:r>
            <w:r w:rsidRPr="00573767">
              <w:rPr>
                <w:rFonts w:ascii="Times New Roman" w:eastAsia="標楷體" w:hAnsi="Times New Roman"/>
                <w:kern w:val="0"/>
                <w:szCs w:val="24"/>
              </w:rPr>
              <w:t>00</w:t>
            </w:r>
          </w:p>
        </w:tc>
        <w:tc>
          <w:tcPr>
            <w:tcW w:w="3895" w:type="dxa"/>
            <w:tcBorders>
              <w:top w:val="single" w:sz="4" w:space="0" w:color="000000"/>
              <w:right w:val="single" w:sz="4" w:space="0" w:color="000000"/>
            </w:tcBorders>
            <w:shd w:val="clear" w:color="auto" w:fill="auto"/>
            <w:tcMar>
              <w:top w:w="0" w:type="dxa"/>
              <w:left w:w="28" w:type="dxa"/>
              <w:bottom w:w="0" w:type="dxa"/>
              <w:right w:w="28" w:type="dxa"/>
            </w:tcMar>
            <w:vAlign w:val="center"/>
          </w:tcPr>
          <w:p w14:paraId="0B48473E" w14:textId="77777777" w:rsidR="008F075E" w:rsidRPr="00A327D0" w:rsidRDefault="008F075E" w:rsidP="001467B6">
            <w:pPr>
              <w:widowControl/>
              <w:snapToGrid w:val="0"/>
              <w:spacing w:line="260" w:lineRule="exact"/>
              <w:rPr>
                <w:rFonts w:ascii="Times New Roman" w:eastAsia="標楷體" w:hAnsi="Times New Roman"/>
                <w:kern w:val="0"/>
                <w:sz w:val="20"/>
                <w:szCs w:val="20"/>
              </w:rPr>
            </w:pPr>
            <w:r w:rsidRPr="00A327D0">
              <w:rPr>
                <w:rFonts w:ascii="Times New Roman" w:eastAsia="標楷體" w:hAnsi="Times New Roman" w:hint="eastAsia"/>
                <w:kern w:val="0"/>
                <w:sz w:val="20"/>
                <w:szCs w:val="20"/>
              </w:rPr>
              <w:t>下午研習</w:t>
            </w:r>
            <w:r w:rsidRPr="00A327D0">
              <w:rPr>
                <w:rFonts w:ascii="Times New Roman" w:eastAsia="標楷體" w:hAnsi="Times New Roman"/>
                <w:kern w:val="0"/>
                <w:sz w:val="20"/>
                <w:szCs w:val="20"/>
              </w:rPr>
              <w:t>學員</w:t>
            </w:r>
            <w:r w:rsidRPr="00A327D0">
              <w:rPr>
                <w:rFonts w:ascii="Times New Roman" w:eastAsia="標楷體" w:hAnsi="Times New Roman" w:hint="eastAsia"/>
                <w:kern w:val="0"/>
                <w:sz w:val="20"/>
                <w:szCs w:val="20"/>
              </w:rPr>
              <w:t>3</w:t>
            </w:r>
            <w:r w:rsidRPr="00A327D0">
              <w:rPr>
                <w:rFonts w:ascii="Times New Roman" w:eastAsia="標楷體" w:hAnsi="Times New Roman"/>
                <w:kern w:val="0"/>
                <w:sz w:val="20"/>
                <w:szCs w:val="20"/>
              </w:rPr>
              <w:t>0</w:t>
            </w:r>
            <w:r w:rsidRPr="00A327D0">
              <w:rPr>
                <w:rFonts w:ascii="Times New Roman" w:eastAsia="標楷體" w:hAnsi="Times New Roman"/>
                <w:kern w:val="0"/>
                <w:sz w:val="20"/>
                <w:szCs w:val="20"/>
              </w:rPr>
              <w:t>人</w:t>
            </w:r>
            <w:r w:rsidRPr="00A327D0">
              <w:rPr>
                <w:rFonts w:ascii="Times New Roman" w:eastAsia="標楷體" w:hAnsi="Times New Roman"/>
                <w:kern w:val="0"/>
                <w:sz w:val="20"/>
                <w:szCs w:val="20"/>
              </w:rPr>
              <w:t>+</w:t>
            </w:r>
            <w:r w:rsidRPr="00A327D0">
              <w:rPr>
                <w:rFonts w:ascii="Times New Roman" w:eastAsia="標楷體" w:hAnsi="Times New Roman"/>
                <w:kern w:val="0"/>
                <w:sz w:val="20"/>
                <w:szCs w:val="20"/>
              </w:rPr>
              <w:t>講師工作人員</w:t>
            </w:r>
            <w:r w:rsidRPr="00A327D0">
              <w:rPr>
                <w:rFonts w:ascii="Times New Roman" w:eastAsia="標楷體" w:hAnsi="Times New Roman"/>
                <w:kern w:val="0"/>
                <w:sz w:val="20"/>
                <w:szCs w:val="20"/>
              </w:rPr>
              <w:t>10</w:t>
            </w:r>
            <w:r w:rsidRPr="00A327D0">
              <w:rPr>
                <w:rFonts w:ascii="Times New Roman" w:eastAsia="標楷體" w:hAnsi="Times New Roman"/>
                <w:kern w:val="0"/>
                <w:sz w:val="20"/>
                <w:szCs w:val="20"/>
              </w:rPr>
              <w:t>人</w:t>
            </w:r>
          </w:p>
        </w:tc>
      </w:tr>
      <w:tr w:rsidR="008F075E" w:rsidRPr="00573767" w14:paraId="39D74A26" w14:textId="77777777" w:rsidTr="004304DD">
        <w:trPr>
          <w:trHeight w:val="437"/>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C68D5" w14:textId="77777777" w:rsidR="008F075E" w:rsidRPr="00573767" w:rsidRDefault="008F075E" w:rsidP="001467B6">
            <w:pPr>
              <w:widowControl/>
              <w:spacing w:after="140"/>
              <w:jc w:val="center"/>
              <w:rPr>
                <w:rFonts w:ascii="Times New Roman" w:eastAsia="標楷體" w:hAnsi="Times New Roman"/>
                <w:kern w:val="0"/>
                <w:szCs w:val="24"/>
              </w:rPr>
            </w:pPr>
            <w:r>
              <w:rPr>
                <w:rFonts w:ascii="Times New Roman" w:eastAsia="標楷體" w:hAnsi="Times New Roman" w:hint="eastAsia"/>
                <w:kern w:val="0"/>
                <w:szCs w:val="24"/>
              </w:rPr>
              <w:t>4</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4EEA040"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雜支</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1868E2A"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5</w:t>
            </w:r>
            <w:r w:rsidRPr="00573767">
              <w:rPr>
                <w:rFonts w:ascii="Times New Roman" w:eastAsia="標楷體" w:hAnsi="Times New Roman" w:hint="eastAsia"/>
                <w:kern w:val="0"/>
                <w:szCs w:val="24"/>
              </w:rPr>
              <w:t>0</w:t>
            </w:r>
            <w:r w:rsidRPr="00573767">
              <w:rPr>
                <w:rFonts w:ascii="Times New Roman" w:eastAsia="標楷體" w:hAnsi="Times New Roman"/>
                <w:kern w:val="0"/>
                <w:szCs w:val="24"/>
              </w:rPr>
              <w:t>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208D612"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8095146"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式</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87FB103" w14:textId="77777777" w:rsidR="008F075E" w:rsidRPr="00573767" w:rsidRDefault="008F075E" w:rsidP="001467B6">
            <w:pPr>
              <w:widowControl/>
              <w:spacing w:after="140"/>
              <w:jc w:val="center"/>
              <w:rPr>
                <w:rFonts w:ascii="Times New Roman" w:eastAsia="標楷體" w:hAnsi="Times New Roman"/>
                <w:kern w:val="0"/>
                <w:szCs w:val="24"/>
              </w:rPr>
            </w:pPr>
            <w:r w:rsidRPr="00573767">
              <w:rPr>
                <w:rFonts w:ascii="Times New Roman" w:eastAsia="標楷體" w:hAnsi="Times New Roman"/>
                <w:kern w:val="0"/>
                <w:szCs w:val="24"/>
              </w:rPr>
              <w:t>5</w:t>
            </w:r>
            <w:r w:rsidRPr="00573767">
              <w:rPr>
                <w:rFonts w:ascii="Times New Roman" w:eastAsia="標楷體" w:hAnsi="Times New Roman" w:hint="eastAsia"/>
                <w:kern w:val="0"/>
                <w:szCs w:val="24"/>
              </w:rPr>
              <w:t>0</w:t>
            </w:r>
            <w:r w:rsidRPr="00573767">
              <w:rPr>
                <w:rFonts w:ascii="Times New Roman" w:eastAsia="標楷體" w:hAnsi="Times New Roman"/>
                <w:kern w:val="0"/>
                <w:szCs w:val="24"/>
              </w:rPr>
              <w:t>0</w:t>
            </w:r>
          </w:p>
        </w:tc>
        <w:tc>
          <w:tcPr>
            <w:tcW w:w="389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69DFA" w14:textId="77777777" w:rsidR="008F075E" w:rsidRPr="00573767" w:rsidRDefault="008F075E" w:rsidP="001467B6">
            <w:pPr>
              <w:widowControl/>
              <w:snapToGrid w:val="0"/>
              <w:spacing w:line="260" w:lineRule="exact"/>
              <w:rPr>
                <w:rFonts w:ascii="Times New Roman" w:eastAsia="標楷體" w:hAnsi="Times New Roman"/>
                <w:kern w:val="0"/>
                <w:szCs w:val="24"/>
              </w:rPr>
            </w:pPr>
          </w:p>
        </w:tc>
      </w:tr>
      <w:tr w:rsidR="008F075E" w:rsidRPr="00573767" w14:paraId="03C95B4B" w14:textId="77777777" w:rsidTr="004304DD">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474D7" w14:textId="77777777" w:rsidR="008F075E" w:rsidRPr="00573767" w:rsidRDefault="008F075E" w:rsidP="001467B6">
            <w:pPr>
              <w:widowControl/>
              <w:jc w:val="center"/>
              <w:rPr>
                <w:rFonts w:ascii="Times New Roman" w:eastAsia="標楷體" w:hAnsi="Times New Roman"/>
                <w:b/>
                <w:bCs/>
                <w:kern w:val="0"/>
                <w:szCs w:val="24"/>
              </w:rPr>
            </w:pPr>
            <w:r w:rsidRPr="00573767">
              <w:rPr>
                <w:rFonts w:ascii="Times New Roman" w:eastAsia="標楷體" w:hAnsi="Times New Roman"/>
                <w:b/>
                <w:bCs/>
                <w:kern w:val="0"/>
                <w:szCs w:val="24"/>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4431833" w14:textId="77777777" w:rsidR="008F075E" w:rsidRPr="00573767" w:rsidRDefault="008F075E" w:rsidP="001467B6">
            <w:pPr>
              <w:widowControl/>
              <w:jc w:val="center"/>
              <w:rPr>
                <w:rFonts w:ascii="Times New Roman" w:eastAsia="標楷體" w:hAnsi="Times New Roman"/>
                <w:b/>
                <w:bCs/>
                <w:kern w:val="0"/>
                <w:szCs w:val="24"/>
              </w:rPr>
            </w:pPr>
            <w:r w:rsidRPr="00573767">
              <w:rPr>
                <w:rFonts w:ascii="Times New Roman" w:eastAsia="標楷體" w:hAnsi="Times New Roman" w:hint="eastAsia"/>
                <w:b/>
                <w:bCs/>
                <w:kern w:val="0"/>
                <w:szCs w:val="24"/>
              </w:rPr>
              <w:t>1</w:t>
            </w:r>
            <w:r w:rsidRPr="00573767">
              <w:rPr>
                <w:rFonts w:ascii="Times New Roman" w:eastAsia="標楷體" w:hAnsi="Times New Roman"/>
                <w:b/>
                <w:bCs/>
                <w:kern w:val="0"/>
                <w:szCs w:val="24"/>
              </w:rPr>
              <w:t>3,0</w:t>
            </w:r>
            <w:r w:rsidRPr="00573767">
              <w:rPr>
                <w:rFonts w:ascii="Times New Roman" w:eastAsia="標楷體" w:hAnsi="Times New Roman" w:hint="eastAsia"/>
                <w:b/>
                <w:bCs/>
                <w:kern w:val="0"/>
                <w:szCs w:val="24"/>
              </w:rPr>
              <w:t>0</w:t>
            </w:r>
            <w:r w:rsidRPr="00573767">
              <w:rPr>
                <w:rFonts w:ascii="Times New Roman" w:eastAsia="標楷體" w:hAnsi="Times New Roman"/>
                <w:b/>
                <w:bCs/>
                <w:kern w:val="0"/>
                <w:szCs w:val="24"/>
              </w:rPr>
              <w:t>0</w:t>
            </w:r>
          </w:p>
        </w:tc>
        <w:tc>
          <w:tcPr>
            <w:tcW w:w="38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D0429ED" w14:textId="77777777" w:rsidR="008F075E" w:rsidRPr="00573767" w:rsidRDefault="008F075E" w:rsidP="001467B6">
            <w:pPr>
              <w:widowControl/>
              <w:spacing w:after="140"/>
              <w:jc w:val="center"/>
              <w:rPr>
                <w:rFonts w:ascii="Times New Roman" w:eastAsia="標楷體" w:hAnsi="Times New Roman"/>
                <w:kern w:val="0"/>
                <w:szCs w:val="24"/>
              </w:rPr>
            </w:pPr>
          </w:p>
        </w:tc>
      </w:tr>
      <w:tr w:rsidR="008F075E" w:rsidRPr="00573767" w14:paraId="71C3EF8E" w14:textId="77777777" w:rsidTr="004304DD">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FF8D4" w14:textId="77777777" w:rsidR="008F075E" w:rsidRPr="00573767" w:rsidRDefault="008F075E" w:rsidP="001467B6">
            <w:pPr>
              <w:widowControl/>
              <w:jc w:val="center"/>
              <w:rPr>
                <w:rFonts w:ascii="Times New Roman" w:eastAsia="標楷體" w:hAnsi="Times New Roman"/>
                <w:b/>
                <w:bCs/>
                <w:kern w:val="0"/>
                <w:szCs w:val="24"/>
              </w:rPr>
            </w:pPr>
            <w:r w:rsidRPr="00573767">
              <w:rPr>
                <w:rFonts w:ascii="Times New Roman" w:eastAsia="標楷體" w:hAnsi="Times New Roman"/>
                <w:b/>
                <w:bCs/>
                <w:kern w:val="0"/>
                <w:szCs w:val="24"/>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5B9B9C8" w14:textId="77777777" w:rsidR="008F075E" w:rsidRPr="00573767" w:rsidRDefault="008F075E" w:rsidP="001467B6">
            <w:pPr>
              <w:widowControl/>
              <w:jc w:val="center"/>
              <w:rPr>
                <w:rFonts w:ascii="Times New Roman" w:eastAsia="標楷體" w:hAnsi="Times New Roman"/>
                <w:b/>
                <w:bCs/>
                <w:kern w:val="0"/>
                <w:szCs w:val="24"/>
              </w:rPr>
            </w:pPr>
            <w:r w:rsidRPr="00573767">
              <w:rPr>
                <w:rFonts w:ascii="Times New Roman" w:eastAsia="標楷體" w:hAnsi="Times New Roman"/>
                <w:b/>
                <w:bCs/>
                <w:kern w:val="0"/>
                <w:szCs w:val="24"/>
              </w:rPr>
              <w:t>0</w:t>
            </w:r>
          </w:p>
        </w:tc>
        <w:tc>
          <w:tcPr>
            <w:tcW w:w="38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118DC30" w14:textId="77777777" w:rsidR="008F075E" w:rsidRPr="00573767" w:rsidRDefault="008F075E" w:rsidP="001467B6">
            <w:pPr>
              <w:widowControl/>
              <w:spacing w:after="140"/>
              <w:jc w:val="center"/>
              <w:rPr>
                <w:rFonts w:ascii="Times New Roman" w:eastAsia="標楷體" w:hAnsi="Times New Roman"/>
                <w:kern w:val="0"/>
                <w:szCs w:val="24"/>
              </w:rPr>
            </w:pPr>
          </w:p>
        </w:tc>
      </w:tr>
      <w:tr w:rsidR="008F075E" w:rsidRPr="00573767" w14:paraId="51BE838C" w14:textId="77777777" w:rsidTr="004304DD">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A1DCA" w14:textId="77777777" w:rsidR="008F075E" w:rsidRPr="00573767" w:rsidRDefault="008F075E" w:rsidP="001467B6">
            <w:pPr>
              <w:widowControl/>
              <w:jc w:val="center"/>
              <w:rPr>
                <w:rFonts w:ascii="Times New Roman" w:eastAsia="標楷體" w:hAnsi="Times New Roman"/>
                <w:b/>
                <w:bCs/>
                <w:kern w:val="0"/>
                <w:szCs w:val="24"/>
              </w:rPr>
            </w:pPr>
            <w:r w:rsidRPr="00573767">
              <w:rPr>
                <w:rFonts w:ascii="Times New Roman" w:eastAsia="標楷體" w:hAnsi="Times New Roman"/>
                <w:b/>
                <w:bCs/>
                <w:kern w:val="0"/>
                <w:szCs w:val="24"/>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8E583F5" w14:textId="77777777" w:rsidR="008F075E" w:rsidRPr="00573767" w:rsidRDefault="008F075E" w:rsidP="001467B6">
            <w:pPr>
              <w:widowControl/>
              <w:jc w:val="center"/>
              <w:rPr>
                <w:rFonts w:ascii="Times New Roman" w:eastAsia="標楷體" w:hAnsi="Times New Roman"/>
                <w:b/>
                <w:bCs/>
                <w:kern w:val="0"/>
                <w:szCs w:val="24"/>
              </w:rPr>
            </w:pPr>
            <w:r w:rsidRPr="00573767">
              <w:rPr>
                <w:rFonts w:ascii="Times New Roman" w:eastAsia="標楷體" w:hAnsi="Times New Roman" w:hint="eastAsia"/>
                <w:b/>
                <w:bCs/>
                <w:kern w:val="0"/>
                <w:szCs w:val="24"/>
              </w:rPr>
              <w:t>1</w:t>
            </w:r>
            <w:r w:rsidRPr="00573767">
              <w:rPr>
                <w:rFonts w:ascii="Times New Roman" w:eastAsia="標楷體" w:hAnsi="Times New Roman"/>
                <w:b/>
                <w:bCs/>
                <w:kern w:val="0"/>
                <w:szCs w:val="24"/>
              </w:rPr>
              <w:t>3,0</w:t>
            </w:r>
            <w:r w:rsidRPr="00573767">
              <w:rPr>
                <w:rFonts w:ascii="Times New Roman" w:eastAsia="標楷體" w:hAnsi="Times New Roman" w:hint="eastAsia"/>
                <w:b/>
                <w:bCs/>
                <w:kern w:val="0"/>
                <w:szCs w:val="24"/>
              </w:rPr>
              <w:t>0</w:t>
            </w:r>
            <w:r w:rsidRPr="00573767">
              <w:rPr>
                <w:rFonts w:ascii="Times New Roman" w:eastAsia="標楷體" w:hAnsi="Times New Roman"/>
                <w:b/>
                <w:bCs/>
                <w:kern w:val="0"/>
                <w:szCs w:val="24"/>
              </w:rPr>
              <w:t>0</w:t>
            </w:r>
          </w:p>
        </w:tc>
        <w:tc>
          <w:tcPr>
            <w:tcW w:w="38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0422F8" w14:textId="77777777" w:rsidR="008F075E" w:rsidRPr="00573767" w:rsidRDefault="008F075E" w:rsidP="001467B6">
            <w:pPr>
              <w:widowControl/>
              <w:spacing w:after="140"/>
              <w:jc w:val="center"/>
              <w:rPr>
                <w:rFonts w:ascii="Times New Roman" w:eastAsia="標楷體" w:hAnsi="Times New Roman"/>
                <w:kern w:val="0"/>
                <w:szCs w:val="24"/>
              </w:rPr>
            </w:pPr>
          </w:p>
        </w:tc>
      </w:tr>
    </w:tbl>
    <w:p w14:paraId="14C96AA7" w14:textId="77777777" w:rsidR="008F075E" w:rsidRPr="003847AD" w:rsidRDefault="008F075E" w:rsidP="002E3005">
      <w:pPr>
        <w:pStyle w:val="a7"/>
        <w:numPr>
          <w:ilvl w:val="0"/>
          <w:numId w:val="25"/>
        </w:numPr>
        <w:tabs>
          <w:tab w:val="num" w:pos="993"/>
        </w:tabs>
        <w:spacing w:line="480" w:lineRule="exact"/>
        <w:ind w:leftChars="0" w:left="851" w:hanging="851"/>
        <w:rPr>
          <w:rFonts w:ascii="Times New Roman" w:eastAsia="標楷體" w:hAnsi="Times New Roman"/>
          <w:b/>
          <w:vanish/>
          <w:color w:val="000000" w:themeColor="text1"/>
        </w:rPr>
      </w:pPr>
    </w:p>
    <w:p w14:paraId="0E0D4583" w14:textId="77777777" w:rsidR="008F075E" w:rsidRPr="00A327D0" w:rsidRDefault="008F075E" w:rsidP="002E3005">
      <w:pPr>
        <w:pStyle w:val="a7"/>
        <w:numPr>
          <w:ilvl w:val="0"/>
          <w:numId w:val="25"/>
        </w:numPr>
        <w:tabs>
          <w:tab w:val="num" w:pos="993"/>
        </w:tabs>
        <w:spacing w:line="480" w:lineRule="exact"/>
        <w:ind w:leftChars="0" w:left="851" w:hanging="851"/>
        <w:rPr>
          <w:rFonts w:ascii="Times New Roman" w:eastAsia="標楷體" w:hAnsi="Times New Roman"/>
          <w:b/>
          <w:color w:val="000000" w:themeColor="text1"/>
        </w:rPr>
      </w:pPr>
      <w:r w:rsidRPr="00A327D0">
        <w:rPr>
          <w:rFonts w:ascii="Times New Roman" w:eastAsia="標楷體" w:hAnsi="Times New Roman" w:hint="eastAsia"/>
          <w:b/>
          <w:color w:val="000000" w:themeColor="text1"/>
        </w:rPr>
        <w:t>預期效益：</w:t>
      </w:r>
    </w:p>
    <w:p w14:paraId="2E3078F3" w14:textId="77777777" w:rsidR="008F075E" w:rsidRPr="00A327D0" w:rsidRDefault="008F075E" w:rsidP="002E3005">
      <w:pPr>
        <w:pStyle w:val="a7"/>
        <w:numPr>
          <w:ilvl w:val="0"/>
          <w:numId w:val="33"/>
        </w:numPr>
        <w:tabs>
          <w:tab w:val="num" w:pos="2847"/>
        </w:tabs>
        <w:spacing w:line="480" w:lineRule="exact"/>
        <w:ind w:leftChars="0"/>
        <w:rPr>
          <w:rFonts w:ascii="Times New Roman" w:eastAsia="標楷體" w:hAnsi="標楷體"/>
          <w:color w:val="000000" w:themeColor="text1"/>
        </w:rPr>
      </w:pPr>
      <w:r w:rsidRPr="00A327D0">
        <w:rPr>
          <w:rFonts w:ascii="Times New Roman" w:eastAsia="標楷體" w:hAnsi="標楷體" w:hint="eastAsia"/>
          <w:color w:val="000000" w:themeColor="text1"/>
        </w:rPr>
        <w:t>與會者能掌握十二年國民基本教育等教育政策推動方向及其內涵。</w:t>
      </w:r>
    </w:p>
    <w:p w14:paraId="149CCB43" w14:textId="77777777" w:rsidR="008F075E" w:rsidRPr="00573767" w:rsidRDefault="008F075E" w:rsidP="002E3005">
      <w:pPr>
        <w:pStyle w:val="a7"/>
        <w:numPr>
          <w:ilvl w:val="0"/>
          <w:numId w:val="33"/>
        </w:numPr>
        <w:suppressAutoHyphens/>
        <w:autoSpaceDE w:val="0"/>
        <w:autoSpaceDN w:val="0"/>
        <w:snapToGrid w:val="0"/>
        <w:spacing w:line="420" w:lineRule="exact"/>
        <w:ind w:leftChars="0"/>
        <w:textAlignment w:val="baseline"/>
        <w:rPr>
          <w:rFonts w:ascii="Times New Roman" w:eastAsia="標楷體" w:hAnsi="Times New Roman"/>
        </w:rPr>
      </w:pPr>
      <w:r w:rsidRPr="00573767">
        <w:rPr>
          <w:rFonts w:ascii="Times New Roman" w:eastAsia="標楷體" w:hAnsi="Times New Roman"/>
        </w:rPr>
        <w:t>能強化與會者社會領域有效教學、差異化教學、素養導向教學之專業知能。</w:t>
      </w:r>
    </w:p>
    <w:p w14:paraId="5E2E79AB" w14:textId="77777777" w:rsidR="008F075E" w:rsidRPr="00573767" w:rsidRDefault="008F075E" w:rsidP="002E3005">
      <w:pPr>
        <w:pStyle w:val="a7"/>
        <w:numPr>
          <w:ilvl w:val="0"/>
          <w:numId w:val="33"/>
        </w:numPr>
        <w:suppressAutoHyphens/>
        <w:autoSpaceDE w:val="0"/>
        <w:autoSpaceDN w:val="0"/>
        <w:snapToGrid w:val="0"/>
        <w:spacing w:line="420" w:lineRule="exact"/>
        <w:ind w:leftChars="0"/>
        <w:textAlignment w:val="baseline"/>
        <w:rPr>
          <w:rFonts w:ascii="Times New Roman" w:eastAsia="標楷體" w:hAnsi="Times New Roman"/>
        </w:rPr>
      </w:pPr>
      <w:r w:rsidRPr="00573767">
        <w:rPr>
          <w:rFonts w:ascii="Times New Roman" w:eastAsia="標楷體" w:hAnsi="Times New Roman"/>
        </w:rPr>
        <w:t>與會者能了解數位</w:t>
      </w:r>
      <w:proofErr w:type="gramStart"/>
      <w:r w:rsidRPr="00573767">
        <w:rPr>
          <w:rFonts w:ascii="Times New Roman" w:eastAsia="標楷體" w:hAnsi="Times New Roman"/>
        </w:rPr>
        <w:t>觀議課</w:t>
      </w:r>
      <w:proofErr w:type="gramEnd"/>
      <w:r w:rsidRPr="00573767">
        <w:rPr>
          <w:rFonts w:ascii="Times New Roman" w:eastAsia="標楷體" w:hAnsi="Times New Roman"/>
        </w:rPr>
        <w:t>工具應用。</w:t>
      </w:r>
    </w:p>
    <w:p w14:paraId="37FE7508" w14:textId="77777777" w:rsidR="008F075E" w:rsidRPr="00573767" w:rsidRDefault="008F075E" w:rsidP="002E3005">
      <w:pPr>
        <w:pStyle w:val="a7"/>
        <w:numPr>
          <w:ilvl w:val="0"/>
          <w:numId w:val="33"/>
        </w:numPr>
        <w:suppressAutoHyphens/>
        <w:autoSpaceDE w:val="0"/>
        <w:autoSpaceDN w:val="0"/>
        <w:snapToGrid w:val="0"/>
        <w:spacing w:line="420" w:lineRule="exact"/>
        <w:ind w:leftChars="0"/>
        <w:textAlignment w:val="baseline"/>
        <w:rPr>
          <w:rFonts w:ascii="Times New Roman" w:eastAsia="標楷體" w:hAnsi="Times New Roman"/>
        </w:rPr>
      </w:pPr>
      <w:r w:rsidRPr="00573767">
        <w:rPr>
          <w:rFonts w:ascii="Times New Roman" w:eastAsia="標楷體" w:hAnsi="Times New Roman" w:hint="eastAsia"/>
        </w:rPr>
        <w:t>協助社會領域教師設計符合素養導向的探究與實作課程。</w:t>
      </w:r>
    </w:p>
    <w:p w14:paraId="37DC7A91" w14:textId="77777777" w:rsidR="008F075E" w:rsidRPr="00573767" w:rsidRDefault="008F075E" w:rsidP="002E3005">
      <w:pPr>
        <w:pStyle w:val="a7"/>
        <w:numPr>
          <w:ilvl w:val="0"/>
          <w:numId w:val="33"/>
        </w:numPr>
        <w:suppressAutoHyphens/>
        <w:autoSpaceDE w:val="0"/>
        <w:autoSpaceDN w:val="0"/>
        <w:snapToGrid w:val="0"/>
        <w:spacing w:line="420" w:lineRule="exact"/>
        <w:ind w:leftChars="0"/>
        <w:textAlignment w:val="baseline"/>
        <w:rPr>
          <w:rFonts w:ascii="Times New Roman" w:eastAsia="標楷體" w:hAnsi="Times New Roman"/>
        </w:rPr>
      </w:pPr>
      <w:r w:rsidRPr="00573767">
        <w:rPr>
          <w:rFonts w:ascii="Times New Roman" w:eastAsia="標楷體" w:hAnsi="Times New Roman" w:hint="eastAsia"/>
        </w:rPr>
        <w:t>促進各</w:t>
      </w:r>
      <w:proofErr w:type="gramStart"/>
      <w:r w:rsidRPr="00573767">
        <w:rPr>
          <w:rFonts w:ascii="Times New Roman" w:eastAsia="標楷體" w:hAnsi="Times New Roman" w:hint="eastAsia"/>
        </w:rPr>
        <w:t>領域間跨科</w:t>
      </w:r>
      <w:proofErr w:type="gramEnd"/>
      <w:r w:rsidRPr="00573767">
        <w:rPr>
          <w:rFonts w:ascii="Times New Roman" w:eastAsia="標楷體" w:hAnsi="Times New Roman" w:hint="eastAsia"/>
        </w:rPr>
        <w:t>整合，有效提升教學品質。</w:t>
      </w:r>
    </w:p>
    <w:p w14:paraId="2056CB2B" w14:textId="77777777" w:rsidR="008F075E" w:rsidRDefault="008F075E" w:rsidP="008F075E">
      <w:pPr>
        <w:spacing w:line="440" w:lineRule="exact"/>
        <w:rPr>
          <w:rFonts w:ascii="標楷體" w:eastAsia="標楷體" w:hAnsi="標楷體"/>
          <w:b/>
          <w:bCs/>
          <w:color w:val="000000" w:themeColor="text1"/>
        </w:rPr>
        <w:sectPr w:rsidR="008F075E" w:rsidSect="008F075E">
          <w:pgSz w:w="11906" w:h="16838"/>
          <w:pgMar w:top="1134" w:right="1134" w:bottom="1134" w:left="1134" w:header="851" w:footer="992" w:gutter="0"/>
          <w:cols w:space="425"/>
          <w:docGrid w:type="lines" w:linePitch="360"/>
        </w:sectPr>
      </w:pPr>
    </w:p>
    <w:p w14:paraId="4E93737E" w14:textId="10680079" w:rsidR="004304DD" w:rsidRPr="00C16B33" w:rsidRDefault="004304DD" w:rsidP="004304DD">
      <w:pPr>
        <w:tabs>
          <w:tab w:val="num" w:pos="2847"/>
        </w:tabs>
        <w:rPr>
          <w:rFonts w:ascii="Times New Roman" w:eastAsia="標楷體" w:hAnsi="標楷體"/>
          <w:szCs w:val="24"/>
        </w:rPr>
      </w:pPr>
      <w:r w:rsidRPr="00C16B33">
        <w:rPr>
          <w:rFonts w:ascii="標楷體" w:eastAsia="標楷體" w:hAnsi="標楷體" w:hint="eastAsia"/>
        </w:rPr>
        <w:lastRenderedPageBreak/>
        <w:t>【子計畫</w:t>
      </w:r>
      <w:r>
        <w:rPr>
          <w:rFonts w:ascii="標楷體" w:eastAsia="標楷體" w:hAnsi="標楷體" w:hint="eastAsia"/>
        </w:rPr>
        <w:t>十一</w:t>
      </w:r>
      <w:r w:rsidRPr="00C16B33">
        <w:rPr>
          <w:rFonts w:ascii="標楷體" w:eastAsia="標楷體" w:hAnsi="標楷體" w:hint="eastAsia"/>
        </w:rPr>
        <w:t>】</w:t>
      </w:r>
    </w:p>
    <w:p w14:paraId="6CDBF41F" w14:textId="77777777" w:rsidR="006F56D6" w:rsidRP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花蓮縣</w:t>
      </w:r>
      <w:r w:rsidRPr="006F56D6">
        <w:rPr>
          <w:rFonts w:eastAsia="標楷體" w:hAnsi="標楷體" w:hint="eastAsia"/>
          <w:b/>
          <w:color w:val="auto"/>
          <w:kern w:val="2"/>
          <w:sz w:val="28"/>
          <w:szCs w:val="28"/>
        </w:rPr>
        <w:t>114</w:t>
      </w:r>
      <w:proofErr w:type="gramStart"/>
      <w:r w:rsidRPr="006F56D6">
        <w:rPr>
          <w:rFonts w:eastAsia="標楷體" w:hAnsi="標楷體" w:hint="eastAsia"/>
          <w:b/>
          <w:color w:val="auto"/>
          <w:kern w:val="2"/>
          <w:sz w:val="28"/>
          <w:szCs w:val="28"/>
        </w:rPr>
        <w:t>學年度精進</w:t>
      </w:r>
      <w:proofErr w:type="gramEnd"/>
      <w:r w:rsidRPr="006F56D6">
        <w:rPr>
          <w:rFonts w:eastAsia="標楷體" w:hAnsi="標楷體" w:hint="eastAsia"/>
          <w:b/>
          <w:color w:val="auto"/>
          <w:kern w:val="2"/>
          <w:sz w:val="28"/>
          <w:szCs w:val="28"/>
        </w:rPr>
        <w:t>國民中小學教師教學專業與課程品質整體推動計畫</w:t>
      </w:r>
    </w:p>
    <w:p w14:paraId="4D313109" w14:textId="77777777" w:rsidR="006F56D6" w:rsidRDefault="006F56D6" w:rsidP="006F56D6">
      <w:pPr>
        <w:pStyle w:val="Default"/>
        <w:spacing w:line="440" w:lineRule="exact"/>
        <w:jc w:val="center"/>
        <w:rPr>
          <w:rFonts w:eastAsia="標楷體" w:hAnsi="標楷體"/>
          <w:b/>
          <w:color w:val="auto"/>
          <w:kern w:val="2"/>
          <w:sz w:val="28"/>
          <w:szCs w:val="28"/>
        </w:rPr>
      </w:pPr>
      <w:r w:rsidRPr="006F56D6">
        <w:rPr>
          <w:rFonts w:eastAsia="標楷體" w:hAnsi="標楷體" w:hint="eastAsia"/>
          <w:b/>
          <w:color w:val="auto"/>
          <w:kern w:val="2"/>
          <w:sz w:val="28"/>
          <w:szCs w:val="28"/>
        </w:rPr>
        <w:t>社會</w:t>
      </w:r>
      <w:proofErr w:type="gramStart"/>
      <w:r w:rsidRPr="006F56D6">
        <w:rPr>
          <w:rFonts w:eastAsia="標楷體" w:hAnsi="標楷體" w:hint="eastAsia"/>
          <w:b/>
          <w:color w:val="auto"/>
          <w:kern w:val="2"/>
          <w:sz w:val="28"/>
          <w:szCs w:val="28"/>
        </w:rPr>
        <w:t>領域分團計畫</w:t>
      </w:r>
      <w:proofErr w:type="gramEnd"/>
    </w:p>
    <w:p w14:paraId="7D328AC7" w14:textId="77777777" w:rsidR="008F075E" w:rsidRPr="004304DD" w:rsidRDefault="008F075E" w:rsidP="008F075E">
      <w:pPr>
        <w:jc w:val="center"/>
        <w:rPr>
          <w:rFonts w:ascii="Times New Roman" w:eastAsia="標楷體" w:hAnsi="Times New Roman"/>
          <w:b/>
          <w:sz w:val="28"/>
          <w:szCs w:val="28"/>
        </w:rPr>
      </w:pPr>
      <w:proofErr w:type="gramStart"/>
      <w:r w:rsidRPr="004304DD">
        <w:rPr>
          <w:rFonts w:ascii="Times New Roman" w:eastAsia="標楷體" w:hAnsi="Times New Roman"/>
          <w:b/>
          <w:sz w:val="28"/>
          <w:szCs w:val="28"/>
        </w:rPr>
        <w:t>—</w:t>
      </w:r>
      <w:bookmarkStart w:id="9" w:name="_Hlk192585571"/>
      <w:proofErr w:type="gramEnd"/>
      <w:r w:rsidRPr="004304DD">
        <w:rPr>
          <w:rFonts w:ascii="Times New Roman" w:eastAsia="標楷體" w:hAnsi="Times New Roman"/>
          <w:b/>
          <w:sz w:val="28"/>
          <w:szCs w:val="28"/>
        </w:rPr>
        <w:t>GenAI</w:t>
      </w:r>
      <w:r w:rsidRPr="004304DD">
        <w:rPr>
          <w:rFonts w:ascii="Times New Roman" w:eastAsia="標楷體" w:hAnsi="Times New Roman"/>
          <w:b/>
          <w:sz w:val="28"/>
          <w:szCs w:val="28"/>
        </w:rPr>
        <w:t>工具在素養導向課程的融入計畫</w:t>
      </w:r>
      <w:bookmarkEnd w:id="9"/>
    </w:p>
    <w:p w14:paraId="1702E85C" w14:textId="77777777" w:rsidR="008F075E" w:rsidRPr="00856405" w:rsidRDefault="008F075E" w:rsidP="008F075E">
      <w:pPr>
        <w:spacing w:line="440" w:lineRule="exact"/>
        <w:ind w:firstLineChars="50" w:firstLine="120"/>
        <w:rPr>
          <w:rFonts w:ascii="Times New Roman" w:eastAsia="標楷體" w:hAnsi="標楷體"/>
          <w:b/>
          <w:sz w:val="28"/>
          <w:szCs w:val="28"/>
        </w:rPr>
      </w:pPr>
      <w:r w:rsidRPr="00856405">
        <w:rPr>
          <w:rFonts w:ascii="Times New Roman" w:eastAsia="標楷體" w:hAnsi="標楷體" w:hint="eastAsia"/>
          <w:b/>
        </w:rPr>
        <w:t>壹、依據：</w:t>
      </w:r>
    </w:p>
    <w:p w14:paraId="6598D2D5" w14:textId="77777777" w:rsidR="008F075E" w:rsidRPr="00856405" w:rsidRDefault="008F075E" w:rsidP="002E3005">
      <w:pPr>
        <w:numPr>
          <w:ilvl w:val="0"/>
          <w:numId w:val="34"/>
        </w:numPr>
        <w:spacing w:line="480" w:lineRule="exact"/>
        <w:ind w:left="567" w:hanging="283"/>
        <w:jc w:val="both"/>
        <w:rPr>
          <w:rFonts w:ascii="Times New Roman" w:eastAsia="標楷體" w:hAnsi="標楷體"/>
        </w:rPr>
      </w:pPr>
      <w:r w:rsidRPr="00856405">
        <w:rPr>
          <w:rFonts w:ascii="Times New Roman" w:eastAsia="標楷體" w:hAnsi="標楷體" w:hint="eastAsia"/>
        </w:rPr>
        <w:t>教育部補助直轄市、縣</w:t>
      </w:r>
      <w:r w:rsidRPr="00856405">
        <w:rPr>
          <w:rFonts w:ascii="Times New Roman" w:eastAsia="標楷體" w:hAnsi="標楷體"/>
        </w:rPr>
        <w:t>(</w:t>
      </w:r>
      <w:r w:rsidRPr="00856405">
        <w:rPr>
          <w:rFonts w:ascii="Times New Roman" w:eastAsia="標楷體" w:hAnsi="標楷體" w:hint="eastAsia"/>
        </w:rPr>
        <w:t>市</w:t>
      </w:r>
      <w:r w:rsidRPr="00856405">
        <w:rPr>
          <w:rFonts w:ascii="Times New Roman" w:eastAsia="標楷體" w:hAnsi="標楷體"/>
        </w:rPr>
        <w:t>)</w:t>
      </w:r>
      <w:r w:rsidRPr="00856405">
        <w:rPr>
          <w:rFonts w:ascii="Times New Roman" w:eastAsia="標楷體" w:hAnsi="標楷體" w:hint="eastAsia"/>
        </w:rPr>
        <w:t>政府精進國民中學及國民小學教師教學專業與課程品質作業要點。</w:t>
      </w:r>
    </w:p>
    <w:p w14:paraId="32DD252C" w14:textId="77777777" w:rsidR="008F075E" w:rsidRPr="00856405" w:rsidRDefault="008F075E" w:rsidP="002E3005">
      <w:pPr>
        <w:numPr>
          <w:ilvl w:val="0"/>
          <w:numId w:val="34"/>
        </w:numPr>
        <w:spacing w:line="480" w:lineRule="exact"/>
        <w:ind w:left="851" w:rightChars="-139" w:right="-334" w:hanging="567"/>
        <w:jc w:val="both"/>
        <w:rPr>
          <w:rFonts w:ascii="Times New Roman" w:eastAsia="標楷體" w:hAnsi="標楷體"/>
        </w:rPr>
      </w:pPr>
      <w:r w:rsidRPr="00856405">
        <w:rPr>
          <w:rFonts w:ascii="Times New Roman" w:eastAsia="標楷體" w:hAnsi="標楷體" w:hint="eastAsia"/>
        </w:rPr>
        <w:t>花蓮縣</w:t>
      </w:r>
      <w:r>
        <w:rPr>
          <w:rFonts w:ascii="Times New Roman" w:eastAsia="標楷體" w:hAnsi="標楷體"/>
        </w:rPr>
        <w:t>114</w:t>
      </w:r>
      <w:proofErr w:type="gramStart"/>
      <w:r w:rsidRPr="00856405">
        <w:rPr>
          <w:rFonts w:ascii="Times New Roman" w:eastAsia="標楷體" w:hAnsi="標楷體" w:hint="eastAsia"/>
        </w:rPr>
        <w:t>學年度精進</w:t>
      </w:r>
      <w:proofErr w:type="gramEnd"/>
      <w:r w:rsidRPr="00856405">
        <w:rPr>
          <w:rFonts w:ascii="Times New Roman" w:eastAsia="標楷體" w:hAnsi="標楷體" w:hint="eastAsia"/>
        </w:rPr>
        <w:t>國民中小學教師教學專業與課程品質整體推動計畫。</w:t>
      </w:r>
    </w:p>
    <w:p w14:paraId="68E7E31F" w14:textId="77777777" w:rsidR="008F075E" w:rsidRPr="002857A0" w:rsidRDefault="008F075E" w:rsidP="002E3005">
      <w:pPr>
        <w:numPr>
          <w:ilvl w:val="0"/>
          <w:numId w:val="34"/>
        </w:numPr>
        <w:tabs>
          <w:tab w:val="left" w:pos="851"/>
        </w:tabs>
        <w:spacing w:line="480" w:lineRule="exact"/>
        <w:ind w:left="624" w:hanging="340"/>
        <w:jc w:val="both"/>
        <w:rPr>
          <w:rFonts w:ascii="Times New Roman" w:eastAsia="標楷體" w:hAnsi="標楷體"/>
        </w:rPr>
      </w:pPr>
      <w:r w:rsidRPr="002857A0">
        <w:rPr>
          <w:rFonts w:ascii="Times New Roman" w:eastAsia="標楷體" w:hAnsi="標楷體" w:hint="eastAsia"/>
        </w:rPr>
        <w:t>花蓮縣</w:t>
      </w:r>
      <w:r w:rsidRPr="002857A0">
        <w:rPr>
          <w:rFonts w:ascii="Times New Roman" w:eastAsia="標楷體" w:hAnsi="標楷體"/>
        </w:rPr>
        <w:t>114</w:t>
      </w:r>
      <w:r w:rsidRPr="002857A0">
        <w:rPr>
          <w:rFonts w:ascii="Times New Roman" w:eastAsia="標楷體" w:hAnsi="標楷體" w:hint="eastAsia"/>
        </w:rPr>
        <w:t>學年度國民教育輔導團整體團</w:t>
      </w:r>
      <w:proofErr w:type="gramStart"/>
      <w:r w:rsidRPr="002857A0">
        <w:rPr>
          <w:rFonts w:ascii="Times New Roman" w:eastAsia="標楷體" w:hAnsi="標楷體" w:hint="eastAsia"/>
        </w:rPr>
        <w:t>務</w:t>
      </w:r>
      <w:proofErr w:type="gramEnd"/>
      <w:r w:rsidRPr="002857A0">
        <w:rPr>
          <w:rFonts w:ascii="Times New Roman" w:eastAsia="標楷體" w:hAnsi="標楷體" w:hint="eastAsia"/>
        </w:rPr>
        <w:t>計畫。</w:t>
      </w:r>
    </w:p>
    <w:p w14:paraId="230109CF" w14:textId="77777777" w:rsidR="008F075E" w:rsidRPr="00856405" w:rsidRDefault="008F075E" w:rsidP="008F075E">
      <w:pPr>
        <w:tabs>
          <w:tab w:val="num" w:pos="2847"/>
        </w:tabs>
        <w:spacing w:line="480" w:lineRule="exact"/>
        <w:ind w:leftChars="50" w:left="480" w:hangingChars="150" w:hanging="360"/>
        <w:rPr>
          <w:rFonts w:ascii="Times New Roman" w:eastAsia="標楷體" w:hAnsi="標楷體"/>
          <w:b/>
        </w:rPr>
      </w:pPr>
      <w:r w:rsidRPr="00856405">
        <w:rPr>
          <w:rFonts w:ascii="Times New Roman" w:eastAsia="標楷體" w:hAnsi="標楷體" w:hint="eastAsia"/>
          <w:b/>
        </w:rPr>
        <w:t>貳、目</w:t>
      </w:r>
      <w:r>
        <w:rPr>
          <w:rFonts w:ascii="Times New Roman" w:eastAsia="標楷體" w:hAnsi="標楷體" w:hint="eastAsia"/>
          <w:b/>
        </w:rPr>
        <w:t>的</w:t>
      </w:r>
      <w:r w:rsidRPr="00856405">
        <w:rPr>
          <w:rFonts w:ascii="Times New Roman" w:eastAsia="標楷體" w:hAnsi="標楷體" w:hint="eastAsia"/>
          <w:b/>
        </w:rPr>
        <w:t>：</w:t>
      </w:r>
    </w:p>
    <w:p w14:paraId="79E2131A" w14:textId="77777777" w:rsidR="008F075E" w:rsidRPr="00D8727F" w:rsidRDefault="008F075E" w:rsidP="002E3005">
      <w:pPr>
        <w:numPr>
          <w:ilvl w:val="0"/>
          <w:numId w:val="35"/>
        </w:numPr>
        <w:tabs>
          <w:tab w:val="left" w:pos="709"/>
        </w:tabs>
        <w:spacing w:line="480" w:lineRule="exact"/>
        <w:ind w:hanging="340"/>
        <w:jc w:val="both"/>
        <w:rPr>
          <w:rFonts w:ascii="標楷體" w:eastAsia="標楷體" w:hAnsi="標楷體" w:cs="Segoe UI"/>
          <w:color w:val="0D0D0D"/>
          <w:kern w:val="0"/>
          <w:lang w:bidi="th-TH"/>
        </w:rPr>
      </w:pPr>
      <w:r>
        <w:rPr>
          <w:rFonts w:ascii="標楷體" w:eastAsia="標楷體" w:hAnsi="標楷體"/>
        </w:rPr>
        <w:t>增</w:t>
      </w:r>
      <w:r w:rsidRPr="00D8727F">
        <w:rPr>
          <w:rFonts w:ascii="標楷體" w:eastAsia="標楷體" w:hAnsi="標楷體"/>
        </w:rPr>
        <w:t>進國小社會領域教師對於</w:t>
      </w:r>
      <w:r w:rsidRPr="00D8727F">
        <w:rPr>
          <w:rFonts w:ascii="標楷體" w:eastAsia="標楷體" w:hAnsi="標楷體" w:hint="eastAsia"/>
          <w:bCs/>
        </w:rPr>
        <w:t>GenAI</w:t>
      </w:r>
      <w:r w:rsidRPr="00D8727F">
        <w:rPr>
          <w:rFonts w:ascii="標楷體" w:eastAsia="標楷體" w:hAnsi="標楷體"/>
        </w:rPr>
        <w:t>之了解。</w:t>
      </w:r>
    </w:p>
    <w:p w14:paraId="7103C288" w14:textId="77777777" w:rsidR="008F075E" w:rsidRPr="00D8727F" w:rsidRDefault="008F075E" w:rsidP="002E3005">
      <w:pPr>
        <w:numPr>
          <w:ilvl w:val="0"/>
          <w:numId w:val="35"/>
        </w:numPr>
        <w:spacing w:line="480" w:lineRule="exact"/>
        <w:ind w:rightChars="-198" w:right="-475" w:hanging="340"/>
        <w:jc w:val="both"/>
        <w:rPr>
          <w:rFonts w:ascii="標楷體" w:eastAsia="標楷體" w:hAnsi="標楷體"/>
          <w:color w:val="A6A6A6"/>
        </w:rPr>
      </w:pPr>
      <w:r w:rsidRPr="00D8727F">
        <w:rPr>
          <w:rFonts w:ascii="標楷體" w:eastAsia="標楷體" w:hAnsi="標楷體"/>
        </w:rPr>
        <w:t>精進國</w:t>
      </w:r>
      <w:r>
        <w:rPr>
          <w:rFonts w:ascii="標楷體" w:eastAsia="標楷體" w:hAnsi="標楷體"/>
        </w:rPr>
        <w:t>小</w:t>
      </w:r>
      <w:r w:rsidRPr="00D8727F">
        <w:rPr>
          <w:rFonts w:ascii="標楷體" w:eastAsia="標楷體" w:hAnsi="標楷體"/>
        </w:rPr>
        <w:t>社會領域教師對於</w:t>
      </w:r>
      <w:r w:rsidRPr="00D8727F">
        <w:rPr>
          <w:rFonts w:ascii="標楷體" w:eastAsia="標楷體" w:hAnsi="標楷體" w:hint="eastAsia"/>
          <w:bCs/>
        </w:rPr>
        <w:t>GenAI</w:t>
      </w:r>
      <w:r>
        <w:rPr>
          <w:rFonts w:ascii="標楷體" w:eastAsia="標楷體" w:hAnsi="標楷體"/>
        </w:rPr>
        <w:t>導入</w:t>
      </w:r>
      <w:r w:rsidRPr="00D8727F">
        <w:rPr>
          <w:rFonts w:ascii="標楷體" w:eastAsia="標楷體" w:hAnsi="標楷體"/>
        </w:rPr>
        <w:t>於社會領域素養導向</w:t>
      </w:r>
      <w:r>
        <w:rPr>
          <w:rFonts w:ascii="標楷體" w:eastAsia="標楷體" w:hAnsi="標楷體"/>
        </w:rPr>
        <w:t>課程規劃</w:t>
      </w:r>
      <w:r w:rsidRPr="00D8727F">
        <w:rPr>
          <w:rFonts w:ascii="標楷體" w:eastAsia="標楷體" w:hAnsi="標楷體"/>
        </w:rPr>
        <w:t>。</w:t>
      </w:r>
    </w:p>
    <w:p w14:paraId="384ABF70" w14:textId="77777777" w:rsidR="008F075E" w:rsidRPr="00D8727F" w:rsidRDefault="008F075E" w:rsidP="002E3005">
      <w:pPr>
        <w:numPr>
          <w:ilvl w:val="0"/>
          <w:numId w:val="35"/>
        </w:numPr>
        <w:spacing w:line="480" w:lineRule="exact"/>
        <w:ind w:rightChars="-198" w:right="-475" w:hanging="340"/>
        <w:jc w:val="both"/>
        <w:rPr>
          <w:rFonts w:ascii="標楷體" w:eastAsia="標楷體" w:hAnsi="標楷體"/>
          <w:color w:val="A6A6A6"/>
        </w:rPr>
      </w:pPr>
      <w:r>
        <w:rPr>
          <w:rFonts w:ascii="標楷體" w:eastAsia="標楷體" w:hAnsi="標楷體" w:hint="eastAsia"/>
        </w:rPr>
        <w:t>運用</w:t>
      </w:r>
      <w:r w:rsidRPr="00D8727F">
        <w:rPr>
          <w:rFonts w:ascii="標楷體" w:eastAsia="標楷體" w:hAnsi="標楷體" w:hint="eastAsia"/>
          <w:bCs/>
        </w:rPr>
        <w:t>GenAI</w:t>
      </w:r>
      <w:r>
        <w:rPr>
          <w:rFonts w:ascii="標楷體" w:eastAsia="標楷體" w:hAnsi="標楷體" w:hint="eastAsia"/>
          <w:bCs/>
        </w:rPr>
        <w:t>協助設計素養導向之評量與應用。</w:t>
      </w:r>
    </w:p>
    <w:p w14:paraId="269EF20C" w14:textId="77777777" w:rsidR="008F075E" w:rsidRPr="00D8727F" w:rsidRDefault="008F075E" w:rsidP="002E3005">
      <w:pPr>
        <w:numPr>
          <w:ilvl w:val="0"/>
          <w:numId w:val="35"/>
        </w:numPr>
        <w:spacing w:line="480" w:lineRule="exact"/>
        <w:ind w:rightChars="-198" w:right="-475" w:hanging="340"/>
        <w:jc w:val="both"/>
        <w:rPr>
          <w:rFonts w:ascii="標楷體" w:eastAsia="標楷體" w:hAnsi="標楷體"/>
          <w:color w:val="A6A6A6"/>
        </w:rPr>
      </w:pPr>
      <w:r w:rsidRPr="00D8727F">
        <w:rPr>
          <w:rFonts w:ascii="標楷體" w:eastAsia="標楷體" w:hAnsi="標楷體" w:hint="eastAsia"/>
        </w:rPr>
        <w:t>應用</w:t>
      </w:r>
      <w:r w:rsidRPr="00D8727F">
        <w:rPr>
          <w:rFonts w:ascii="Times New Roman" w:eastAsia="標楷體" w:hAnsi="標楷體" w:hint="eastAsia"/>
          <w:bCs/>
        </w:rPr>
        <w:t>AI</w:t>
      </w:r>
      <w:r w:rsidRPr="00D8727F">
        <w:rPr>
          <w:rFonts w:ascii="Times New Roman" w:eastAsia="標楷體" w:hAnsi="標楷體" w:hint="eastAsia"/>
          <w:bCs/>
        </w:rPr>
        <w:t>助理與</w:t>
      </w:r>
      <w:r w:rsidRPr="00D8727F">
        <w:rPr>
          <w:rFonts w:ascii="Times New Roman" w:eastAsia="標楷體" w:hAnsi="標楷體" w:hint="eastAsia"/>
          <w:bCs/>
        </w:rPr>
        <w:t>AI</w:t>
      </w:r>
      <w:r w:rsidRPr="00D8727F">
        <w:rPr>
          <w:rFonts w:ascii="Times New Roman" w:eastAsia="標楷體" w:hAnsi="標楷體" w:hint="eastAsia"/>
          <w:bCs/>
        </w:rPr>
        <w:t>家教於教學。</w:t>
      </w:r>
    </w:p>
    <w:p w14:paraId="3AB87F57" w14:textId="77777777" w:rsidR="008F075E" w:rsidRPr="002857A0" w:rsidRDefault="008F075E" w:rsidP="008F075E">
      <w:pPr>
        <w:tabs>
          <w:tab w:val="num" w:pos="2847"/>
        </w:tabs>
        <w:spacing w:line="480" w:lineRule="exact"/>
        <w:rPr>
          <w:rFonts w:ascii="Times New Roman" w:eastAsia="標楷體" w:hAnsi="標楷體"/>
        </w:rPr>
      </w:pPr>
      <w:r w:rsidRPr="00856405">
        <w:rPr>
          <w:rFonts w:ascii="Times New Roman" w:eastAsia="標楷體" w:hAnsi="標楷體" w:hint="eastAsia"/>
          <w:b/>
        </w:rPr>
        <w:t>參、</w:t>
      </w:r>
      <w:r w:rsidRPr="002857A0">
        <w:rPr>
          <w:rFonts w:ascii="Times New Roman" w:eastAsia="標楷體" w:hAnsi="標楷體" w:hint="eastAsia"/>
          <w:b/>
        </w:rPr>
        <w:t>指導單位：</w:t>
      </w:r>
      <w:r w:rsidRPr="002857A0">
        <w:rPr>
          <w:rFonts w:ascii="Times New Roman" w:eastAsia="標楷體" w:hAnsi="標楷體" w:hint="eastAsia"/>
        </w:rPr>
        <w:t>教育部國民及學前教育署</w:t>
      </w:r>
    </w:p>
    <w:p w14:paraId="52FA034C" w14:textId="77777777" w:rsidR="008F075E" w:rsidRPr="002857A0" w:rsidRDefault="008F075E" w:rsidP="008F075E">
      <w:pPr>
        <w:spacing w:line="480" w:lineRule="exact"/>
        <w:rPr>
          <w:rFonts w:ascii="Times New Roman" w:eastAsia="標楷體" w:hAnsi="標楷體"/>
        </w:rPr>
      </w:pPr>
      <w:r w:rsidRPr="00856405">
        <w:rPr>
          <w:rFonts w:ascii="Times New Roman" w:eastAsia="標楷體" w:hAnsi="標楷體" w:hint="eastAsia"/>
          <w:b/>
        </w:rPr>
        <w:t>肆、</w:t>
      </w:r>
      <w:r w:rsidRPr="002857A0">
        <w:rPr>
          <w:rFonts w:ascii="Times New Roman" w:eastAsia="標楷體" w:hAnsi="標楷體" w:hint="eastAsia"/>
          <w:b/>
        </w:rPr>
        <w:t>主辦單位：</w:t>
      </w:r>
      <w:r w:rsidRPr="002857A0">
        <w:rPr>
          <w:rFonts w:ascii="Times New Roman" w:eastAsia="標楷體" w:hAnsi="標楷體" w:hint="eastAsia"/>
        </w:rPr>
        <w:t>花蓮縣政府</w:t>
      </w:r>
    </w:p>
    <w:p w14:paraId="5C5D5A84" w14:textId="77777777" w:rsidR="008F075E" w:rsidRDefault="008F075E" w:rsidP="008F075E">
      <w:pPr>
        <w:spacing w:line="480" w:lineRule="exact"/>
        <w:rPr>
          <w:rFonts w:ascii="Times New Roman" w:eastAsia="標楷體" w:hAnsi="標楷體"/>
          <w:b/>
          <w:color w:val="000000" w:themeColor="text1"/>
        </w:rPr>
      </w:pPr>
      <w:r w:rsidRPr="00856405">
        <w:rPr>
          <w:rFonts w:ascii="Times New Roman" w:eastAsia="標楷體" w:hAnsi="標楷體" w:hint="eastAsia"/>
          <w:b/>
        </w:rPr>
        <w:t>伍、</w:t>
      </w:r>
      <w:r w:rsidRPr="002857A0">
        <w:rPr>
          <w:rFonts w:ascii="Times New Roman" w:eastAsia="標楷體" w:hAnsi="標楷體" w:hint="eastAsia"/>
          <w:b/>
        </w:rPr>
        <w:t>承辦單位：</w:t>
      </w:r>
      <w:r w:rsidRPr="002857A0">
        <w:rPr>
          <w:rFonts w:ascii="Times New Roman" w:eastAsia="標楷體" w:hAnsi="標楷體" w:hint="eastAsia"/>
          <w:color w:val="000000" w:themeColor="text1"/>
        </w:rPr>
        <w:t>花蓮縣國民教育地方輔導團社會領域</w:t>
      </w:r>
      <w:proofErr w:type="gramStart"/>
      <w:r w:rsidRPr="002857A0">
        <w:rPr>
          <w:rFonts w:ascii="Times New Roman" w:eastAsia="標楷體" w:hAnsi="標楷體" w:hint="eastAsia"/>
          <w:color w:val="000000" w:themeColor="text1"/>
        </w:rPr>
        <w:t>分團國</w:t>
      </w:r>
      <w:proofErr w:type="gramEnd"/>
      <w:r w:rsidRPr="002857A0">
        <w:rPr>
          <w:rFonts w:ascii="Times New Roman" w:eastAsia="標楷體" w:hAnsi="標楷體" w:hint="eastAsia"/>
          <w:color w:val="000000" w:themeColor="text1"/>
        </w:rPr>
        <w:t>小組</w:t>
      </w:r>
    </w:p>
    <w:p w14:paraId="046666FA" w14:textId="77777777" w:rsidR="008F075E" w:rsidRPr="00856405" w:rsidRDefault="008F075E" w:rsidP="008F075E">
      <w:pPr>
        <w:spacing w:line="480" w:lineRule="exact"/>
        <w:rPr>
          <w:rFonts w:ascii="Times New Roman" w:eastAsia="標楷體" w:hAnsi="標楷體"/>
        </w:rPr>
      </w:pPr>
      <w:r w:rsidRPr="00856405">
        <w:rPr>
          <w:rFonts w:ascii="Times New Roman" w:eastAsia="標楷體" w:hAnsi="標楷體" w:hint="eastAsia"/>
          <w:b/>
        </w:rPr>
        <w:t>陸、</w:t>
      </w:r>
      <w:r>
        <w:rPr>
          <w:rFonts w:ascii="Times New Roman" w:eastAsia="標楷體" w:hAnsi="標楷體" w:hint="eastAsia"/>
          <w:b/>
        </w:rPr>
        <w:t>實施期程</w:t>
      </w:r>
      <w:r w:rsidRPr="00856405">
        <w:rPr>
          <w:rFonts w:ascii="Times New Roman" w:eastAsia="標楷體" w:hAnsi="標楷體" w:hint="eastAsia"/>
          <w:b/>
        </w:rPr>
        <w:t>：</w:t>
      </w:r>
      <w:r>
        <w:rPr>
          <w:rFonts w:hint="eastAsia"/>
        </w:rPr>
        <w:t xml:space="preserve"> </w:t>
      </w:r>
      <w:r>
        <w:rPr>
          <w:rFonts w:ascii="標楷體" w:eastAsia="標楷體" w:hAnsi="標楷體" w:hint="eastAsia"/>
        </w:rPr>
        <w:t>114</w:t>
      </w:r>
      <w:r w:rsidRPr="00B93932">
        <w:rPr>
          <w:rFonts w:ascii="標楷體" w:eastAsia="標楷體" w:hAnsi="標楷體" w:hint="eastAsia"/>
        </w:rPr>
        <w:t>年</w:t>
      </w:r>
      <w:r>
        <w:rPr>
          <w:rFonts w:ascii="標楷體" w:eastAsia="標楷體" w:hAnsi="標楷體" w:hint="eastAsia"/>
        </w:rPr>
        <w:t>9</w:t>
      </w:r>
      <w:r w:rsidRPr="00B93932">
        <w:rPr>
          <w:rFonts w:ascii="標楷體" w:eastAsia="標楷體" w:hAnsi="標楷體" w:hint="eastAsia"/>
        </w:rPr>
        <w:t>月</w:t>
      </w:r>
      <w:r>
        <w:rPr>
          <w:rFonts w:ascii="標楷體" w:eastAsia="標楷體" w:hAnsi="標楷體" w:hint="eastAsia"/>
        </w:rPr>
        <w:t>19</w:t>
      </w:r>
      <w:r w:rsidRPr="00B93932">
        <w:rPr>
          <w:rFonts w:ascii="標楷體" w:eastAsia="標楷體" w:hAnsi="標楷體" w:hint="eastAsia"/>
        </w:rPr>
        <w:t>日(五)</w:t>
      </w:r>
      <w:r>
        <w:rPr>
          <w:rFonts w:ascii="標楷體" w:eastAsia="標楷體" w:hAnsi="標楷體" w:hint="eastAsia"/>
        </w:rPr>
        <w:t xml:space="preserve"> </w:t>
      </w:r>
      <w:r w:rsidRPr="00B93932">
        <w:rPr>
          <w:rFonts w:ascii="標楷體" w:eastAsia="標楷體" w:hAnsi="標楷體" w:hint="eastAsia"/>
        </w:rPr>
        <w:t>13:</w:t>
      </w:r>
      <w:r>
        <w:rPr>
          <w:rFonts w:ascii="標楷體" w:eastAsia="標楷體" w:hAnsi="標楷體" w:hint="eastAsia"/>
        </w:rPr>
        <w:t>2</w:t>
      </w:r>
      <w:r w:rsidRPr="00B93932">
        <w:rPr>
          <w:rFonts w:ascii="標楷體" w:eastAsia="標楷體" w:hAnsi="標楷體" w:hint="eastAsia"/>
        </w:rPr>
        <w:t>0~16:30</w:t>
      </w:r>
    </w:p>
    <w:p w14:paraId="6789434F" w14:textId="77777777" w:rsidR="008F075E" w:rsidRPr="00856405" w:rsidRDefault="008F075E" w:rsidP="008F075E">
      <w:pPr>
        <w:spacing w:line="480" w:lineRule="exact"/>
        <w:rPr>
          <w:rFonts w:ascii="Times New Roman" w:eastAsia="標楷體" w:hAnsi="標楷體"/>
        </w:rPr>
      </w:pPr>
      <w:proofErr w:type="gramStart"/>
      <w:r>
        <w:rPr>
          <w:rFonts w:ascii="Times New Roman" w:eastAsia="標楷體" w:hAnsi="標楷體" w:hint="eastAsia"/>
          <w:b/>
        </w:rPr>
        <w:t>柒</w:t>
      </w:r>
      <w:proofErr w:type="gramEnd"/>
      <w:r>
        <w:rPr>
          <w:rFonts w:ascii="Times New Roman" w:eastAsia="標楷體" w:hAnsi="標楷體" w:hint="eastAsia"/>
          <w:b/>
        </w:rPr>
        <w:t>、</w:t>
      </w:r>
      <w:r w:rsidRPr="00856405">
        <w:rPr>
          <w:rFonts w:ascii="Times New Roman" w:eastAsia="標楷體" w:hAnsi="標楷體" w:hint="eastAsia"/>
          <w:b/>
        </w:rPr>
        <w:t>辦理地點：</w:t>
      </w:r>
      <w:r w:rsidRPr="00856405">
        <w:rPr>
          <w:rFonts w:ascii="Times New Roman" w:eastAsia="標楷體" w:hAnsi="標楷體" w:hint="eastAsia"/>
        </w:rPr>
        <w:t>花蓮縣立</w:t>
      </w:r>
      <w:r>
        <w:rPr>
          <w:rFonts w:ascii="Times New Roman" w:eastAsia="標楷體" w:hAnsi="標楷體" w:hint="eastAsia"/>
        </w:rPr>
        <w:t>光華</w:t>
      </w:r>
      <w:r w:rsidRPr="00856405">
        <w:rPr>
          <w:rFonts w:ascii="Times New Roman" w:eastAsia="標楷體" w:hAnsi="標楷體" w:hint="eastAsia"/>
        </w:rPr>
        <w:t>國小</w:t>
      </w:r>
    </w:p>
    <w:p w14:paraId="17E81A46" w14:textId="77777777" w:rsidR="008F075E" w:rsidRPr="00856405" w:rsidRDefault="008F075E" w:rsidP="008F075E">
      <w:pPr>
        <w:tabs>
          <w:tab w:val="num" w:pos="2847"/>
        </w:tabs>
        <w:spacing w:line="480" w:lineRule="exact"/>
        <w:ind w:leftChars="12" w:left="29"/>
        <w:rPr>
          <w:rFonts w:ascii="Times New Roman" w:eastAsia="標楷體" w:hAnsi="標楷體"/>
        </w:rPr>
      </w:pPr>
      <w:r>
        <w:rPr>
          <w:rFonts w:ascii="Times New Roman" w:eastAsia="標楷體" w:hAnsi="標楷體" w:hint="eastAsia"/>
          <w:b/>
        </w:rPr>
        <w:t>捌、</w:t>
      </w:r>
      <w:r w:rsidRPr="00856405">
        <w:rPr>
          <w:rFonts w:ascii="Times New Roman" w:eastAsia="標楷體" w:hAnsi="標楷體" w:hint="eastAsia"/>
          <w:b/>
        </w:rPr>
        <w:t>參加對象：</w:t>
      </w:r>
      <w:r w:rsidRPr="00856405">
        <w:rPr>
          <w:rFonts w:ascii="Times New Roman" w:eastAsia="標楷體" w:hAnsi="標楷體" w:hint="eastAsia"/>
        </w:rPr>
        <w:t>國</w:t>
      </w:r>
      <w:r>
        <w:rPr>
          <w:rFonts w:ascii="Times New Roman" w:eastAsia="標楷體" w:hAnsi="標楷體" w:hint="eastAsia"/>
        </w:rPr>
        <w:t>小</w:t>
      </w:r>
      <w:r w:rsidRPr="00856405">
        <w:rPr>
          <w:rFonts w:ascii="Times New Roman" w:eastAsia="標楷體" w:hAnsi="標楷體" w:hint="eastAsia"/>
        </w:rPr>
        <w:t>社會領域教師、輔導團團員，</w:t>
      </w:r>
      <w:r>
        <w:rPr>
          <w:rFonts w:ascii="Times New Roman" w:eastAsia="標楷體" w:hAnsi="標楷體" w:hint="eastAsia"/>
        </w:rPr>
        <w:t>共計</w:t>
      </w:r>
      <w:r>
        <w:rPr>
          <w:rFonts w:ascii="Times New Roman" w:eastAsia="標楷體" w:hAnsi="標楷體" w:hint="eastAsia"/>
        </w:rPr>
        <w:t>30</w:t>
      </w:r>
      <w:r w:rsidRPr="00856405">
        <w:rPr>
          <w:rFonts w:ascii="Times New Roman" w:eastAsia="標楷體" w:hAnsi="標楷體" w:hint="eastAsia"/>
        </w:rPr>
        <w:t>人。</w:t>
      </w:r>
    </w:p>
    <w:p w14:paraId="3E44AA79" w14:textId="77777777" w:rsidR="008F075E" w:rsidRPr="00856405" w:rsidRDefault="008F075E" w:rsidP="008F075E">
      <w:pPr>
        <w:tabs>
          <w:tab w:val="num" w:pos="2847"/>
        </w:tabs>
        <w:spacing w:line="480" w:lineRule="exact"/>
        <w:rPr>
          <w:rFonts w:ascii="Times New Roman" w:eastAsia="標楷體" w:hAnsi="標楷體"/>
          <w:b/>
        </w:rPr>
      </w:pPr>
      <w:r>
        <w:rPr>
          <w:rFonts w:ascii="Times New Roman" w:eastAsia="標楷體" w:hAnsi="標楷體" w:hint="eastAsia"/>
          <w:b/>
        </w:rPr>
        <w:t>玖</w:t>
      </w:r>
      <w:r w:rsidRPr="00856405">
        <w:rPr>
          <w:rFonts w:ascii="Times New Roman" w:eastAsia="標楷體" w:hAnsi="標楷體" w:hint="eastAsia"/>
          <w:b/>
        </w:rPr>
        <w:t>、</w:t>
      </w:r>
      <w:r>
        <w:rPr>
          <w:rFonts w:ascii="Times New Roman" w:eastAsia="標楷體" w:hAnsi="標楷體" w:hint="eastAsia"/>
          <w:b/>
        </w:rPr>
        <w:t>課程內容</w:t>
      </w:r>
      <w:r w:rsidRPr="00856405">
        <w:rPr>
          <w:rFonts w:ascii="Times New Roman" w:eastAsia="標楷體" w:hAnsi="標楷體"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56"/>
        <w:gridCol w:w="2693"/>
        <w:gridCol w:w="1134"/>
      </w:tblGrid>
      <w:tr w:rsidR="008F075E" w:rsidRPr="00856405" w14:paraId="0B7A4ACD" w14:textId="77777777" w:rsidTr="004304DD">
        <w:tc>
          <w:tcPr>
            <w:tcW w:w="1843" w:type="dxa"/>
            <w:shd w:val="pct15" w:color="auto" w:fill="auto"/>
            <w:vAlign w:val="center"/>
          </w:tcPr>
          <w:p w14:paraId="6B4CC2E4" w14:textId="77777777" w:rsidR="008F075E" w:rsidRPr="00856405" w:rsidRDefault="008F075E" w:rsidP="001467B6">
            <w:pPr>
              <w:tabs>
                <w:tab w:val="num" w:pos="2847"/>
              </w:tabs>
              <w:spacing w:line="0" w:lineRule="atLeast"/>
              <w:jc w:val="center"/>
              <w:rPr>
                <w:rFonts w:ascii="Times New Roman" w:eastAsia="標楷體" w:hAnsi="標楷體"/>
                <w:b/>
              </w:rPr>
            </w:pPr>
            <w:r w:rsidRPr="00856405">
              <w:rPr>
                <w:rFonts w:ascii="Times New Roman" w:eastAsia="標楷體" w:hAnsi="標楷體" w:hint="eastAsia"/>
                <w:b/>
              </w:rPr>
              <w:t>時間</w:t>
            </w:r>
          </w:p>
          <w:p w14:paraId="7ADD83FC" w14:textId="77777777" w:rsidR="008F075E" w:rsidRPr="00856405" w:rsidRDefault="008F075E" w:rsidP="001467B6">
            <w:pPr>
              <w:tabs>
                <w:tab w:val="num" w:pos="2847"/>
              </w:tabs>
              <w:spacing w:line="0" w:lineRule="atLeast"/>
              <w:jc w:val="center"/>
              <w:rPr>
                <w:rFonts w:ascii="Times New Roman" w:eastAsia="標楷體" w:hAnsi="標楷體"/>
                <w:b/>
              </w:rPr>
            </w:pPr>
            <w:r w:rsidRPr="00856405">
              <w:rPr>
                <w:rFonts w:ascii="Times New Roman" w:eastAsia="標楷體" w:hAnsi="標楷體" w:hint="eastAsia"/>
                <w:b/>
              </w:rPr>
              <w:t>（歷時</w:t>
            </w:r>
            <w:r w:rsidRPr="00856405">
              <w:rPr>
                <w:rFonts w:ascii="Times New Roman" w:eastAsia="標楷體" w:hAnsi="標楷體"/>
                <w:b/>
              </w:rPr>
              <w:t>h/min</w:t>
            </w:r>
            <w:r w:rsidRPr="00856405">
              <w:rPr>
                <w:rFonts w:ascii="Times New Roman" w:eastAsia="標楷體" w:hAnsi="標楷體" w:hint="eastAsia"/>
                <w:b/>
              </w:rPr>
              <w:t>）</w:t>
            </w:r>
          </w:p>
        </w:tc>
        <w:tc>
          <w:tcPr>
            <w:tcW w:w="3856" w:type="dxa"/>
            <w:shd w:val="pct15" w:color="auto" w:fill="auto"/>
            <w:vAlign w:val="center"/>
          </w:tcPr>
          <w:p w14:paraId="1F1D4EC3" w14:textId="77777777" w:rsidR="008F075E" w:rsidRPr="00856405" w:rsidRDefault="008F075E" w:rsidP="001467B6">
            <w:pPr>
              <w:tabs>
                <w:tab w:val="num" w:pos="2847"/>
              </w:tabs>
              <w:spacing w:line="0" w:lineRule="atLeast"/>
              <w:jc w:val="center"/>
              <w:rPr>
                <w:rFonts w:ascii="Times New Roman" w:eastAsia="標楷體" w:hAnsi="標楷體"/>
                <w:b/>
              </w:rPr>
            </w:pPr>
            <w:r w:rsidRPr="00856405">
              <w:rPr>
                <w:rFonts w:ascii="Times New Roman" w:eastAsia="標楷體" w:hAnsi="標楷體" w:hint="eastAsia"/>
                <w:b/>
              </w:rPr>
              <w:t>活動內容</w:t>
            </w:r>
          </w:p>
        </w:tc>
        <w:tc>
          <w:tcPr>
            <w:tcW w:w="2693" w:type="dxa"/>
            <w:shd w:val="pct15" w:color="auto" w:fill="auto"/>
            <w:vAlign w:val="center"/>
          </w:tcPr>
          <w:p w14:paraId="42635E30" w14:textId="77777777" w:rsidR="008F075E" w:rsidRPr="00856405" w:rsidRDefault="008F075E" w:rsidP="001467B6">
            <w:pPr>
              <w:tabs>
                <w:tab w:val="num" w:pos="2847"/>
              </w:tabs>
              <w:spacing w:line="0" w:lineRule="atLeast"/>
              <w:jc w:val="center"/>
              <w:rPr>
                <w:rFonts w:ascii="Times New Roman" w:eastAsia="標楷體" w:hAnsi="標楷體"/>
                <w:b/>
              </w:rPr>
            </w:pPr>
            <w:r w:rsidRPr="00856405">
              <w:rPr>
                <w:rFonts w:ascii="Times New Roman" w:eastAsia="標楷體" w:hAnsi="標楷體" w:hint="eastAsia"/>
                <w:b/>
              </w:rPr>
              <w:t>主持人</w:t>
            </w:r>
            <w:r w:rsidRPr="00856405">
              <w:rPr>
                <w:rFonts w:ascii="Times New Roman" w:eastAsia="標楷體" w:hAnsi="標楷體"/>
                <w:b/>
              </w:rPr>
              <w:t>/</w:t>
            </w:r>
            <w:r w:rsidRPr="00856405">
              <w:rPr>
                <w:rFonts w:ascii="Times New Roman" w:eastAsia="標楷體" w:hAnsi="標楷體" w:hint="eastAsia"/>
                <w:b/>
              </w:rPr>
              <w:t>主講人</w:t>
            </w:r>
          </w:p>
        </w:tc>
        <w:tc>
          <w:tcPr>
            <w:tcW w:w="1134" w:type="dxa"/>
            <w:shd w:val="pct15" w:color="auto" w:fill="auto"/>
            <w:vAlign w:val="center"/>
          </w:tcPr>
          <w:p w14:paraId="79213EFC" w14:textId="77777777" w:rsidR="008F075E" w:rsidRPr="00856405" w:rsidRDefault="008F075E" w:rsidP="001467B6">
            <w:pPr>
              <w:tabs>
                <w:tab w:val="num" w:pos="2847"/>
              </w:tabs>
              <w:spacing w:line="0" w:lineRule="atLeast"/>
              <w:jc w:val="center"/>
              <w:rPr>
                <w:rFonts w:ascii="Times New Roman" w:eastAsia="標楷體" w:hAnsi="標楷體"/>
                <w:b/>
              </w:rPr>
            </w:pPr>
            <w:r w:rsidRPr="00856405">
              <w:rPr>
                <w:rFonts w:ascii="Times New Roman" w:eastAsia="標楷體" w:hAnsi="標楷體" w:hint="eastAsia"/>
                <w:b/>
              </w:rPr>
              <w:t>備註</w:t>
            </w:r>
          </w:p>
        </w:tc>
      </w:tr>
      <w:tr w:rsidR="008F075E" w:rsidRPr="00856405" w14:paraId="69424AD3" w14:textId="77777777" w:rsidTr="004304DD">
        <w:trPr>
          <w:trHeight w:val="509"/>
        </w:trPr>
        <w:tc>
          <w:tcPr>
            <w:tcW w:w="1843" w:type="dxa"/>
            <w:shd w:val="clear" w:color="auto" w:fill="auto"/>
            <w:vAlign w:val="center"/>
          </w:tcPr>
          <w:p w14:paraId="001253E1" w14:textId="77777777" w:rsidR="004304DD" w:rsidRDefault="008F075E" w:rsidP="001467B6">
            <w:pPr>
              <w:tabs>
                <w:tab w:val="num" w:pos="2847"/>
              </w:tabs>
              <w:spacing w:line="0" w:lineRule="atLeast"/>
              <w:jc w:val="center"/>
              <w:rPr>
                <w:rFonts w:ascii="Times New Roman" w:eastAsia="標楷體" w:hAnsi="Times New Roman"/>
                <w:bCs/>
              </w:rPr>
            </w:pPr>
            <w:r w:rsidRPr="00856405">
              <w:rPr>
                <w:rFonts w:ascii="Times New Roman" w:eastAsia="標楷體" w:hAnsi="Times New Roman" w:hint="eastAsia"/>
                <w:bCs/>
              </w:rPr>
              <w:t>1</w:t>
            </w:r>
            <w:r w:rsidRPr="00856405">
              <w:rPr>
                <w:rFonts w:ascii="Times New Roman" w:eastAsia="標楷體" w:hAnsi="Times New Roman"/>
                <w:bCs/>
              </w:rPr>
              <w:t>3</w:t>
            </w:r>
            <w:r w:rsidRPr="00856405">
              <w:rPr>
                <w:rFonts w:ascii="Times New Roman" w:eastAsia="標楷體" w:hAnsi="Times New Roman"/>
                <w:bCs/>
              </w:rPr>
              <w:t>：</w:t>
            </w:r>
            <w:r w:rsidRPr="00856405">
              <w:rPr>
                <w:rFonts w:ascii="Times New Roman" w:eastAsia="標楷體" w:hAnsi="Times New Roman" w:hint="eastAsia"/>
                <w:bCs/>
              </w:rPr>
              <w:t>0</w:t>
            </w:r>
            <w:r w:rsidRPr="00856405">
              <w:rPr>
                <w:rFonts w:ascii="Times New Roman" w:eastAsia="標楷體" w:hAnsi="Times New Roman"/>
                <w:bCs/>
              </w:rPr>
              <w:t>0</w:t>
            </w:r>
          </w:p>
          <w:p w14:paraId="60F41FDC" w14:textId="77777777" w:rsidR="004304DD" w:rsidRDefault="008F075E" w:rsidP="001467B6">
            <w:pPr>
              <w:tabs>
                <w:tab w:val="num" w:pos="2847"/>
              </w:tabs>
              <w:spacing w:line="0" w:lineRule="atLeast"/>
              <w:jc w:val="center"/>
              <w:rPr>
                <w:rFonts w:ascii="Times New Roman" w:eastAsia="標楷體" w:hAnsi="Times New Roman"/>
                <w:bCs/>
              </w:rPr>
            </w:pPr>
            <w:r w:rsidRPr="00856405">
              <w:rPr>
                <w:rFonts w:ascii="Times New Roman" w:eastAsia="標楷體" w:hAnsi="Times New Roman" w:hint="eastAsia"/>
                <w:bCs/>
              </w:rPr>
              <w:t>～</w:t>
            </w:r>
          </w:p>
          <w:p w14:paraId="6D945AAF" w14:textId="5A288E9E" w:rsidR="008F075E" w:rsidRPr="00856405" w:rsidRDefault="008F075E" w:rsidP="001467B6">
            <w:pPr>
              <w:tabs>
                <w:tab w:val="num" w:pos="2847"/>
              </w:tabs>
              <w:spacing w:line="0" w:lineRule="atLeast"/>
              <w:jc w:val="center"/>
              <w:rPr>
                <w:rFonts w:ascii="Times New Roman" w:eastAsia="標楷體" w:hAnsi="Times New Roman"/>
                <w:bCs/>
              </w:rPr>
            </w:pPr>
            <w:r w:rsidRPr="00856405">
              <w:rPr>
                <w:rFonts w:ascii="Times New Roman" w:eastAsia="標楷體" w:hAnsi="Times New Roman" w:hint="eastAsia"/>
                <w:bCs/>
              </w:rPr>
              <w:t>1</w:t>
            </w:r>
            <w:r w:rsidRPr="00856405">
              <w:rPr>
                <w:rFonts w:ascii="Times New Roman" w:eastAsia="標楷體" w:hAnsi="Times New Roman"/>
                <w:bCs/>
              </w:rPr>
              <w:t>3</w:t>
            </w:r>
            <w:r w:rsidRPr="00856405">
              <w:rPr>
                <w:rFonts w:ascii="Times New Roman" w:eastAsia="標楷體" w:hAnsi="Times New Roman" w:hint="eastAsia"/>
                <w:bCs/>
              </w:rPr>
              <w:t>：</w:t>
            </w:r>
            <w:r>
              <w:rPr>
                <w:rFonts w:ascii="Times New Roman" w:eastAsia="標楷體" w:hAnsi="Times New Roman" w:hint="eastAsia"/>
                <w:bCs/>
              </w:rPr>
              <w:t>2</w:t>
            </w:r>
            <w:r w:rsidRPr="00856405">
              <w:rPr>
                <w:rFonts w:ascii="Times New Roman" w:eastAsia="標楷體" w:hAnsi="Times New Roman"/>
                <w:bCs/>
              </w:rPr>
              <w:t>0</w:t>
            </w:r>
          </w:p>
        </w:tc>
        <w:tc>
          <w:tcPr>
            <w:tcW w:w="3856" w:type="dxa"/>
            <w:shd w:val="clear" w:color="auto" w:fill="auto"/>
            <w:vAlign w:val="center"/>
          </w:tcPr>
          <w:p w14:paraId="6F67DEF6" w14:textId="77777777" w:rsidR="008F075E" w:rsidRPr="00856405" w:rsidRDefault="008F075E" w:rsidP="001467B6">
            <w:pPr>
              <w:tabs>
                <w:tab w:val="num" w:pos="2847"/>
              </w:tabs>
              <w:spacing w:line="0" w:lineRule="atLeast"/>
              <w:jc w:val="center"/>
              <w:rPr>
                <w:rFonts w:ascii="Times New Roman" w:eastAsia="標楷體" w:hAnsi="標楷體"/>
                <w:bCs/>
              </w:rPr>
            </w:pPr>
            <w:r w:rsidRPr="00856405">
              <w:rPr>
                <w:rFonts w:ascii="Times New Roman" w:eastAsia="標楷體" w:hAnsi="標楷體" w:hint="eastAsia"/>
                <w:bCs/>
              </w:rPr>
              <w:t>報到</w:t>
            </w:r>
          </w:p>
        </w:tc>
        <w:tc>
          <w:tcPr>
            <w:tcW w:w="2693" w:type="dxa"/>
            <w:shd w:val="clear" w:color="auto" w:fill="auto"/>
            <w:vAlign w:val="center"/>
          </w:tcPr>
          <w:p w14:paraId="7EE17913" w14:textId="77777777" w:rsidR="008F075E" w:rsidRDefault="008F075E" w:rsidP="001467B6">
            <w:pPr>
              <w:tabs>
                <w:tab w:val="num" w:pos="2847"/>
              </w:tabs>
              <w:spacing w:line="0" w:lineRule="atLeast"/>
              <w:jc w:val="center"/>
              <w:rPr>
                <w:rFonts w:ascii="Times New Roman" w:eastAsia="標楷體" w:hAnsi="標楷體"/>
                <w:bCs/>
              </w:rPr>
            </w:pPr>
            <w:r w:rsidRPr="00856405">
              <w:rPr>
                <w:rFonts w:ascii="Times New Roman" w:eastAsia="標楷體" w:hAnsi="標楷體" w:hint="eastAsia"/>
                <w:bCs/>
              </w:rPr>
              <w:t>社會領域輔導團團隊</w:t>
            </w:r>
          </w:p>
          <w:p w14:paraId="2AEEDBE5" w14:textId="77777777" w:rsidR="008F075E" w:rsidRPr="00856405" w:rsidRDefault="008F075E" w:rsidP="001467B6">
            <w:pPr>
              <w:tabs>
                <w:tab w:val="num" w:pos="2847"/>
              </w:tabs>
              <w:spacing w:line="0" w:lineRule="atLeast"/>
              <w:jc w:val="center"/>
              <w:rPr>
                <w:rFonts w:ascii="Times New Roman" w:eastAsia="標楷體" w:hAnsi="標楷體"/>
                <w:bCs/>
              </w:rPr>
            </w:pPr>
            <w:r w:rsidRPr="003512EC">
              <w:rPr>
                <w:rFonts w:ascii="Times New Roman" w:eastAsia="標楷體" w:hAnsi="Times New Roman" w:hint="eastAsia"/>
                <w:color w:val="000000" w:themeColor="text1"/>
              </w:rPr>
              <w:t>黃桂蓉校長</w:t>
            </w:r>
          </w:p>
        </w:tc>
        <w:tc>
          <w:tcPr>
            <w:tcW w:w="1134" w:type="dxa"/>
            <w:shd w:val="clear" w:color="auto" w:fill="auto"/>
            <w:vAlign w:val="center"/>
          </w:tcPr>
          <w:p w14:paraId="28769BC3" w14:textId="77777777" w:rsidR="008F075E" w:rsidRPr="00856405" w:rsidRDefault="008F075E" w:rsidP="001467B6">
            <w:pPr>
              <w:tabs>
                <w:tab w:val="num" w:pos="2847"/>
              </w:tabs>
              <w:spacing w:line="0" w:lineRule="atLeast"/>
              <w:rPr>
                <w:rFonts w:ascii="Times New Roman" w:eastAsia="標楷體" w:hAnsi="標楷體"/>
                <w:b/>
              </w:rPr>
            </w:pPr>
          </w:p>
        </w:tc>
      </w:tr>
      <w:tr w:rsidR="008F075E" w:rsidRPr="00856405" w14:paraId="1482203B" w14:textId="77777777" w:rsidTr="004304DD">
        <w:trPr>
          <w:trHeight w:val="699"/>
        </w:trPr>
        <w:tc>
          <w:tcPr>
            <w:tcW w:w="1843" w:type="dxa"/>
            <w:shd w:val="clear" w:color="auto" w:fill="auto"/>
            <w:vAlign w:val="center"/>
          </w:tcPr>
          <w:p w14:paraId="46442D67" w14:textId="77777777" w:rsidR="004304DD" w:rsidRDefault="008F075E" w:rsidP="001467B6">
            <w:pPr>
              <w:tabs>
                <w:tab w:val="num" w:pos="2847"/>
              </w:tabs>
              <w:spacing w:line="0" w:lineRule="atLeast"/>
              <w:jc w:val="center"/>
              <w:rPr>
                <w:rFonts w:ascii="Times New Roman" w:eastAsia="標楷體" w:hAnsi="Times New Roman"/>
                <w:bCs/>
              </w:rPr>
            </w:pPr>
            <w:r w:rsidRPr="00856405">
              <w:rPr>
                <w:rFonts w:ascii="Times New Roman" w:eastAsia="標楷體" w:hAnsi="Times New Roman"/>
                <w:bCs/>
              </w:rPr>
              <w:t>13</w:t>
            </w:r>
            <w:r w:rsidRPr="00856405">
              <w:rPr>
                <w:rFonts w:ascii="Times New Roman" w:eastAsia="標楷體" w:hAnsi="Times New Roman" w:hint="eastAsia"/>
                <w:bCs/>
              </w:rPr>
              <w:t>：</w:t>
            </w:r>
            <w:r>
              <w:rPr>
                <w:rFonts w:ascii="Times New Roman" w:eastAsia="標楷體" w:hAnsi="Times New Roman" w:hint="eastAsia"/>
                <w:bCs/>
              </w:rPr>
              <w:t>2</w:t>
            </w:r>
            <w:r w:rsidRPr="00856405">
              <w:rPr>
                <w:rFonts w:ascii="Times New Roman" w:eastAsia="標楷體" w:hAnsi="Times New Roman"/>
                <w:bCs/>
              </w:rPr>
              <w:t>0</w:t>
            </w:r>
          </w:p>
          <w:p w14:paraId="3DC22F51" w14:textId="77777777" w:rsidR="004304DD" w:rsidRDefault="008F075E" w:rsidP="001467B6">
            <w:pPr>
              <w:tabs>
                <w:tab w:val="num" w:pos="2847"/>
              </w:tabs>
              <w:spacing w:line="0" w:lineRule="atLeast"/>
              <w:jc w:val="center"/>
              <w:rPr>
                <w:rFonts w:ascii="Times New Roman" w:hAnsi="Times New Roman"/>
                <w:bCs/>
              </w:rPr>
            </w:pPr>
            <w:r w:rsidRPr="00856405">
              <w:rPr>
                <w:rFonts w:ascii="Times New Roman" w:hAnsi="Times New Roman"/>
                <w:bCs/>
              </w:rPr>
              <w:t>～</w:t>
            </w:r>
          </w:p>
          <w:p w14:paraId="61FE8BD6" w14:textId="5D9E155C" w:rsidR="008F075E" w:rsidRPr="00856405" w:rsidRDefault="008F075E" w:rsidP="004304DD">
            <w:pPr>
              <w:tabs>
                <w:tab w:val="num" w:pos="2847"/>
              </w:tabs>
              <w:spacing w:line="0" w:lineRule="atLeast"/>
              <w:jc w:val="center"/>
              <w:rPr>
                <w:rFonts w:ascii="Times New Roman" w:eastAsia="標楷體" w:hAnsi="Times New Roman"/>
                <w:bCs/>
              </w:rPr>
            </w:pPr>
            <w:r w:rsidRPr="00856405">
              <w:rPr>
                <w:rFonts w:ascii="Times New Roman" w:hAnsi="Times New Roman" w:hint="eastAsia"/>
                <w:bCs/>
              </w:rPr>
              <w:t>1</w:t>
            </w:r>
            <w:r>
              <w:rPr>
                <w:rFonts w:ascii="Times New Roman" w:hAnsi="Times New Roman" w:hint="eastAsia"/>
                <w:bCs/>
              </w:rPr>
              <w:t>6</w:t>
            </w:r>
            <w:r w:rsidRPr="00856405">
              <w:rPr>
                <w:rFonts w:ascii="Times New Roman" w:eastAsia="標楷體" w:hAnsi="Times New Roman"/>
                <w:bCs/>
              </w:rPr>
              <w:t>：</w:t>
            </w:r>
            <w:r w:rsidRPr="00856405">
              <w:rPr>
                <w:rFonts w:ascii="Times New Roman" w:eastAsia="標楷體" w:hAnsi="Times New Roman" w:hint="eastAsia"/>
                <w:bCs/>
              </w:rPr>
              <w:t>2</w:t>
            </w:r>
            <w:r w:rsidRPr="00856405">
              <w:rPr>
                <w:rFonts w:ascii="Times New Roman" w:eastAsia="標楷體" w:hAnsi="Times New Roman"/>
                <w:bCs/>
              </w:rPr>
              <w:t>0</w:t>
            </w:r>
          </w:p>
        </w:tc>
        <w:tc>
          <w:tcPr>
            <w:tcW w:w="3856" w:type="dxa"/>
            <w:shd w:val="clear" w:color="auto" w:fill="auto"/>
            <w:vAlign w:val="center"/>
          </w:tcPr>
          <w:p w14:paraId="7D478627" w14:textId="77777777" w:rsidR="008F075E" w:rsidRPr="00D8727F" w:rsidRDefault="008F075E" w:rsidP="002E3005">
            <w:pPr>
              <w:numPr>
                <w:ilvl w:val="0"/>
                <w:numId w:val="10"/>
              </w:numPr>
              <w:spacing w:line="0" w:lineRule="atLeast"/>
              <w:ind w:left="601" w:hanging="601"/>
              <w:jc w:val="both"/>
              <w:rPr>
                <w:rFonts w:ascii="Times New Roman" w:eastAsia="標楷體" w:hAnsi="標楷體"/>
                <w:bCs/>
              </w:rPr>
            </w:pPr>
            <w:r w:rsidRPr="00D8727F">
              <w:rPr>
                <w:rFonts w:ascii="Times New Roman" w:eastAsia="標楷體" w:hAnsi="標楷體" w:hint="eastAsia"/>
                <w:bCs/>
              </w:rPr>
              <w:t>GenAI</w:t>
            </w:r>
            <w:r w:rsidRPr="00D8727F">
              <w:rPr>
                <w:rFonts w:ascii="Times New Roman" w:eastAsia="標楷體" w:hAnsi="標楷體" w:hint="eastAsia"/>
                <w:bCs/>
              </w:rPr>
              <w:t>運作概念解析</w:t>
            </w:r>
          </w:p>
          <w:p w14:paraId="3BF27836" w14:textId="77777777" w:rsidR="008F075E" w:rsidRPr="00D8727F" w:rsidRDefault="008F075E" w:rsidP="002E3005">
            <w:pPr>
              <w:numPr>
                <w:ilvl w:val="0"/>
                <w:numId w:val="10"/>
              </w:numPr>
              <w:spacing w:line="0" w:lineRule="atLeast"/>
              <w:ind w:left="601" w:hanging="601"/>
              <w:jc w:val="both"/>
              <w:rPr>
                <w:rFonts w:ascii="Times New Roman" w:eastAsia="標楷體" w:hAnsi="標楷體"/>
                <w:bCs/>
              </w:rPr>
            </w:pPr>
            <w:r w:rsidRPr="00D8727F">
              <w:rPr>
                <w:rFonts w:ascii="Times New Roman" w:eastAsia="標楷體" w:hAnsi="標楷體" w:hint="eastAsia"/>
                <w:bCs/>
              </w:rPr>
              <w:t>GenAI</w:t>
            </w:r>
            <w:r w:rsidRPr="00D8727F">
              <w:rPr>
                <w:rFonts w:ascii="Times New Roman" w:eastAsia="標楷體" w:hAnsi="標楷體" w:hint="eastAsia"/>
                <w:bCs/>
              </w:rPr>
              <w:t>導入素養課程規劃</w:t>
            </w:r>
          </w:p>
          <w:p w14:paraId="5FFA74C6" w14:textId="77777777" w:rsidR="008F075E" w:rsidRPr="00D8727F" w:rsidRDefault="008F075E" w:rsidP="002E3005">
            <w:pPr>
              <w:numPr>
                <w:ilvl w:val="0"/>
                <w:numId w:val="10"/>
              </w:numPr>
              <w:spacing w:line="0" w:lineRule="atLeast"/>
              <w:ind w:left="601" w:hanging="567"/>
              <w:jc w:val="both"/>
              <w:rPr>
                <w:rFonts w:ascii="Times New Roman" w:eastAsia="標楷體" w:hAnsi="標楷體"/>
                <w:bCs/>
              </w:rPr>
            </w:pPr>
            <w:r w:rsidRPr="00D8727F">
              <w:rPr>
                <w:rFonts w:ascii="Times New Roman" w:eastAsia="標楷體" w:hAnsi="標楷體" w:hint="eastAsia"/>
                <w:bCs/>
              </w:rPr>
              <w:t>GenAI</w:t>
            </w:r>
            <w:r w:rsidRPr="00D8727F">
              <w:rPr>
                <w:rFonts w:ascii="Times New Roman" w:eastAsia="標楷體" w:hAnsi="標楷體" w:hint="eastAsia"/>
                <w:bCs/>
              </w:rPr>
              <w:t>協助評量設計</w:t>
            </w:r>
          </w:p>
          <w:p w14:paraId="265EC2DF" w14:textId="77777777" w:rsidR="008F075E" w:rsidRDefault="008F075E" w:rsidP="002E3005">
            <w:pPr>
              <w:numPr>
                <w:ilvl w:val="0"/>
                <w:numId w:val="10"/>
              </w:numPr>
              <w:spacing w:line="0" w:lineRule="atLeast"/>
              <w:ind w:left="601" w:hanging="567"/>
              <w:jc w:val="both"/>
              <w:rPr>
                <w:rFonts w:ascii="Times New Roman" w:eastAsia="標楷體" w:hAnsi="標楷體"/>
                <w:bCs/>
              </w:rPr>
            </w:pPr>
            <w:r w:rsidRPr="00D8727F">
              <w:rPr>
                <w:rFonts w:ascii="Times New Roman" w:eastAsia="標楷體" w:hAnsi="標楷體" w:hint="eastAsia"/>
                <w:bCs/>
              </w:rPr>
              <w:t>AI</w:t>
            </w:r>
            <w:r w:rsidRPr="00D8727F">
              <w:rPr>
                <w:rFonts w:ascii="Times New Roman" w:eastAsia="標楷體" w:hAnsi="標楷體" w:hint="eastAsia"/>
                <w:bCs/>
              </w:rPr>
              <w:t>助理與</w:t>
            </w:r>
            <w:r w:rsidRPr="00D8727F">
              <w:rPr>
                <w:rFonts w:ascii="Times New Roman" w:eastAsia="標楷體" w:hAnsi="標楷體" w:hint="eastAsia"/>
                <w:bCs/>
              </w:rPr>
              <w:t>AI</w:t>
            </w:r>
            <w:r w:rsidRPr="00D8727F">
              <w:rPr>
                <w:rFonts w:ascii="Times New Roman" w:eastAsia="標楷體" w:hAnsi="標楷體" w:hint="eastAsia"/>
                <w:bCs/>
              </w:rPr>
              <w:t>家教的應用</w:t>
            </w:r>
          </w:p>
          <w:p w14:paraId="1C66B0EB" w14:textId="77777777" w:rsidR="008F075E" w:rsidRPr="00856405" w:rsidRDefault="008F075E" w:rsidP="002E3005">
            <w:pPr>
              <w:numPr>
                <w:ilvl w:val="0"/>
                <w:numId w:val="10"/>
              </w:numPr>
              <w:spacing w:line="0" w:lineRule="atLeast"/>
              <w:ind w:left="601" w:hanging="567"/>
              <w:jc w:val="both"/>
              <w:rPr>
                <w:rFonts w:ascii="Times New Roman" w:eastAsia="標楷體" w:hAnsi="標楷體"/>
                <w:bCs/>
              </w:rPr>
            </w:pPr>
            <w:r w:rsidRPr="00D8727F">
              <w:rPr>
                <w:rFonts w:ascii="Times New Roman" w:eastAsia="標楷體" w:hAnsi="標楷體" w:hint="eastAsia"/>
                <w:bCs/>
              </w:rPr>
              <w:t>給第一線教師的建議</w:t>
            </w:r>
          </w:p>
        </w:tc>
        <w:tc>
          <w:tcPr>
            <w:tcW w:w="2693" w:type="dxa"/>
            <w:shd w:val="clear" w:color="auto" w:fill="auto"/>
            <w:vAlign w:val="center"/>
          </w:tcPr>
          <w:p w14:paraId="2A9DDAEC" w14:textId="77777777" w:rsidR="008F075E" w:rsidRDefault="008F075E" w:rsidP="001467B6">
            <w:pPr>
              <w:tabs>
                <w:tab w:val="num" w:pos="2847"/>
              </w:tabs>
              <w:spacing w:line="0" w:lineRule="atLeast"/>
              <w:rPr>
                <w:rFonts w:ascii="Times New Roman" w:eastAsia="標楷體" w:hAnsi="標楷體"/>
                <w:color w:val="000000" w:themeColor="text1"/>
                <w:kern w:val="0"/>
              </w:rPr>
            </w:pPr>
            <w:proofErr w:type="gramStart"/>
            <w:r w:rsidRPr="00D8727F">
              <w:rPr>
                <w:rFonts w:ascii="Times New Roman" w:eastAsia="標楷體" w:hAnsi="標楷體" w:hint="eastAsia"/>
                <w:color w:val="000000" w:themeColor="text1"/>
                <w:kern w:val="0"/>
              </w:rPr>
              <w:t>臺</w:t>
            </w:r>
            <w:proofErr w:type="gramEnd"/>
            <w:r w:rsidRPr="00D8727F">
              <w:rPr>
                <w:rFonts w:ascii="Times New Roman" w:eastAsia="標楷體" w:hAnsi="標楷體" w:hint="eastAsia"/>
                <w:color w:val="000000" w:themeColor="text1"/>
                <w:kern w:val="0"/>
              </w:rPr>
              <w:t>中市南陽國小</w:t>
            </w:r>
            <w:r>
              <w:rPr>
                <w:rFonts w:ascii="Times New Roman" w:eastAsia="標楷體" w:hAnsi="標楷體" w:hint="eastAsia"/>
                <w:color w:val="000000" w:themeColor="text1"/>
                <w:kern w:val="0"/>
              </w:rPr>
              <w:t>資訊專任</w:t>
            </w:r>
            <w:r w:rsidRPr="00D8727F">
              <w:rPr>
                <w:rFonts w:ascii="Times New Roman" w:eastAsia="標楷體" w:hAnsi="標楷體" w:hint="eastAsia"/>
                <w:color w:val="000000" w:themeColor="text1"/>
                <w:kern w:val="0"/>
              </w:rPr>
              <w:t>黃泓</w:t>
            </w:r>
            <w:proofErr w:type="gramStart"/>
            <w:r w:rsidRPr="00D8727F">
              <w:rPr>
                <w:rFonts w:ascii="Times New Roman" w:eastAsia="標楷體" w:hAnsi="標楷體" w:hint="eastAsia"/>
                <w:color w:val="000000" w:themeColor="text1"/>
                <w:kern w:val="0"/>
              </w:rPr>
              <w:t>諺</w:t>
            </w:r>
            <w:proofErr w:type="gramEnd"/>
            <w:r w:rsidRPr="00D8727F">
              <w:rPr>
                <w:rFonts w:ascii="Times New Roman" w:eastAsia="標楷體" w:hAnsi="標楷體" w:hint="eastAsia"/>
                <w:color w:val="000000" w:themeColor="text1"/>
                <w:kern w:val="0"/>
              </w:rPr>
              <w:t>老師</w:t>
            </w:r>
          </w:p>
          <w:p w14:paraId="04E46861" w14:textId="77777777" w:rsidR="008F075E" w:rsidRPr="00856405" w:rsidRDefault="008F075E" w:rsidP="001467B6">
            <w:pPr>
              <w:tabs>
                <w:tab w:val="num" w:pos="2847"/>
              </w:tabs>
              <w:spacing w:line="0" w:lineRule="atLeast"/>
              <w:jc w:val="center"/>
              <w:rPr>
                <w:rFonts w:ascii="Times New Roman" w:eastAsia="標楷體" w:hAnsi="標楷體"/>
                <w:bCs/>
              </w:rPr>
            </w:pPr>
            <w:r w:rsidRPr="00AC52BA">
              <w:rPr>
                <w:rFonts w:ascii="Times New Roman" w:eastAsia="標楷體" w:hAnsi="標楷體" w:hint="eastAsia"/>
                <w:color w:val="000000" w:themeColor="text1"/>
                <w:kern w:val="0"/>
              </w:rPr>
              <w:t>（外聘</w:t>
            </w:r>
            <w:r w:rsidRPr="00AC52BA">
              <w:rPr>
                <w:rFonts w:ascii="Times New Roman" w:eastAsia="標楷體" w:hAnsi="標楷體" w:hint="eastAsia"/>
                <w:color w:val="000000" w:themeColor="text1"/>
                <w:kern w:val="0"/>
              </w:rPr>
              <w:t>3</w:t>
            </w:r>
            <w:r w:rsidRPr="00AC52BA">
              <w:rPr>
                <w:rFonts w:ascii="Times New Roman" w:eastAsia="標楷體" w:hAnsi="標楷體" w:hint="eastAsia"/>
                <w:color w:val="000000" w:themeColor="text1"/>
                <w:kern w:val="0"/>
              </w:rPr>
              <w:t>小時）</w:t>
            </w:r>
          </w:p>
        </w:tc>
        <w:tc>
          <w:tcPr>
            <w:tcW w:w="1134" w:type="dxa"/>
            <w:shd w:val="clear" w:color="auto" w:fill="auto"/>
            <w:vAlign w:val="center"/>
          </w:tcPr>
          <w:p w14:paraId="49850025" w14:textId="77777777" w:rsidR="008F075E" w:rsidRDefault="008F075E" w:rsidP="001467B6">
            <w:pPr>
              <w:tabs>
                <w:tab w:val="num" w:pos="2847"/>
              </w:tabs>
              <w:spacing w:line="0" w:lineRule="atLeast"/>
              <w:jc w:val="center"/>
              <w:rPr>
                <w:rFonts w:ascii="Times New Roman" w:eastAsia="標楷體" w:hAnsi="標楷體"/>
                <w:bCs/>
              </w:rPr>
            </w:pPr>
            <w:r w:rsidRPr="00856405">
              <w:rPr>
                <w:rFonts w:ascii="Times New Roman" w:eastAsia="標楷體" w:hAnsi="標楷體" w:hint="eastAsia"/>
                <w:bCs/>
              </w:rPr>
              <w:t>外聘</w:t>
            </w:r>
          </w:p>
          <w:p w14:paraId="0E635A0B" w14:textId="77777777" w:rsidR="008F075E" w:rsidRPr="00856405" w:rsidRDefault="008F075E" w:rsidP="001467B6">
            <w:pPr>
              <w:tabs>
                <w:tab w:val="num" w:pos="2847"/>
              </w:tabs>
              <w:spacing w:line="0" w:lineRule="atLeast"/>
              <w:jc w:val="center"/>
              <w:rPr>
                <w:rFonts w:ascii="Times New Roman" w:eastAsia="標楷體" w:hAnsi="標楷體"/>
                <w:bCs/>
              </w:rPr>
            </w:pPr>
            <w:r>
              <w:rPr>
                <w:rFonts w:ascii="Times New Roman" w:eastAsia="標楷體" w:hAnsi="標楷體" w:hint="eastAsia"/>
                <w:bCs/>
              </w:rPr>
              <w:t>3</w:t>
            </w:r>
            <w:r>
              <w:rPr>
                <w:rFonts w:ascii="Times New Roman" w:eastAsia="標楷體" w:hAnsi="標楷體" w:hint="eastAsia"/>
                <w:bCs/>
              </w:rPr>
              <w:t>小時</w:t>
            </w:r>
          </w:p>
        </w:tc>
      </w:tr>
      <w:tr w:rsidR="008F075E" w:rsidRPr="00856405" w14:paraId="3611D51C" w14:textId="77777777" w:rsidTr="004304DD">
        <w:trPr>
          <w:trHeight w:val="737"/>
        </w:trPr>
        <w:tc>
          <w:tcPr>
            <w:tcW w:w="1843" w:type="dxa"/>
            <w:shd w:val="clear" w:color="auto" w:fill="auto"/>
            <w:vAlign w:val="center"/>
          </w:tcPr>
          <w:p w14:paraId="4A61A6D4" w14:textId="77777777" w:rsidR="004304DD" w:rsidRDefault="008F075E" w:rsidP="001467B6">
            <w:pPr>
              <w:tabs>
                <w:tab w:val="num" w:pos="2847"/>
              </w:tabs>
              <w:spacing w:line="0" w:lineRule="atLeast"/>
              <w:jc w:val="center"/>
              <w:rPr>
                <w:rFonts w:ascii="Times New Roman" w:eastAsia="標楷體" w:hAnsi="Times New Roman"/>
                <w:bCs/>
              </w:rPr>
            </w:pPr>
            <w:r w:rsidRPr="00856405">
              <w:rPr>
                <w:rFonts w:ascii="Times New Roman" w:eastAsia="標楷體" w:hAnsi="Times New Roman"/>
                <w:bCs/>
              </w:rPr>
              <w:t>16</w:t>
            </w:r>
            <w:r w:rsidRPr="00856405">
              <w:rPr>
                <w:rFonts w:ascii="Times New Roman" w:eastAsia="標楷體" w:hAnsi="Times New Roman" w:hint="eastAsia"/>
                <w:bCs/>
              </w:rPr>
              <w:t>：</w:t>
            </w:r>
            <w:r>
              <w:rPr>
                <w:rFonts w:ascii="Times New Roman" w:eastAsia="標楷體" w:hAnsi="Times New Roman" w:hint="eastAsia"/>
                <w:bCs/>
              </w:rPr>
              <w:t>20</w:t>
            </w:r>
          </w:p>
          <w:p w14:paraId="7424274D" w14:textId="77777777" w:rsidR="004304DD" w:rsidRDefault="008F075E" w:rsidP="001467B6">
            <w:pPr>
              <w:tabs>
                <w:tab w:val="num" w:pos="2847"/>
              </w:tabs>
              <w:spacing w:line="0" w:lineRule="atLeast"/>
              <w:jc w:val="center"/>
              <w:rPr>
                <w:rFonts w:ascii="新細明體" w:hAnsi="新細明體" w:cs="新細明體"/>
                <w:bCs/>
              </w:rPr>
            </w:pPr>
            <w:r w:rsidRPr="00856405">
              <w:rPr>
                <w:rFonts w:ascii="新細明體" w:hAnsi="新細明體" w:cs="新細明體" w:hint="eastAsia"/>
                <w:bCs/>
              </w:rPr>
              <w:t>～</w:t>
            </w:r>
          </w:p>
          <w:p w14:paraId="5F1B2ECE" w14:textId="1F49FAB8" w:rsidR="008F075E" w:rsidRPr="00856405" w:rsidRDefault="008F075E" w:rsidP="001467B6">
            <w:pPr>
              <w:tabs>
                <w:tab w:val="num" w:pos="2847"/>
              </w:tabs>
              <w:spacing w:line="0" w:lineRule="atLeast"/>
              <w:jc w:val="center"/>
              <w:rPr>
                <w:rFonts w:ascii="Times New Roman" w:eastAsia="標楷體" w:hAnsi="Times New Roman"/>
                <w:bCs/>
              </w:rPr>
            </w:pPr>
            <w:r w:rsidRPr="00856405">
              <w:rPr>
                <w:rFonts w:ascii="Times New Roman" w:eastAsia="標楷體" w:hAnsi="Times New Roman"/>
                <w:bCs/>
              </w:rPr>
              <w:t>1</w:t>
            </w:r>
            <w:r>
              <w:rPr>
                <w:rFonts w:ascii="Times New Roman" w:eastAsia="標楷體" w:hAnsi="Times New Roman" w:hint="eastAsia"/>
                <w:bCs/>
              </w:rPr>
              <w:t>6</w:t>
            </w:r>
            <w:r w:rsidRPr="00856405">
              <w:rPr>
                <w:rFonts w:ascii="Times New Roman" w:eastAsia="標楷體" w:hAnsi="Times New Roman" w:hint="eastAsia"/>
                <w:bCs/>
              </w:rPr>
              <w:t>：</w:t>
            </w:r>
            <w:r w:rsidRPr="00856405">
              <w:rPr>
                <w:rFonts w:ascii="Times New Roman" w:eastAsia="標楷體" w:hAnsi="Times New Roman" w:hint="eastAsia"/>
                <w:bCs/>
              </w:rPr>
              <w:t>30</w:t>
            </w:r>
          </w:p>
        </w:tc>
        <w:tc>
          <w:tcPr>
            <w:tcW w:w="3856" w:type="dxa"/>
            <w:shd w:val="clear" w:color="auto" w:fill="auto"/>
            <w:vAlign w:val="center"/>
          </w:tcPr>
          <w:p w14:paraId="30DF7798" w14:textId="77777777" w:rsidR="008F075E" w:rsidRPr="00856405" w:rsidRDefault="008F075E" w:rsidP="001467B6">
            <w:pPr>
              <w:tabs>
                <w:tab w:val="num" w:pos="2847"/>
              </w:tabs>
              <w:spacing w:line="0" w:lineRule="atLeast"/>
              <w:jc w:val="center"/>
              <w:rPr>
                <w:rFonts w:ascii="Times New Roman" w:eastAsia="標楷體" w:hAnsi="標楷體"/>
                <w:bCs/>
              </w:rPr>
            </w:pPr>
            <w:r w:rsidRPr="00856405">
              <w:rPr>
                <w:rFonts w:ascii="Times New Roman" w:eastAsia="標楷體" w:hAnsi="標楷體" w:hint="eastAsia"/>
                <w:bCs/>
              </w:rPr>
              <w:t>輔導團相關宣導暨綜合座談</w:t>
            </w:r>
          </w:p>
        </w:tc>
        <w:tc>
          <w:tcPr>
            <w:tcW w:w="2693" w:type="dxa"/>
            <w:shd w:val="clear" w:color="auto" w:fill="auto"/>
            <w:vAlign w:val="center"/>
          </w:tcPr>
          <w:p w14:paraId="07FBC522" w14:textId="77777777" w:rsidR="008F075E" w:rsidRPr="00856405" w:rsidRDefault="008F075E" w:rsidP="001467B6">
            <w:pPr>
              <w:tabs>
                <w:tab w:val="num" w:pos="2847"/>
              </w:tabs>
              <w:spacing w:line="0" w:lineRule="atLeast"/>
              <w:jc w:val="center"/>
              <w:rPr>
                <w:rFonts w:ascii="Times New Roman" w:eastAsia="標楷體" w:hAnsi="標楷體"/>
                <w:bCs/>
              </w:rPr>
            </w:pPr>
            <w:r w:rsidRPr="003512EC">
              <w:rPr>
                <w:rFonts w:ascii="Times New Roman" w:eastAsia="標楷體" w:hAnsi="Times New Roman" w:hint="eastAsia"/>
                <w:color w:val="000000" w:themeColor="text1"/>
              </w:rPr>
              <w:t>黃桂蓉校長</w:t>
            </w:r>
          </w:p>
        </w:tc>
        <w:tc>
          <w:tcPr>
            <w:tcW w:w="1134" w:type="dxa"/>
            <w:shd w:val="clear" w:color="auto" w:fill="auto"/>
            <w:vAlign w:val="center"/>
          </w:tcPr>
          <w:p w14:paraId="60C664B1" w14:textId="77777777" w:rsidR="008F075E" w:rsidRPr="00856405" w:rsidRDefault="008F075E" w:rsidP="001467B6">
            <w:pPr>
              <w:tabs>
                <w:tab w:val="num" w:pos="2847"/>
              </w:tabs>
              <w:spacing w:line="0" w:lineRule="atLeast"/>
              <w:jc w:val="center"/>
              <w:rPr>
                <w:rFonts w:ascii="Times New Roman" w:eastAsia="標楷體" w:hAnsi="標楷體"/>
                <w:bCs/>
              </w:rPr>
            </w:pPr>
          </w:p>
        </w:tc>
      </w:tr>
      <w:tr w:rsidR="008F075E" w:rsidRPr="00856405" w14:paraId="7045292A" w14:textId="77777777" w:rsidTr="004304DD">
        <w:trPr>
          <w:trHeight w:val="421"/>
        </w:trPr>
        <w:tc>
          <w:tcPr>
            <w:tcW w:w="1843" w:type="dxa"/>
            <w:shd w:val="clear" w:color="auto" w:fill="auto"/>
            <w:vAlign w:val="center"/>
          </w:tcPr>
          <w:p w14:paraId="652961D8" w14:textId="77777777" w:rsidR="008F075E" w:rsidRPr="00856405" w:rsidRDefault="008F075E" w:rsidP="001467B6">
            <w:pPr>
              <w:tabs>
                <w:tab w:val="num" w:pos="2847"/>
              </w:tabs>
              <w:spacing w:line="0" w:lineRule="atLeast"/>
              <w:jc w:val="center"/>
              <w:rPr>
                <w:rFonts w:ascii="Times New Roman" w:eastAsia="標楷體" w:hAnsi="Times New Roman"/>
                <w:bCs/>
              </w:rPr>
            </w:pPr>
            <w:r w:rsidRPr="00856405">
              <w:rPr>
                <w:rFonts w:ascii="Times New Roman" w:eastAsia="標楷體" w:hAnsi="Times New Roman"/>
                <w:bCs/>
              </w:rPr>
              <w:lastRenderedPageBreak/>
              <w:t>1</w:t>
            </w:r>
            <w:r>
              <w:rPr>
                <w:rFonts w:ascii="Times New Roman" w:eastAsia="標楷體" w:hAnsi="Times New Roman" w:hint="eastAsia"/>
                <w:bCs/>
              </w:rPr>
              <w:t>6</w:t>
            </w:r>
            <w:r w:rsidRPr="00856405">
              <w:rPr>
                <w:rFonts w:ascii="Times New Roman" w:eastAsia="標楷體" w:hAnsi="Times New Roman" w:hint="eastAsia"/>
                <w:bCs/>
              </w:rPr>
              <w:t>：</w:t>
            </w:r>
            <w:r w:rsidRPr="00856405">
              <w:rPr>
                <w:rFonts w:ascii="Times New Roman" w:eastAsia="標楷體" w:hAnsi="Times New Roman" w:hint="eastAsia"/>
                <w:bCs/>
              </w:rPr>
              <w:t>3</w:t>
            </w:r>
            <w:r w:rsidRPr="00856405">
              <w:rPr>
                <w:rFonts w:ascii="Times New Roman" w:eastAsia="標楷體" w:hAnsi="Times New Roman"/>
                <w:bCs/>
              </w:rPr>
              <w:t>0</w:t>
            </w:r>
            <w:r w:rsidRPr="00856405">
              <w:rPr>
                <w:rFonts w:ascii="新細明體" w:hAnsi="新細明體" w:cs="新細明體" w:hint="eastAsia"/>
                <w:bCs/>
              </w:rPr>
              <w:t>～</w:t>
            </w:r>
          </w:p>
        </w:tc>
        <w:tc>
          <w:tcPr>
            <w:tcW w:w="3856" w:type="dxa"/>
            <w:shd w:val="clear" w:color="auto" w:fill="auto"/>
            <w:vAlign w:val="center"/>
          </w:tcPr>
          <w:p w14:paraId="7F9B9107" w14:textId="77777777" w:rsidR="008F075E" w:rsidRPr="00856405" w:rsidRDefault="008F075E" w:rsidP="001467B6">
            <w:pPr>
              <w:tabs>
                <w:tab w:val="num" w:pos="2847"/>
              </w:tabs>
              <w:spacing w:line="0" w:lineRule="atLeast"/>
              <w:jc w:val="center"/>
              <w:rPr>
                <w:rFonts w:ascii="Times New Roman" w:eastAsia="標楷體" w:hAnsi="標楷體"/>
                <w:bCs/>
              </w:rPr>
            </w:pPr>
            <w:r w:rsidRPr="00856405">
              <w:rPr>
                <w:rFonts w:ascii="Times New Roman" w:eastAsia="標楷體" w:hAnsi="標楷體" w:hint="eastAsia"/>
                <w:bCs/>
              </w:rPr>
              <w:t>賦歸</w:t>
            </w:r>
          </w:p>
        </w:tc>
        <w:tc>
          <w:tcPr>
            <w:tcW w:w="2693" w:type="dxa"/>
            <w:shd w:val="clear" w:color="auto" w:fill="auto"/>
            <w:vAlign w:val="center"/>
          </w:tcPr>
          <w:p w14:paraId="0E17B986" w14:textId="77777777" w:rsidR="008F075E" w:rsidRPr="00856405" w:rsidRDefault="008F075E" w:rsidP="001467B6">
            <w:pPr>
              <w:tabs>
                <w:tab w:val="num" w:pos="2847"/>
              </w:tabs>
              <w:spacing w:line="0" w:lineRule="atLeast"/>
              <w:jc w:val="center"/>
              <w:rPr>
                <w:rFonts w:ascii="Times New Roman" w:eastAsia="標楷體" w:hAnsi="標楷體"/>
                <w:bCs/>
              </w:rPr>
            </w:pPr>
          </w:p>
        </w:tc>
        <w:tc>
          <w:tcPr>
            <w:tcW w:w="1134" w:type="dxa"/>
            <w:shd w:val="clear" w:color="auto" w:fill="auto"/>
            <w:vAlign w:val="center"/>
          </w:tcPr>
          <w:p w14:paraId="3F350672" w14:textId="77777777" w:rsidR="008F075E" w:rsidRPr="00856405" w:rsidRDefault="008F075E" w:rsidP="001467B6">
            <w:pPr>
              <w:tabs>
                <w:tab w:val="num" w:pos="2847"/>
              </w:tabs>
              <w:spacing w:line="0" w:lineRule="atLeast"/>
              <w:jc w:val="center"/>
              <w:rPr>
                <w:rFonts w:ascii="Times New Roman" w:eastAsia="標楷體" w:hAnsi="標楷體"/>
                <w:bCs/>
              </w:rPr>
            </w:pPr>
          </w:p>
        </w:tc>
      </w:tr>
    </w:tbl>
    <w:p w14:paraId="284923B9" w14:textId="77777777" w:rsidR="008F075E" w:rsidRDefault="008F075E" w:rsidP="008F075E">
      <w:pPr>
        <w:rPr>
          <w:rFonts w:ascii="Times New Roman" w:eastAsia="標楷體" w:hAnsi="標楷體"/>
          <w:b/>
        </w:rPr>
      </w:pPr>
    </w:p>
    <w:p w14:paraId="18EC469A" w14:textId="77777777" w:rsidR="008F075E" w:rsidRPr="00856405" w:rsidRDefault="008F075E" w:rsidP="008F075E">
      <w:pPr>
        <w:rPr>
          <w:rFonts w:ascii="標楷體" w:eastAsia="標楷體" w:hAnsi="標楷體" w:cs="標楷體"/>
          <w:color w:val="FF0000"/>
        </w:rPr>
      </w:pPr>
      <w:r>
        <w:rPr>
          <w:rFonts w:ascii="Times New Roman" w:eastAsia="標楷體" w:hAnsi="標楷體" w:hint="eastAsia"/>
          <w:b/>
        </w:rPr>
        <w:t>拾</w:t>
      </w:r>
      <w:r w:rsidRPr="00856405">
        <w:rPr>
          <w:rFonts w:ascii="Times New Roman" w:eastAsia="標楷體" w:hAnsi="標楷體" w:hint="eastAsia"/>
          <w:b/>
        </w:rPr>
        <w:t>、經費概算表：</w:t>
      </w:r>
      <w:r w:rsidRPr="00856405">
        <w:rPr>
          <w:rFonts w:ascii="標楷體" w:eastAsia="標楷體" w:hAnsi="標楷體" w:cs="標楷體" w:hint="eastAsia"/>
        </w:rPr>
        <w:t>所需經費由「教育部補助直轄市、縣(市)政府精進國民中學及國民小學教師教學專業與課程品質作業要點」專款項下支應，經費概算表如下：</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683"/>
        <w:gridCol w:w="844"/>
        <w:gridCol w:w="810"/>
        <w:gridCol w:w="709"/>
        <w:gridCol w:w="869"/>
        <w:gridCol w:w="3837"/>
      </w:tblGrid>
      <w:tr w:rsidR="008F075E" w:rsidRPr="00856405" w14:paraId="4DE67B79" w14:textId="77777777" w:rsidTr="004304DD">
        <w:tc>
          <w:tcPr>
            <w:tcW w:w="774" w:type="dxa"/>
            <w:shd w:val="clear" w:color="auto" w:fill="auto"/>
          </w:tcPr>
          <w:p w14:paraId="3B5D45FB"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項次</w:t>
            </w:r>
          </w:p>
        </w:tc>
        <w:tc>
          <w:tcPr>
            <w:tcW w:w="1683" w:type="dxa"/>
            <w:shd w:val="clear" w:color="auto" w:fill="auto"/>
          </w:tcPr>
          <w:p w14:paraId="04528554"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項目</w:t>
            </w:r>
          </w:p>
        </w:tc>
        <w:tc>
          <w:tcPr>
            <w:tcW w:w="844" w:type="dxa"/>
            <w:shd w:val="clear" w:color="auto" w:fill="auto"/>
          </w:tcPr>
          <w:p w14:paraId="6CD1A481"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單價</w:t>
            </w:r>
          </w:p>
        </w:tc>
        <w:tc>
          <w:tcPr>
            <w:tcW w:w="810" w:type="dxa"/>
            <w:shd w:val="clear" w:color="auto" w:fill="auto"/>
          </w:tcPr>
          <w:p w14:paraId="41A0E385"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數量</w:t>
            </w:r>
          </w:p>
        </w:tc>
        <w:tc>
          <w:tcPr>
            <w:tcW w:w="709" w:type="dxa"/>
            <w:shd w:val="clear" w:color="auto" w:fill="auto"/>
          </w:tcPr>
          <w:p w14:paraId="54454C7E"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單位</w:t>
            </w:r>
          </w:p>
        </w:tc>
        <w:tc>
          <w:tcPr>
            <w:tcW w:w="869" w:type="dxa"/>
            <w:shd w:val="clear" w:color="auto" w:fill="auto"/>
          </w:tcPr>
          <w:p w14:paraId="01945C30"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小計</w:t>
            </w:r>
          </w:p>
        </w:tc>
        <w:tc>
          <w:tcPr>
            <w:tcW w:w="3837" w:type="dxa"/>
            <w:shd w:val="clear" w:color="auto" w:fill="auto"/>
          </w:tcPr>
          <w:p w14:paraId="33A14BD2"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備註</w:t>
            </w:r>
          </w:p>
        </w:tc>
      </w:tr>
      <w:tr w:rsidR="008F075E" w:rsidRPr="00856405" w14:paraId="688A0661" w14:textId="77777777" w:rsidTr="004304DD">
        <w:tc>
          <w:tcPr>
            <w:tcW w:w="774" w:type="dxa"/>
            <w:shd w:val="clear" w:color="auto" w:fill="auto"/>
            <w:vAlign w:val="center"/>
          </w:tcPr>
          <w:p w14:paraId="1E1BC18A"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color w:val="000000" w:themeColor="text1"/>
              </w:rPr>
              <w:t>1</w:t>
            </w:r>
          </w:p>
        </w:tc>
        <w:tc>
          <w:tcPr>
            <w:tcW w:w="1683" w:type="dxa"/>
            <w:shd w:val="clear" w:color="auto" w:fill="auto"/>
            <w:vAlign w:val="center"/>
          </w:tcPr>
          <w:p w14:paraId="29DC8E92" w14:textId="77777777" w:rsidR="008F075E" w:rsidRPr="005A4940" w:rsidRDefault="008F075E" w:rsidP="001467B6">
            <w:pPr>
              <w:rPr>
                <w:rFonts w:ascii="標楷體" w:eastAsia="標楷體" w:hAnsi="標楷體" w:cs="標楷體"/>
                <w:color w:val="000000" w:themeColor="text1"/>
              </w:rPr>
            </w:pPr>
            <w:r w:rsidRPr="005A4940">
              <w:rPr>
                <w:rFonts w:ascii="標楷體" w:eastAsia="標楷體" w:hAnsi="標楷體" w:cs="標楷體" w:hint="eastAsia"/>
                <w:color w:val="000000" w:themeColor="text1"/>
              </w:rPr>
              <w:t>外聘鐘點費</w:t>
            </w:r>
          </w:p>
        </w:tc>
        <w:tc>
          <w:tcPr>
            <w:tcW w:w="844" w:type="dxa"/>
            <w:shd w:val="clear" w:color="auto" w:fill="auto"/>
            <w:vAlign w:val="center"/>
          </w:tcPr>
          <w:p w14:paraId="0D563CCD"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color w:val="000000" w:themeColor="text1"/>
              </w:rPr>
              <w:t>2,</w:t>
            </w:r>
            <w:r w:rsidRPr="005A4940">
              <w:rPr>
                <w:rFonts w:ascii="標楷體" w:eastAsia="標楷體" w:hAnsi="標楷體" w:cs="標楷體" w:hint="eastAsia"/>
                <w:color w:val="000000" w:themeColor="text1"/>
              </w:rPr>
              <w:t>0</w:t>
            </w:r>
            <w:r w:rsidRPr="005A4940">
              <w:rPr>
                <w:rFonts w:ascii="標楷體" w:eastAsia="標楷體" w:hAnsi="標楷體" w:cs="標楷體"/>
                <w:color w:val="000000" w:themeColor="text1"/>
              </w:rPr>
              <w:t>00</w:t>
            </w:r>
          </w:p>
        </w:tc>
        <w:tc>
          <w:tcPr>
            <w:tcW w:w="810" w:type="dxa"/>
            <w:shd w:val="clear" w:color="auto" w:fill="auto"/>
            <w:vAlign w:val="center"/>
          </w:tcPr>
          <w:p w14:paraId="40673C12"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3</w:t>
            </w:r>
          </w:p>
        </w:tc>
        <w:tc>
          <w:tcPr>
            <w:tcW w:w="709" w:type="dxa"/>
            <w:shd w:val="clear" w:color="auto" w:fill="auto"/>
            <w:vAlign w:val="center"/>
          </w:tcPr>
          <w:p w14:paraId="53784FD6"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時</w:t>
            </w:r>
          </w:p>
        </w:tc>
        <w:tc>
          <w:tcPr>
            <w:tcW w:w="869" w:type="dxa"/>
            <w:shd w:val="clear" w:color="auto" w:fill="auto"/>
            <w:vAlign w:val="center"/>
          </w:tcPr>
          <w:p w14:paraId="499BA1A7" w14:textId="77777777" w:rsidR="008F075E" w:rsidRPr="005A4940" w:rsidRDefault="008F075E" w:rsidP="001467B6">
            <w:pPr>
              <w:jc w:val="right"/>
              <w:rPr>
                <w:rFonts w:ascii="標楷體" w:eastAsia="標楷體" w:hAnsi="標楷體" w:cs="標楷體"/>
                <w:color w:val="000000" w:themeColor="text1"/>
              </w:rPr>
            </w:pPr>
            <w:r w:rsidRPr="005A4940">
              <w:rPr>
                <w:rFonts w:ascii="標楷體" w:eastAsia="標楷體" w:hAnsi="標楷體" w:cs="標楷體"/>
                <w:color w:val="000000" w:themeColor="text1"/>
              </w:rPr>
              <w:t>6,</w:t>
            </w:r>
            <w:r w:rsidRPr="005A4940">
              <w:rPr>
                <w:rFonts w:ascii="標楷體" w:eastAsia="標楷體" w:hAnsi="標楷體" w:cs="標楷體" w:hint="eastAsia"/>
                <w:color w:val="000000" w:themeColor="text1"/>
              </w:rPr>
              <w:t>0</w:t>
            </w:r>
            <w:r w:rsidRPr="005A4940">
              <w:rPr>
                <w:rFonts w:ascii="標楷體" w:eastAsia="標楷體" w:hAnsi="標楷體" w:cs="標楷體"/>
                <w:color w:val="000000" w:themeColor="text1"/>
              </w:rPr>
              <w:t>00</w:t>
            </w:r>
          </w:p>
        </w:tc>
        <w:tc>
          <w:tcPr>
            <w:tcW w:w="3837" w:type="dxa"/>
            <w:shd w:val="clear" w:color="auto" w:fill="auto"/>
          </w:tcPr>
          <w:p w14:paraId="7295667F" w14:textId="77777777" w:rsidR="008F075E" w:rsidRPr="005A4940" w:rsidRDefault="008F075E" w:rsidP="001467B6">
            <w:pPr>
              <w:rPr>
                <w:rFonts w:ascii="標楷體" w:eastAsia="標楷體" w:hAnsi="標楷體" w:cs="標楷體"/>
                <w:color w:val="000000" w:themeColor="text1"/>
              </w:rPr>
            </w:pPr>
            <w:r w:rsidRPr="005A4940">
              <w:rPr>
                <w:rFonts w:ascii="標楷體" w:eastAsia="標楷體" w:hAnsi="標楷體" w:cs="標楷體" w:hint="eastAsia"/>
                <w:color w:val="000000" w:themeColor="text1"/>
              </w:rPr>
              <w:t>外聘講師</w:t>
            </w:r>
          </w:p>
        </w:tc>
      </w:tr>
      <w:tr w:rsidR="008F075E" w:rsidRPr="00856405" w14:paraId="5470376A" w14:textId="77777777" w:rsidTr="004304DD">
        <w:tc>
          <w:tcPr>
            <w:tcW w:w="774" w:type="dxa"/>
            <w:shd w:val="clear" w:color="auto" w:fill="auto"/>
            <w:vAlign w:val="center"/>
          </w:tcPr>
          <w:p w14:paraId="122394FA"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2</w:t>
            </w:r>
          </w:p>
        </w:tc>
        <w:tc>
          <w:tcPr>
            <w:tcW w:w="1683" w:type="dxa"/>
            <w:shd w:val="clear" w:color="auto" w:fill="auto"/>
            <w:vAlign w:val="center"/>
          </w:tcPr>
          <w:p w14:paraId="7A16F736" w14:textId="77777777" w:rsidR="008F075E" w:rsidRPr="005A4940" w:rsidRDefault="008F075E" w:rsidP="001467B6">
            <w:pPr>
              <w:rPr>
                <w:rFonts w:ascii="標楷體" w:eastAsia="標楷體" w:hAnsi="標楷體" w:cs="標楷體"/>
                <w:color w:val="000000" w:themeColor="text1"/>
              </w:rPr>
            </w:pPr>
          </w:p>
        </w:tc>
        <w:tc>
          <w:tcPr>
            <w:tcW w:w="844" w:type="dxa"/>
            <w:shd w:val="clear" w:color="auto" w:fill="auto"/>
            <w:vAlign w:val="center"/>
          </w:tcPr>
          <w:p w14:paraId="5E16BBE4" w14:textId="77777777" w:rsidR="008F075E" w:rsidRPr="005A4940" w:rsidRDefault="008F075E" w:rsidP="001467B6">
            <w:pPr>
              <w:jc w:val="center"/>
              <w:rPr>
                <w:rFonts w:ascii="標楷體" w:eastAsia="標楷體" w:hAnsi="標楷體" w:cs="標楷體"/>
                <w:color w:val="000000" w:themeColor="text1"/>
              </w:rPr>
            </w:pPr>
          </w:p>
        </w:tc>
        <w:tc>
          <w:tcPr>
            <w:tcW w:w="810" w:type="dxa"/>
            <w:shd w:val="clear" w:color="auto" w:fill="auto"/>
            <w:vAlign w:val="center"/>
          </w:tcPr>
          <w:p w14:paraId="2932FB9C" w14:textId="77777777" w:rsidR="008F075E" w:rsidRPr="005A4940" w:rsidRDefault="008F075E" w:rsidP="001467B6">
            <w:pPr>
              <w:jc w:val="center"/>
              <w:rPr>
                <w:rFonts w:ascii="標楷體" w:eastAsia="標楷體" w:hAnsi="標楷體" w:cs="標楷體"/>
                <w:color w:val="000000" w:themeColor="text1"/>
              </w:rPr>
            </w:pPr>
          </w:p>
        </w:tc>
        <w:tc>
          <w:tcPr>
            <w:tcW w:w="709" w:type="dxa"/>
            <w:shd w:val="clear" w:color="auto" w:fill="auto"/>
            <w:vAlign w:val="center"/>
          </w:tcPr>
          <w:p w14:paraId="23EB6B16" w14:textId="77777777" w:rsidR="008F075E" w:rsidRPr="005A4940" w:rsidRDefault="008F075E" w:rsidP="001467B6">
            <w:pPr>
              <w:jc w:val="center"/>
              <w:rPr>
                <w:rFonts w:ascii="標楷體" w:eastAsia="標楷體" w:hAnsi="標楷體" w:cs="標楷體"/>
                <w:color w:val="000000" w:themeColor="text1"/>
              </w:rPr>
            </w:pPr>
          </w:p>
        </w:tc>
        <w:tc>
          <w:tcPr>
            <w:tcW w:w="869" w:type="dxa"/>
            <w:shd w:val="clear" w:color="auto" w:fill="auto"/>
            <w:vAlign w:val="center"/>
          </w:tcPr>
          <w:p w14:paraId="1977F58C" w14:textId="77777777" w:rsidR="008F075E" w:rsidRPr="005A4940" w:rsidRDefault="008F075E" w:rsidP="001467B6">
            <w:pPr>
              <w:jc w:val="right"/>
              <w:rPr>
                <w:rFonts w:ascii="標楷體" w:eastAsia="標楷體" w:hAnsi="標楷體" w:cs="標楷體"/>
                <w:color w:val="000000" w:themeColor="text1"/>
              </w:rPr>
            </w:pPr>
          </w:p>
        </w:tc>
        <w:tc>
          <w:tcPr>
            <w:tcW w:w="3837" w:type="dxa"/>
            <w:shd w:val="clear" w:color="auto" w:fill="auto"/>
          </w:tcPr>
          <w:p w14:paraId="2A13CB6F" w14:textId="77777777" w:rsidR="008F075E" w:rsidRPr="005A4940" w:rsidRDefault="008F075E" w:rsidP="001467B6">
            <w:pPr>
              <w:rPr>
                <w:rFonts w:ascii="標楷體" w:eastAsia="標楷體" w:hAnsi="標楷體" w:cs="標楷體"/>
                <w:color w:val="000000" w:themeColor="text1"/>
              </w:rPr>
            </w:pPr>
          </w:p>
        </w:tc>
      </w:tr>
      <w:tr w:rsidR="008F075E" w:rsidRPr="00856405" w14:paraId="1F8EEB75" w14:textId="77777777" w:rsidTr="004304DD">
        <w:tc>
          <w:tcPr>
            <w:tcW w:w="774" w:type="dxa"/>
            <w:shd w:val="clear" w:color="auto" w:fill="auto"/>
            <w:vAlign w:val="center"/>
          </w:tcPr>
          <w:p w14:paraId="700AD265" w14:textId="77777777" w:rsidR="008F075E" w:rsidRPr="005A4940" w:rsidRDefault="008F075E" w:rsidP="001467B6">
            <w:pPr>
              <w:jc w:val="center"/>
              <w:rPr>
                <w:rFonts w:ascii="標楷體" w:eastAsia="標楷體" w:hAnsi="標楷體" w:cs="標楷體"/>
                <w:color w:val="000000" w:themeColor="text1"/>
              </w:rPr>
            </w:pPr>
          </w:p>
        </w:tc>
        <w:tc>
          <w:tcPr>
            <w:tcW w:w="4046" w:type="dxa"/>
            <w:gridSpan w:val="4"/>
            <w:shd w:val="clear" w:color="auto" w:fill="auto"/>
            <w:vAlign w:val="center"/>
          </w:tcPr>
          <w:p w14:paraId="6A365451"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以上合計金額</w:t>
            </w:r>
          </w:p>
        </w:tc>
        <w:tc>
          <w:tcPr>
            <w:tcW w:w="869" w:type="dxa"/>
            <w:shd w:val="clear" w:color="auto" w:fill="auto"/>
            <w:vAlign w:val="center"/>
          </w:tcPr>
          <w:p w14:paraId="414D895B" w14:textId="77777777" w:rsidR="008F075E" w:rsidRPr="005A4940" w:rsidRDefault="008F075E" w:rsidP="001467B6">
            <w:pPr>
              <w:jc w:val="right"/>
              <w:rPr>
                <w:rFonts w:ascii="標楷體" w:eastAsia="標楷體" w:hAnsi="標楷體" w:cs="標楷體"/>
                <w:color w:val="000000" w:themeColor="text1"/>
              </w:rPr>
            </w:pPr>
            <w:r>
              <w:rPr>
                <w:rFonts w:ascii="標楷體" w:eastAsia="標楷體" w:hAnsi="標楷體" w:cs="標楷體"/>
                <w:color w:val="000000" w:themeColor="text1"/>
              </w:rPr>
              <w:t>6</w:t>
            </w:r>
            <w:r w:rsidRPr="005A4940">
              <w:rPr>
                <w:rFonts w:ascii="標楷體" w:eastAsia="標楷體" w:hAnsi="標楷體" w:cs="標楷體"/>
                <w:color w:val="000000" w:themeColor="text1"/>
              </w:rPr>
              <w:t>,</w:t>
            </w:r>
            <w:r w:rsidRPr="005A4940">
              <w:rPr>
                <w:rFonts w:ascii="標楷體" w:eastAsia="標楷體" w:hAnsi="標楷體" w:cs="標楷體" w:hint="eastAsia"/>
                <w:color w:val="000000" w:themeColor="text1"/>
              </w:rPr>
              <w:t>000</w:t>
            </w:r>
          </w:p>
        </w:tc>
        <w:tc>
          <w:tcPr>
            <w:tcW w:w="3837" w:type="dxa"/>
            <w:shd w:val="clear" w:color="auto" w:fill="auto"/>
          </w:tcPr>
          <w:p w14:paraId="569B5168" w14:textId="77777777" w:rsidR="008F075E" w:rsidRPr="005A4940" w:rsidRDefault="008F075E" w:rsidP="001467B6">
            <w:pPr>
              <w:rPr>
                <w:rFonts w:ascii="標楷體" w:eastAsia="標楷體" w:hAnsi="標楷體" w:cs="標楷體"/>
                <w:color w:val="000000" w:themeColor="text1"/>
              </w:rPr>
            </w:pPr>
          </w:p>
        </w:tc>
      </w:tr>
      <w:tr w:rsidR="008F075E" w:rsidRPr="00856405" w14:paraId="1D2A6865" w14:textId="77777777" w:rsidTr="004304DD">
        <w:tc>
          <w:tcPr>
            <w:tcW w:w="774" w:type="dxa"/>
            <w:shd w:val="clear" w:color="auto" w:fill="auto"/>
            <w:vAlign w:val="center"/>
          </w:tcPr>
          <w:p w14:paraId="48EBB7D4"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3</w:t>
            </w:r>
          </w:p>
        </w:tc>
        <w:tc>
          <w:tcPr>
            <w:tcW w:w="1683" w:type="dxa"/>
            <w:shd w:val="clear" w:color="auto" w:fill="auto"/>
            <w:vAlign w:val="center"/>
          </w:tcPr>
          <w:p w14:paraId="15F80F11" w14:textId="77777777" w:rsidR="008F075E" w:rsidRPr="005A4940" w:rsidRDefault="008F075E" w:rsidP="001467B6">
            <w:pPr>
              <w:rPr>
                <w:rFonts w:ascii="標楷體" w:eastAsia="標楷體" w:hAnsi="標楷體" w:cs="標楷體"/>
                <w:color w:val="000000" w:themeColor="text1"/>
              </w:rPr>
            </w:pPr>
            <w:r w:rsidRPr="005A4940">
              <w:rPr>
                <w:rFonts w:ascii="標楷體" w:eastAsia="標楷體" w:hAnsi="標楷體" w:cs="標楷體" w:hint="eastAsia"/>
                <w:color w:val="000000" w:themeColor="text1"/>
              </w:rPr>
              <w:t>雜支</w:t>
            </w:r>
          </w:p>
        </w:tc>
        <w:tc>
          <w:tcPr>
            <w:tcW w:w="844" w:type="dxa"/>
            <w:shd w:val="clear" w:color="auto" w:fill="auto"/>
            <w:vAlign w:val="center"/>
          </w:tcPr>
          <w:p w14:paraId="6866CADA" w14:textId="77777777" w:rsidR="008F075E" w:rsidRPr="005A4940" w:rsidRDefault="008F075E" w:rsidP="001467B6">
            <w:pPr>
              <w:jc w:val="center"/>
              <w:rPr>
                <w:rFonts w:ascii="標楷體" w:eastAsia="標楷體" w:hAnsi="標楷體" w:cs="標楷體"/>
                <w:color w:val="000000" w:themeColor="text1"/>
              </w:rPr>
            </w:pPr>
            <w:r>
              <w:rPr>
                <w:rFonts w:ascii="標楷體" w:eastAsia="標楷體" w:hAnsi="標楷體" w:cs="標楷體"/>
                <w:color w:val="000000" w:themeColor="text1"/>
              </w:rPr>
              <w:t>360</w:t>
            </w:r>
          </w:p>
        </w:tc>
        <w:tc>
          <w:tcPr>
            <w:tcW w:w="810" w:type="dxa"/>
            <w:shd w:val="clear" w:color="auto" w:fill="auto"/>
            <w:vAlign w:val="center"/>
          </w:tcPr>
          <w:p w14:paraId="4A80F891"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color w:val="000000" w:themeColor="text1"/>
              </w:rPr>
              <w:t>1</w:t>
            </w:r>
          </w:p>
        </w:tc>
        <w:tc>
          <w:tcPr>
            <w:tcW w:w="709" w:type="dxa"/>
            <w:shd w:val="clear" w:color="auto" w:fill="auto"/>
            <w:vAlign w:val="center"/>
          </w:tcPr>
          <w:p w14:paraId="50CCB7AE"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式</w:t>
            </w:r>
          </w:p>
        </w:tc>
        <w:tc>
          <w:tcPr>
            <w:tcW w:w="869" w:type="dxa"/>
            <w:shd w:val="clear" w:color="auto" w:fill="auto"/>
            <w:vAlign w:val="center"/>
          </w:tcPr>
          <w:p w14:paraId="58AF625B" w14:textId="77777777" w:rsidR="008F075E" w:rsidRPr="005A4940" w:rsidRDefault="008F075E" w:rsidP="001467B6">
            <w:pPr>
              <w:jc w:val="center"/>
              <w:rPr>
                <w:rFonts w:ascii="標楷體" w:eastAsia="標楷體" w:hAnsi="標楷體" w:cs="標楷體"/>
                <w:color w:val="000000" w:themeColor="text1"/>
              </w:rPr>
            </w:pPr>
            <w:r>
              <w:rPr>
                <w:rFonts w:ascii="標楷體" w:eastAsia="標楷體" w:hAnsi="標楷體" w:cs="標楷體"/>
                <w:color w:val="000000" w:themeColor="text1"/>
              </w:rPr>
              <w:t>360</w:t>
            </w:r>
          </w:p>
        </w:tc>
        <w:tc>
          <w:tcPr>
            <w:tcW w:w="3837" w:type="dxa"/>
            <w:shd w:val="clear" w:color="auto" w:fill="auto"/>
          </w:tcPr>
          <w:p w14:paraId="5B5D1639" w14:textId="77777777" w:rsidR="008F075E" w:rsidRPr="005A4940" w:rsidRDefault="008F075E" w:rsidP="001467B6">
            <w:pPr>
              <w:rPr>
                <w:rFonts w:ascii="標楷體" w:eastAsia="標楷體" w:hAnsi="標楷體" w:cs="標楷體"/>
                <w:color w:val="000000" w:themeColor="text1"/>
              </w:rPr>
            </w:pPr>
            <w:r w:rsidRPr="005A4940">
              <w:rPr>
                <w:rFonts w:ascii="標楷體" w:eastAsia="標楷體" w:hAnsi="標楷體" w:cs="標楷體" w:hint="eastAsia"/>
                <w:color w:val="000000" w:themeColor="text1"/>
              </w:rPr>
              <w:t>以上經費</w:t>
            </w:r>
            <w:r w:rsidRPr="005A4940">
              <w:rPr>
                <w:rFonts w:ascii="標楷體" w:eastAsia="標楷體" w:hAnsi="標楷體" w:cs="標楷體"/>
                <w:color w:val="000000" w:themeColor="text1"/>
              </w:rPr>
              <w:t>6%</w:t>
            </w:r>
            <w:r w:rsidRPr="005A4940">
              <w:rPr>
                <w:rFonts w:ascii="標楷體" w:eastAsia="標楷體" w:hAnsi="標楷體" w:cs="標楷體" w:hint="eastAsia"/>
                <w:color w:val="000000" w:themeColor="text1"/>
              </w:rPr>
              <w:t>以下</w:t>
            </w:r>
          </w:p>
        </w:tc>
      </w:tr>
      <w:tr w:rsidR="008F075E" w:rsidRPr="00856405" w14:paraId="4FA2F839" w14:textId="77777777" w:rsidTr="004304DD">
        <w:tc>
          <w:tcPr>
            <w:tcW w:w="2457" w:type="dxa"/>
            <w:gridSpan w:val="2"/>
            <w:shd w:val="clear" w:color="auto" w:fill="auto"/>
            <w:vAlign w:val="center"/>
          </w:tcPr>
          <w:p w14:paraId="7EF39C71" w14:textId="77777777" w:rsidR="008F075E" w:rsidRPr="005A4940" w:rsidRDefault="008F075E" w:rsidP="001467B6">
            <w:pPr>
              <w:jc w:val="center"/>
              <w:rPr>
                <w:rFonts w:ascii="標楷體" w:eastAsia="標楷體" w:hAnsi="標楷體" w:cs="標楷體"/>
                <w:color w:val="000000" w:themeColor="text1"/>
              </w:rPr>
            </w:pPr>
            <w:r w:rsidRPr="005A4940">
              <w:rPr>
                <w:rFonts w:ascii="標楷體" w:eastAsia="標楷體" w:hAnsi="標楷體" w:cs="標楷體" w:hint="eastAsia"/>
                <w:color w:val="000000" w:themeColor="text1"/>
              </w:rPr>
              <w:t>共計</w:t>
            </w:r>
          </w:p>
        </w:tc>
        <w:tc>
          <w:tcPr>
            <w:tcW w:w="7069" w:type="dxa"/>
            <w:gridSpan w:val="5"/>
            <w:shd w:val="clear" w:color="auto" w:fill="auto"/>
            <w:vAlign w:val="center"/>
          </w:tcPr>
          <w:p w14:paraId="62C58C44" w14:textId="77777777" w:rsidR="008F075E" w:rsidRPr="005A4940" w:rsidRDefault="008F075E" w:rsidP="001467B6">
            <w:pPr>
              <w:rPr>
                <w:rFonts w:ascii="標楷體" w:eastAsia="標楷體" w:hAnsi="標楷體" w:cs="標楷體"/>
                <w:color w:val="000000" w:themeColor="text1"/>
              </w:rPr>
            </w:pPr>
            <w:r>
              <w:rPr>
                <w:rFonts w:ascii="標楷體" w:eastAsia="標楷體" w:hAnsi="標楷體" w:cs="標楷體" w:hint="eastAsia"/>
                <w:color w:val="000000" w:themeColor="text1"/>
              </w:rPr>
              <w:t>6</w:t>
            </w:r>
            <w:r w:rsidRPr="005A4940">
              <w:rPr>
                <w:rFonts w:ascii="標楷體" w:eastAsia="標楷體" w:hAnsi="標楷體" w:cs="標楷體"/>
                <w:color w:val="000000" w:themeColor="text1"/>
              </w:rPr>
              <w:t>,</w:t>
            </w:r>
            <w:r>
              <w:rPr>
                <w:rFonts w:ascii="標楷體" w:eastAsia="標楷體" w:hAnsi="標楷體" w:cs="標楷體" w:hint="eastAsia"/>
                <w:color w:val="000000" w:themeColor="text1"/>
              </w:rPr>
              <w:t>36</w:t>
            </w:r>
            <w:r w:rsidRPr="005A4940">
              <w:rPr>
                <w:rFonts w:ascii="標楷體" w:eastAsia="標楷體" w:hAnsi="標楷體" w:cs="標楷體" w:hint="eastAsia"/>
                <w:color w:val="000000" w:themeColor="text1"/>
              </w:rPr>
              <w:t>0元（以上經費除人事費外得依實際情況勻支）</w:t>
            </w:r>
          </w:p>
        </w:tc>
      </w:tr>
    </w:tbl>
    <w:p w14:paraId="3A1995A6" w14:textId="77777777" w:rsidR="008F075E" w:rsidRPr="00856405" w:rsidRDefault="008F075E" w:rsidP="008F075E">
      <w:pPr>
        <w:spacing w:line="480" w:lineRule="exact"/>
        <w:rPr>
          <w:rFonts w:ascii="Times New Roman" w:eastAsia="標楷體" w:hAnsi="標楷體"/>
          <w:b/>
        </w:rPr>
      </w:pPr>
      <w:r w:rsidRPr="003512EC">
        <w:rPr>
          <w:rFonts w:ascii="標楷體" w:eastAsia="標楷體" w:hAnsi="標楷體" w:hint="eastAsia"/>
          <w:b/>
          <w:color w:val="000000" w:themeColor="text1"/>
        </w:rPr>
        <w:t>拾壹、</w:t>
      </w:r>
      <w:r w:rsidRPr="00856405">
        <w:rPr>
          <w:rFonts w:ascii="Times New Roman" w:eastAsia="標楷體" w:hAnsi="標楷體" w:hint="eastAsia"/>
          <w:b/>
        </w:rPr>
        <w:t>預期效益：</w:t>
      </w:r>
    </w:p>
    <w:p w14:paraId="028ECD36" w14:textId="77777777" w:rsidR="008F075E" w:rsidRPr="003512EC" w:rsidRDefault="008F075E" w:rsidP="002E3005">
      <w:pPr>
        <w:pStyle w:val="a7"/>
        <w:numPr>
          <w:ilvl w:val="0"/>
          <w:numId w:val="6"/>
        </w:numPr>
        <w:spacing w:line="500" w:lineRule="exact"/>
        <w:ind w:leftChars="0"/>
        <w:rPr>
          <w:rFonts w:ascii="標楷體" w:eastAsia="標楷體" w:hAnsi="標楷體"/>
          <w:color w:val="000000" w:themeColor="text1"/>
        </w:rPr>
      </w:pPr>
      <w:r w:rsidRPr="003512EC">
        <w:rPr>
          <w:rFonts w:ascii="標楷體" w:eastAsia="標楷體" w:hAnsi="標楷體" w:hint="eastAsia"/>
          <w:color w:val="000000" w:themeColor="text1"/>
        </w:rPr>
        <w:t>習得設計智慧科技融入社會領域進行轉化設計素養導向教學之</w:t>
      </w:r>
      <w:r>
        <w:rPr>
          <w:rFonts w:ascii="標楷體" w:eastAsia="標楷體" w:hAnsi="標楷體" w:hint="eastAsia"/>
          <w:color w:val="000000" w:themeColor="text1"/>
        </w:rPr>
        <w:t>課程</w:t>
      </w:r>
      <w:proofErr w:type="gramStart"/>
      <w:r>
        <w:rPr>
          <w:rFonts w:ascii="標楷體" w:eastAsia="標楷體" w:hAnsi="標楷體" w:hint="eastAsia"/>
          <w:color w:val="000000" w:themeColor="text1"/>
        </w:rPr>
        <w:t>規</w:t>
      </w:r>
      <w:proofErr w:type="gramEnd"/>
      <w:r>
        <w:rPr>
          <w:rFonts w:ascii="標楷體" w:eastAsia="標楷體" w:hAnsi="標楷體" w:hint="eastAsia"/>
          <w:color w:val="000000" w:themeColor="text1"/>
        </w:rPr>
        <w:t>畫及評量設計</w:t>
      </w:r>
      <w:r w:rsidRPr="003512EC">
        <w:rPr>
          <w:rFonts w:ascii="標楷體" w:eastAsia="標楷體" w:hAnsi="標楷體" w:hint="eastAsia"/>
          <w:color w:val="000000" w:themeColor="text1"/>
        </w:rPr>
        <w:t>。</w:t>
      </w:r>
    </w:p>
    <w:p w14:paraId="3B63442B" w14:textId="77777777" w:rsidR="008F075E" w:rsidRDefault="008F075E" w:rsidP="002E3005">
      <w:pPr>
        <w:pStyle w:val="a7"/>
        <w:numPr>
          <w:ilvl w:val="0"/>
          <w:numId w:val="6"/>
        </w:numPr>
        <w:spacing w:line="500" w:lineRule="exact"/>
        <w:ind w:leftChars="0"/>
        <w:rPr>
          <w:rFonts w:ascii="標楷體" w:eastAsia="標楷體" w:hAnsi="標楷體"/>
          <w:color w:val="000000" w:themeColor="text1"/>
        </w:rPr>
      </w:pPr>
      <w:r w:rsidRPr="003512EC">
        <w:rPr>
          <w:rFonts w:ascii="標楷體" w:eastAsia="標楷體" w:hAnsi="標楷體" w:hint="eastAsia"/>
          <w:color w:val="000000" w:themeColor="text1"/>
          <w:lang w:eastAsia="zh-HK"/>
        </w:rPr>
        <w:t>產出</w:t>
      </w:r>
      <w:r w:rsidRPr="003512EC">
        <w:rPr>
          <w:rFonts w:ascii="標楷體" w:eastAsia="標楷體" w:hAnsi="標楷體" w:hint="eastAsia"/>
          <w:color w:val="000000" w:themeColor="text1"/>
        </w:rPr>
        <w:t>智慧科技融入社會領域教學或評量之案例，邀請講師指導並提供回饋意見，以做為未來修正與推廣之參考。</w:t>
      </w:r>
    </w:p>
    <w:p w14:paraId="518A6BEC" w14:textId="728DFFB2" w:rsidR="0041238E" w:rsidRPr="008F075E" w:rsidRDefault="008F075E" w:rsidP="002143EC">
      <w:pPr>
        <w:tabs>
          <w:tab w:val="num" w:pos="2847"/>
        </w:tabs>
        <w:spacing w:line="480" w:lineRule="exact"/>
        <w:rPr>
          <w:rFonts w:ascii="Times New Roman" w:eastAsia="標楷體" w:hAnsi="標楷體"/>
          <w:b/>
          <w:szCs w:val="24"/>
        </w:rPr>
      </w:pPr>
      <w:r>
        <w:rPr>
          <w:rFonts w:ascii="標楷體" w:eastAsia="標楷體" w:hAnsi="標楷體" w:hint="eastAsia"/>
          <w:color w:val="000000" w:themeColor="text1"/>
        </w:rPr>
        <w:t>三、</w:t>
      </w:r>
      <w:r w:rsidRPr="00AA5DB2">
        <w:rPr>
          <w:rFonts w:ascii="標楷體" w:eastAsia="標楷體" w:hAnsi="標楷體" w:hint="eastAsia"/>
          <w:color w:val="000000" w:themeColor="text1"/>
        </w:rPr>
        <w:t>習得AI助理與AI家教的應用，促進教學實踐中的創新及進步。</w:t>
      </w:r>
    </w:p>
    <w:sectPr w:rsidR="0041238E" w:rsidRPr="008F075E" w:rsidSect="000F25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10BD" w14:textId="77777777" w:rsidR="00C177A2" w:rsidRDefault="00C177A2" w:rsidP="001A5E3D">
      <w:r>
        <w:separator/>
      </w:r>
    </w:p>
  </w:endnote>
  <w:endnote w:type="continuationSeparator" w:id="0">
    <w:p w14:paraId="3715A51E" w14:textId="77777777" w:rsidR="00C177A2" w:rsidRDefault="00C177A2" w:rsidP="001A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BB2B" w14:textId="77777777" w:rsidR="001467B6" w:rsidRDefault="001467B6">
    <w:pPr>
      <w:pStyle w:val="a5"/>
      <w:jc w:val="center"/>
    </w:pPr>
  </w:p>
  <w:p w14:paraId="34FF2269" w14:textId="77777777" w:rsidR="001467B6" w:rsidRDefault="001467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690555"/>
      <w:docPartObj>
        <w:docPartGallery w:val="Page Numbers (Bottom of Page)"/>
        <w:docPartUnique/>
      </w:docPartObj>
    </w:sdtPr>
    <w:sdtContent>
      <w:p w14:paraId="66F58D83" w14:textId="2023F72E" w:rsidR="001467B6" w:rsidRDefault="001467B6">
        <w:pPr>
          <w:pStyle w:val="a5"/>
          <w:jc w:val="center"/>
        </w:pPr>
        <w:r>
          <w:fldChar w:fldCharType="begin"/>
        </w:r>
        <w:r>
          <w:instrText>PAGE   \* MERGEFORMAT</w:instrText>
        </w:r>
        <w:r>
          <w:fldChar w:fldCharType="separate"/>
        </w:r>
        <w:r w:rsidRPr="00C769A1">
          <w:rPr>
            <w:noProof/>
            <w:lang w:val="zh-TW"/>
          </w:rPr>
          <w:t>1</w:t>
        </w:r>
        <w:r>
          <w:fldChar w:fldCharType="end"/>
        </w:r>
      </w:p>
    </w:sdtContent>
  </w:sdt>
  <w:p w14:paraId="5966FED1" w14:textId="77777777" w:rsidR="001467B6" w:rsidRDefault="001467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DAB7" w14:textId="77777777" w:rsidR="00C177A2" w:rsidRDefault="00C177A2" w:rsidP="001A5E3D">
      <w:r>
        <w:separator/>
      </w:r>
    </w:p>
  </w:footnote>
  <w:footnote w:type="continuationSeparator" w:id="0">
    <w:p w14:paraId="0A029788" w14:textId="77777777" w:rsidR="00C177A2" w:rsidRDefault="00C177A2" w:rsidP="001A5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FD8"/>
    <w:multiLevelType w:val="hybridMultilevel"/>
    <w:tmpl w:val="18A49B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D3CED"/>
    <w:multiLevelType w:val="hybridMultilevel"/>
    <w:tmpl w:val="D51898A8"/>
    <w:lvl w:ilvl="0" w:tplc="FACE39C0">
      <w:start w:val="1"/>
      <w:numFmt w:val="taiwaneseCountingThousand"/>
      <w:lvlText w:val="%1、"/>
      <w:lvlJc w:val="left"/>
      <w:pPr>
        <w:ind w:left="1020" w:hanging="510"/>
      </w:pPr>
      <w:rPr>
        <w:rFonts w:hAnsi="標楷體" w:hint="default"/>
        <w:b w:val="0"/>
        <w:color w:val="000000" w:themeColor="text1"/>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03492666"/>
    <w:multiLevelType w:val="hybridMultilevel"/>
    <w:tmpl w:val="33386200"/>
    <w:lvl w:ilvl="0" w:tplc="FFFFFFFF">
      <w:start w:val="1"/>
      <w:numFmt w:val="decimal"/>
      <w:lvlText w:val="%1."/>
      <w:lvlJc w:val="left"/>
      <w:pPr>
        <w:ind w:left="480" w:hanging="480"/>
      </w:pPr>
    </w:lvl>
    <w:lvl w:ilvl="1" w:tplc="FFFFFFFF">
      <w:start w:val="1"/>
      <w:numFmt w:val="lowerRoman"/>
      <w:lvlText w:val="%2."/>
      <w:lvlJc w:val="righ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46B202A"/>
    <w:multiLevelType w:val="hybridMultilevel"/>
    <w:tmpl w:val="66DCA42C"/>
    <w:lvl w:ilvl="0" w:tplc="EA9638DE">
      <w:start w:val="1"/>
      <w:numFmt w:val="taiwaneseCountingThousand"/>
      <w:lvlText w:val="(%1)"/>
      <w:lvlJc w:val="left"/>
      <w:pPr>
        <w:ind w:left="142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A5356D"/>
    <w:multiLevelType w:val="hybridMultilevel"/>
    <w:tmpl w:val="DEB66626"/>
    <w:lvl w:ilvl="0" w:tplc="4D5C4E2E">
      <w:start w:val="1"/>
      <w:numFmt w:val="decimal"/>
      <w:lvlText w:val="%1."/>
      <w:lvlJc w:val="left"/>
      <w:pPr>
        <w:ind w:left="480" w:hanging="480"/>
      </w:pPr>
      <w:rPr>
        <w:color w:val="000000" w:themeColor="text1"/>
      </w:rPr>
    </w:lvl>
    <w:lvl w:ilvl="1" w:tplc="FFFFFFFF">
      <w:start w:val="1"/>
      <w:numFmt w:val="lowerRoman"/>
      <w:lvlText w:val="%2."/>
      <w:lvlJc w:val="righ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2993958"/>
    <w:multiLevelType w:val="hybridMultilevel"/>
    <w:tmpl w:val="75189C0C"/>
    <w:lvl w:ilvl="0" w:tplc="FFFFFFFF">
      <w:start w:val="1"/>
      <w:numFmt w:val="decimal"/>
      <w:lvlText w:val="%1."/>
      <w:lvlJc w:val="left"/>
      <w:pPr>
        <w:ind w:left="360" w:hanging="360"/>
      </w:pPr>
      <w:rPr>
        <w:rFonts w:hint="default"/>
      </w:rPr>
    </w:lvl>
    <w:lvl w:ilvl="1" w:tplc="FFFFFFFF">
      <w:start w:val="1"/>
      <w:numFmt w:val="lowerRoman"/>
      <w:lvlText w:val="%2."/>
      <w:lvlJc w:val="righ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5ED5CAA"/>
    <w:multiLevelType w:val="hybridMultilevel"/>
    <w:tmpl w:val="A2145154"/>
    <w:lvl w:ilvl="0" w:tplc="9CA4D9E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987F8C"/>
    <w:multiLevelType w:val="hybridMultilevel"/>
    <w:tmpl w:val="7B528468"/>
    <w:lvl w:ilvl="0" w:tplc="FFFFFFFF">
      <w:start w:val="1"/>
      <w:numFmt w:val="taiwaneseCountingThousand"/>
      <w:lvlText w:val="%1、"/>
      <w:lvlJc w:val="left"/>
      <w:pPr>
        <w:ind w:left="504" w:hanging="504"/>
      </w:pPr>
      <w:rPr>
        <w:rFonts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86C148C"/>
    <w:multiLevelType w:val="hybridMultilevel"/>
    <w:tmpl w:val="1A3A9C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D6205E"/>
    <w:multiLevelType w:val="hybridMultilevel"/>
    <w:tmpl w:val="E7C61B6A"/>
    <w:lvl w:ilvl="0" w:tplc="22A6C6A0">
      <w:start w:val="1"/>
      <w:numFmt w:val="taiwaneseCountingThousand"/>
      <w:lvlText w:val="%1、"/>
      <w:lvlJc w:val="left"/>
      <w:pPr>
        <w:ind w:left="624" w:hanging="511"/>
      </w:pPr>
      <w:rPr>
        <w:rFonts w:hint="eastAsia"/>
        <w:color w:val="auto"/>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10" w15:restartNumberingAfterBreak="0">
    <w:nsid w:val="2D0B3C9B"/>
    <w:multiLevelType w:val="hybridMultilevel"/>
    <w:tmpl w:val="BC906970"/>
    <w:lvl w:ilvl="0" w:tplc="55E6EB5A">
      <w:start w:val="1"/>
      <w:numFmt w:val="decimal"/>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C1F4D"/>
    <w:multiLevelType w:val="hybridMultilevel"/>
    <w:tmpl w:val="76340BB8"/>
    <w:lvl w:ilvl="0" w:tplc="2E1C3A8C">
      <w:start w:val="1"/>
      <w:numFmt w:val="taiwaneseCountingThousand"/>
      <w:lvlText w:val="(%1)"/>
      <w:lvlJc w:val="left"/>
      <w:pPr>
        <w:ind w:left="915" w:hanging="405"/>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2" w15:restartNumberingAfterBreak="0">
    <w:nsid w:val="35A42600"/>
    <w:multiLevelType w:val="hybridMultilevel"/>
    <w:tmpl w:val="DA601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01576A"/>
    <w:multiLevelType w:val="hybridMultilevel"/>
    <w:tmpl w:val="E5604F66"/>
    <w:lvl w:ilvl="0" w:tplc="FFFFFFFF">
      <w:start w:val="1"/>
      <w:numFmt w:val="taiwaneseCountingThousand"/>
      <w:lvlText w:val="%1、"/>
      <w:lvlJc w:val="left"/>
      <w:pPr>
        <w:ind w:left="653" w:hanging="511"/>
      </w:pPr>
      <w:rPr>
        <w:rFonts w:hint="eastAsia"/>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14" w15:restartNumberingAfterBreak="0">
    <w:nsid w:val="38776A9D"/>
    <w:multiLevelType w:val="hybridMultilevel"/>
    <w:tmpl w:val="62E08A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1C6B3A"/>
    <w:multiLevelType w:val="hybridMultilevel"/>
    <w:tmpl w:val="8854A46E"/>
    <w:lvl w:ilvl="0" w:tplc="711A6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15:restartNumberingAfterBreak="0">
    <w:nsid w:val="41627EE5"/>
    <w:multiLevelType w:val="hybridMultilevel"/>
    <w:tmpl w:val="7B528468"/>
    <w:lvl w:ilvl="0" w:tplc="FFFFFFFF">
      <w:start w:val="1"/>
      <w:numFmt w:val="taiwaneseCountingThousand"/>
      <w:lvlText w:val="%1、"/>
      <w:lvlJc w:val="left"/>
      <w:pPr>
        <w:ind w:left="504" w:hanging="504"/>
      </w:pPr>
      <w:rPr>
        <w:rFonts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3CD4832"/>
    <w:multiLevelType w:val="hybridMultilevel"/>
    <w:tmpl w:val="FF863F70"/>
    <w:lvl w:ilvl="0" w:tplc="F830D774">
      <w:start w:val="1"/>
      <w:numFmt w:val="ideographLegalTraditional"/>
      <w:lvlText w:val="%1、"/>
      <w:lvlJc w:val="left"/>
      <w:pPr>
        <w:ind w:left="510" w:hanging="5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ED6F9F"/>
    <w:multiLevelType w:val="hybridMultilevel"/>
    <w:tmpl w:val="98660B50"/>
    <w:lvl w:ilvl="0" w:tplc="7CA8D25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4C67D75"/>
    <w:multiLevelType w:val="hybridMultilevel"/>
    <w:tmpl w:val="3FC8555A"/>
    <w:lvl w:ilvl="0" w:tplc="CB40EE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850759"/>
    <w:multiLevelType w:val="hybridMultilevel"/>
    <w:tmpl w:val="A34AF8B2"/>
    <w:lvl w:ilvl="0" w:tplc="04090015">
      <w:start w:val="1"/>
      <w:numFmt w:val="taiwaneseCountingThousand"/>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625BCE"/>
    <w:multiLevelType w:val="hybridMultilevel"/>
    <w:tmpl w:val="C390252A"/>
    <w:lvl w:ilvl="0" w:tplc="9F40E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847903"/>
    <w:multiLevelType w:val="hybridMultilevel"/>
    <w:tmpl w:val="6BD40FBC"/>
    <w:lvl w:ilvl="0" w:tplc="01D80C0C">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7E752F"/>
    <w:multiLevelType w:val="hybridMultilevel"/>
    <w:tmpl w:val="71042E38"/>
    <w:lvl w:ilvl="0" w:tplc="2842D26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BE5D8C"/>
    <w:multiLevelType w:val="hybridMultilevel"/>
    <w:tmpl w:val="7B528468"/>
    <w:lvl w:ilvl="0" w:tplc="1C624E18">
      <w:start w:val="1"/>
      <w:numFmt w:val="taiwaneseCountingThousand"/>
      <w:lvlText w:val="%1、"/>
      <w:lvlJc w:val="left"/>
      <w:pPr>
        <w:ind w:left="504" w:hanging="504"/>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1F516C"/>
    <w:multiLevelType w:val="hybridMultilevel"/>
    <w:tmpl w:val="58566392"/>
    <w:lvl w:ilvl="0" w:tplc="83362008">
      <w:start w:val="1"/>
      <w:numFmt w:val="taiwaneseCountingThousand"/>
      <w:lvlText w:val="%1、"/>
      <w:lvlJc w:val="left"/>
      <w:pPr>
        <w:ind w:left="1020" w:hanging="51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6" w15:restartNumberingAfterBreak="0">
    <w:nsid w:val="66AA6655"/>
    <w:multiLevelType w:val="hybridMultilevel"/>
    <w:tmpl w:val="15FA7B5C"/>
    <w:lvl w:ilvl="0" w:tplc="7D8CF9B8">
      <w:start w:val="1"/>
      <w:numFmt w:val="taiwaneseCountingThousand"/>
      <w:lvlText w:val="%1、"/>
      <w:lvlJc w:val="left"/>
      <w:pPr>
        <w:ind w:left="624" w:hanging="511"/>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9ED79DA"/>
    <w:multiLevelType w:val="hybridMultilevel"/>
    <w:tmpl w:val="E5604F66"/>
    <w:lvl w:ilvl="0" w:tplc="EEDAA1A2">
      <w:start w:val="1"/>
      <w:numFmt w:val="taiwaneseCountingThousand"/>
      <w:lvlText w:val="%1、"/>
      <w:lvlJc w:val="left"/>
      <w:pPr>
        <w:ind w:left="653" w:hanging="511"/>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A38460B"/>
    <w:multiLevelType w:val="hybridMultilevel"/>
    <w:tmpl w:val="55DE816A"/>
    <w:lvl w:ilvl="0" w:tplc="93C6A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9528E3"/>
    <w:multiLevelType w:val="hybridMultilevel"/>
    <w:tmpl w:val="8D846208"/>
    <w:lvl w:ilvl="0" w:tplc="5CC69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C870E0"/>
    <w:multiLevelType w:val="hybridMultilevel"/>
    <w:tmpl w:val="33386200"/>
    <w:lvl w:ilvl="0" w:tplc="0409000F">
      <w:start w:val="1"/>
      <w:numFmt w:val="decimal"/>
      <w:lvlText w:val="%1."/>
      <w:lvlJc w:val="left"/>
      <w:pPr>
        <w:ind w:left="480" w:hanging="480"/>
      </w:p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1B79ED"/>
    <w:multiLevelType w:val="hybridMultilevel"/>
    <w:tmpl w:val="AAC4A562"/>
    <w:lvl w:ilvl="0" w:tplc="33C2E662">
      <w:start w:val="1"/>
      <w:numFmt w:val="taiwaneseCountingThousand"/>
      <w:lvlText w:val="%1、"/>
      <w:lvlJc w:val="left"/>
      <w:pPr>
        <w:ind w:left="1020" w:hanging="510"/>
      </w:pPr>
      <w:rPr>
        <w:rFonts w:hint="default"/>
        <w:b w:val="0"/>
        <w:color w:val="000000" w:themeColor="text1"/>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2" w15:restartNumberingAfterBreak="0">
    <w:nsid w:val="70AE0158"/>
    <w:multiLevelType w:val="hybridMultilevel"/>
    <w:tmpl w:val="B5F0470A"/>
    <w:lvl w:ilvl="0" w:tplc="C87279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5296593"/>
    <w:multiLevelType w:val="hybridMultilevel"/>
    <w:tmpl w:val="D7542B86"/>
    <w:lvl w:ilvl="0" w:tplc="BF247B8A">
      <w:start w:val="1"/>
      <w:numFmt w:val="taiwaneseCountingThousand"/>
      <w:lvlText w:val="(%1)"/>
      <w:lvlJc w:val="left"/>
      <w:pPr>
        <w:ind w:left="1425" w:hanging="405"/>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4" w15:restartNumberingAfterBreak="0">
    <w:nsid w:val="76E05289"/>
    <w:multiLevelType w:val="hybridMultilevel"/>
    <w:tmpl w:val="F4F64A7C"/>
    <w:lvl w:ilvl="0" w:tplc="EEDAA1A2">
      <w:start w:val="1"/>
      <w:numFmt w:val="taiwaneseCountingThousand"/>
      <w:lvlText w:val="%1、"/>
      <w:lvlJc w:val="left"/>
      <w:pPr>
        <w:ind w:left="653" w:hanging="511"/>
      </w:pPr>
      <w:rPr>
        <w:rFonts w:hint="eastAsia"/>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35" w15:restartNumberingAfterBreak="0">
    <w:nsid w:val="788B3B1A"/>
    <w:multiLevelType w:val="hybridMultilevel"/>
    <w:tmpl w:val="E7C61B6A"/>
    <w:lvl w:ilvl="0" w:tplc="22A6C6A0">
      <w:start w:val="1"/>
      <w:numFmt w:val="taiwaneseCountingThousand"/>
      <w:lvlText w:val="%1、"/>
      <w:lvlJc w:val="left"/>
      <w:pPr>
        <w:ind w:left="624" w:hanging="511"/>
      </w:pPr>
      <w:rPr>
        <w:rFonts w:hint="eastAsia"/>
        <w:color w:val="auto"/>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36" w15:restartNumberingAfterBreak="0">
    <w:nsid w:val="7D6C65E1"/>
    <w:multiLevelType w:val="hybridMultilevel"/>
    <w:tmpl w:val="C390252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840316766">
    <w:abstractNumId w:val="6"/>
  </w:num>
  <w:num w:numId="2" w16cid:durableId="91898440">
    <w:abstractNumId w:val="10"/>
  </w:num>
  <w:num w:numId="3" w16cid:durableId="638851381">
    <w:abstractNumId w:val="27"/>
  </w:num>
  <w:num w:numId="4" w16cid:durableId="1256672953">
    <w:abstractNumId w:val="26"/>
  </w:num>
  <w:num w:numId="5" w16cid:durableId="1848666103">
    <w:abstractNumId w:val="24"/>
  </w:num>
  <w:num w:numId="6" w16cid:durableId="86848654">
    <w:abstractNumId w:val="20"/>
  </w:num>
  <w:num w:numId="7" w16cid:durableId="321154380">
    <w:abstractNumId w:val="30"/>
  </w:num>
  <w:num w:numId="8" w16cid:durableId="1472094674">
    <w:abstractNumId w:val="21"/>
  </w:num>
  <w:num w:numId="9" w16cid:durableId="1951084615">
    <w:abstractNumId w:val="29"/>
  </w:num>
  <w:num w:numId="10" w16cid:durableId="2098282011">
    <w:abstractNumId w:val="22"/>
  </w:num>
  <w:num w:numId="11" w16cid:durableId="798960934">
    <w:abstractNumId w:val="13"/>
  </w:num>
  <w:num w:numId="12" w16cid:durableId="299384777">
    <w:abstractNumId w:val="35"/>
  </w:num>
  <w:num w:numId="13" w16cid:durableId="1163424240">
    <w:abstractNumId w:val="14"/>
  </w:num>
  <w:num w:numId="14" w16cid:durableId="879362068">
    <w:abstractNumId w:val="4"/>
  </w:num>
  <w:num w:numId="15" w16cid:durableId="1749573926">
    <w:abstractNumId w:val="28"/>
  </w:num>
  <w:num w:numId="16" w16cid:durableId="1960644180">
    <w:abstractNumId w:val="32"/>
  </w:num>
  <w:num w:numId="17" w16cid:durableId="452596535">
    <w:abstractNumId w:val="19"/>
  </w:num>
  <w:num w:numId="18" w16cid:durableId="1462920129">
    <w:abstractNumId w:val="5"/>
  </w:num>
  <w:num w:numId="19" w16cid:durableId="1745755555">
    <w:abstractNumId w:val="15"/>
  </w:num>
  <w:num w:numId="20" w16cid:durableId="1256551383">
    <w:abstractNumId w:val="36"/>
  </w:num>
  <w:num w:numId="21" w16cid:durableId="1764916474">
    <w:abstractNumId w:val="16"/>
  </w:num>
  <w:num w:numId="22" w16cid:durableId="1032222622">
    <w:abstractNumId w:val="7"/>
  </w:num>
  <w:num w:numId="23" w16cid:durableId="1983078154">
    <w:abstractNumId w:val="8"/>
  </w:num>
  <w:num w:numId="24" w16cid:durableId="1088119255">
    <w:abstractNumId w:val="0"/>
  </w:num>
  <w:num w:numId="25" w16cid:durableId="1816027296">
    <w:abstractNumId w:val="17"/>
  </w:num>
  <w:num w:numId="26" w16cid:durableId="1906984057">
    <w:abstractNumId w:val="1"/>
  </w:num>
  <w:num w:numId="27" w16cid:durableId="1972593742">
    <w:abstractNumId w:val="31"/>
  </w:num>
  <w:num w:numId="28" w16cid:durableId="337926647">
    <w:abstractNumId w:val="25"/>
  </w:num>
  <w:num w:numId="29" w16cid:durableId="1068266073">
    <w:abstractNumId w:val="33"/>
  </w:num>
  <w:num w:numId="30" w16cid:durableId="1393196750">
    <w:abstractNumId w:val="3"/>
  </w:num>
  <w:num w:numId="31" w16cid:durableId="1368797808">
    <w:abstractNumId w:val="11"/>
  </w:num>
  <w:num w:numId="32" w16cid:durableId="538396286">
    <w:abstractNumId w:val="23"/>
  </w:num>
  <w:num w:numId="33" w16cid:durableId="477503575">
    <w:abstractNumId w:val="18"/>
  </w:num>
  <w:num w:numId="34" w16cid:durableId="1084061315">
    <w:abstractNumId w:val="34"/>
  </w:num>
  <w:num w:numId="35" w16cid:durableId="334307583">
    <w:abstractNumId w:val="9"/>
  </w:num>
  <w:num w:numId="36" w16cid:durableId="1017543562">
    <w:abstractNumId w:val="12"/>
  </w:num>
  <w:num w:numId="37" w16cid:durableId="1393970221">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E4"/>
    <w:rsid w:val="00002E7D"/>
    <w:rsid w:val="00004BD5"/>
    <w:rsid w:val="00007F20"/>
    <w:rsid w:val="000144AC"/>
    <w:rsid w:val="000148D4"/>
    <w:rsid w:val="000202EA"/>
    <w:rsid w:val="00021C56"/>
    <w:rsid w:val="00023B7B"/>
    <w:rsid w:val="000246C3"/>
    <w:rsid w:val="000315CC"/>
    <w:rsid w:val="000353C6"/>
    <w:rsid w:val="00042391"/>
    <w:rsid w:val="00050A4B"/>
    <w:rsid w:val="00053604"/>
    <w:rsid w:val="00055B06"/>
    <w:rsid w:val="00063C70"/>
    <w:rsid w:val="000728D0"/>
    <w:rsid w:val="000749FA"/>
    <w:rsid w:val="00074C26"/>
    <w:rsid w:val="000817EF"/>
    <w:rsid w:val="000875B7"/>
    <w:rsid w:val="000903BA"/>
    <w:rsid w:val="000929A9"/>
    <w:rsid w:val="00096610"/>
    <w:rsid w:val="000967C3"/>
    <w:rsid w:val="00096961"/>
    <w:rsid w:val="0009700E"/>
    <w:rsid w:val="000A1357"/>
    <w:rsid w:val="000A5967"/>
    <w:rsid w:val="000A726A"/>
    <w:rsid w:val="000B1E63"/>
    <w:rsid w:val="000B4600"/>
    <w:rsid w:val="000B4B28"/>
    <w:rsid w:val="000B60A5"/>
    <w:rsid w:val="000C001D"/>
    <w:rsid w:val="000C0108"/>
    <w:rsid w:val="000C4856"/>
    <w:rsid w:val="000D110E"/>
    <w:rsid w:val="000D23B6"/>
    <w:rsid w:val="000D3F97"/>
    <w:rsid w:val="000E0FFD"/>
    <w:rsid w:val="000E24DB"/>
    <w:rsid w:val="000E420D"/>
    <w:rsid w:val="000F257C"/>
    <w:rsid w:val="000F2ED2"/>
    <w:rsid w:val="000F3123"/>
    <w:rsid w:val="00102016"/>
    <w:rsid w:val="00104B32"/>
    <w:rsid w:val="00104E0C"/>
    <w:rsid w:val="00106A46"/>
    <w:rsid w:val="0014095B"/>
    <w:rsid w:val="00141B1F"/>
    <w:rsid w:val="00142CD3"/>
    <w:rsid w:val="00143212"/>
    <w:rsid w:val="00146082"/>
    <w:rsid w:val="001467B6"/>
    <w:rsid w:val="001470E2"/>
    <w:rsid w:val="001558C6"/>
    <w:rsid w:val="00162C22"/>
    <w:rsid w:val="00164753"/>
    <w:rsid w:val="00176A1A"/>
    <w:rsid w:val="001779B0"/>
    <w:rsid w:val="00180201"/>
    <w:rsid w:val="00182BDC"/>
    <w:rsid w:val="00183C46"/>
    <w:rsid w:val="001843D8"/>
    <w:rsid w:val="001852C5"/>
    <w:rsid w:val="001911C7"/>
    <w:rsid w:val="001920AD"/>
    <w:rsid w:val="001A5E3D"/>
    <w:rsid w:val="001A6037"/>
    <w:rsid w:val="001B1490"/>
    <w:rsid w:val="001B652F"/>
    <w:rsid w:val="001C1868"/>
    <w:rsid w:val="001C24DF"/>
    <w:rsid w:val="001C2B48"/>
    <w:rsid w:val="001C53C2"/>
    <w:rsid w:val="001C7714"/>
    <w:rsid w:val="001D1A3A"/>
    <w:rsid w:val="001D5A68"/>
    <w:rsid w:val="001D604E"/>
    <w:rsid w:val="001D6C90"/>
    <w:rsid w:val="001E2505"/>
    <w:rsid w:val="001E4500"/>
    <w:rsid w:val="001F0E9B"/>
    <w:rsid w:val="001F1FFE"/>
    <w:rsid w:val="001F2B54"/>
    <w:rsid w:val="001F2C6B"/>
    <w:rsid w:val="001F4F50"/>
    <w:rsid w:val="002006CB"/>
    <w:rsid w:val="0020218C"/>
    <w:rsid w:val="002075D6"/>
    <w:rsid w:val="002143EC"/>
    <w:rsid w:val="00227F25"/>
    <w:rsid w:val="00233988"/>
    <w:rsid w:val="00247B09"/>
    <w:rsid w:val="0025163C"/>
    <w:rsid w:val="00251F30"/>
    <w:rsid w:val="00264DA3"/>
    <w:rsid w:val="0026573A"/>
    <w:rsid w:val="00265A76"/>
    <w:rsid w:val="00267134"/>
    <w:rsid w:val="00267C61"/>
    <w:rsid w:val="00270765"/>
    <w:rsid w:val="00275EF2"/>
    <w:rsid w:val="00282B7A"/>
    <w:rsid w:val="00283198"/>
    <w:rsid w:val="00296DD2"/>
    <w:rsid w:val="00297FDD"/>
    <w:rsid w:val="002B04AC"/>
    <w:rsid w:val="002B0EB9"/>
    <w:rsid w:val="002B5604"/>
    <w:rsid w:val="002C16F2"/>
    <w:rsid w:val="002C1F84"/>
    <w:rsid w:val="002C26E2"/>
    <w:rsid w:val="002C3535"/>
    <w:rsid w:val="002C4FF4"/>
    <w:rsid w:val="002C5B6C"/>
    <w:rsid w:val="002D12D0"/>
    <w:rsid w:val="002D217A"/>
    <w:rsid w:val="002D2E29"/>
    <w:rsid w:val="002D481E"/>
    <w:rsid w:val="002D707F"/>
    <w:rsid w:val="002E3005"/>
    <w:rsid w:val="002E30F0"/>
    <w:rsid w:val="002E5021"/>
    <w:rsid w:val="002E5343"/>
    <w:rsid w:val="002E5E59"/>
    <w:rsid w:val="002F1128"/>
    <w:rsid w:val="002F42C8"/>
    <w:rsid w:val="002F56A5"/>
    <w:rsid w:val="00300C11"/>
    <w:rsid w:val="00301E58"/>
    <w:rsid w:val="003037E2"/>
    <w:rsid w:val="0030794D"/>
    <w:rsid w:val="00311D16"/>
    <w:rsid w:val="003130E4"/>
    <w:rsid w:val="003153A2"/>
    <w:rsid w:val="00323130"/>
    <w:rsid w:val="00323E55"/>
    <w:rsid w:val="00327B47"/>
    <w:rsid w:val="00331AFF"/>
    <w:rsid w:val="00332AE0"/>
    <w:rsid w:val="0033654E"/>
    <w:rsid w:val="003455E4"/>
    <w:rsid w:val="003478B8"/>
    <w:rsid w:val="003512EC"/>
    <w:rsid w:val="00351A8B"/>
    <w:rsid w:val="00353DFB"/>
    <w:rsid w:val="0036244D"/>
    <w:rsid w:val="00370DCC"/>
    <w:rsid w:val="0037105E"/>
    <w:rsid w:val="00374946"/>
    <w:rsid w:val="00383968"/>
    <w:rsid w:val="0039506A"/>
    <w:rsid w:val="0039651D"/>
    <w:rsid w:val="00397E27"/>
    <w:rsid w:val="003A29F3"/>
    <w:rsid w:val="003B6798"/>
    <w:rsid w:val="003C0ACC"/>
    <w:rsid w:val="003C1FFB"/>
    <w:rsid w:val="003C334A"/>
    <w:rsid w:val="003C65BE"/>
    <w:rsid w:val="003C6878"/>
    <w:rsid w:val="003D5955"/>
    <w:rsid w:val="003D5CC5"/>
    <w:rsid w:val="003E0211"/>
    <w:rsid w:val="003E2BC8"/>
    <w:rsid w:val="003E3840"/>
    <w:rsid w:val="003F09C4"/>
    <w:rsid w:val="003F10A2"/>
    <w:rsid w:val="003F3CD3"/>
    <w:rsid w:val="003F6CB6"/>
    <w:rsid w:val="003F738A"/>
    <w:rsid w:val="00405DC1"/>
    <w:rsid w:val="004072EA"/>
    <w:rsid w:val="004122BA"/>
    <w:rsid w:val="0041238E"/>
    <w:rsid w:val="00413F21"/>
    <w:rsid w:val="00416091"/>
    <w:rsid w:val="0042039C"/>
    <w:rsid w:val="00422477"/>
    <w:rsid w:val="00424C4E"/>
    <w:rsid w:val="00426C12"/>
    <w:rsid w:val="00427B00"/>
    <w:rsid w:val="004304DD"/>
    <w:rsid w:val="0043087F"/>
    <w:rsid w:val="00433AA0"/>
    <w:rsid w:val="00434A0C"/>
    <w:rsid w:val="00435B72"/>
    <w:rsid w:val="004371FE"/>
    <w:rsid w:val="004431CA"/>
    <w:rsid w:val="00443B16"/>
    <w:rsid w:val="00444092"/>
    <w:rsid w:val="0044659B"/>
    <w:rsid w:val="00456450"/>
    <w:rsid w:val="00465CD3"/>
    <w:rsid w:val="00474186"/>
    <w:rsid w:val="0047768F"/>
    <w:rsid w:val="00481780"/>
    <w:rsid w:val="00481F52"/>
    <w:rsid w:val="00487CBD"/>
    <w:rsid w:val="004915E8"/>
    <w:rsid w:val="004918A3"/>
    <w:rsid w:val="004961F4"/>
    <w:rsid w:val="004B26D7"/>
    <w:rsid w:val="004B2990"/>
    <w:rsid w:val="004B2BDD"/>
    <w:rsid w:val="004B3672"/>
    <w:rsid w:val="004B3BD2"/>
    <w:rsid w:val="004D04CA"/>
    <w:rsid w:val="004D6BB1"/>
    <w:rsid w:val="004E14B4"/>
    <w:rsid w:val="004F6A61"/>
    <w:rsid w:val="004F7576"/>
    <w:rsid w:val="004F7CB4"/>
    <w:rsid w:val="005008AE"/>
    <w:rsid w:val="005025B1"/>
    <w:rsid w:val="00503AA3"/>
    <w:rsid w:val="00510990"/>
    <w:rsid w:val="00513CDF"/>
    <w:rsid w:val="0051401C"/>
    <w:rsid w:val="0052503C"/>
    <w:rsid w:val="00525FB0"/>
    <w:rsid w:val="005346CC"/>
    <w:rsid w:val="00540D3E"/>
    <w:rsid w:val="005410B8"/>
    <w:rsid w:val="00541577"/>
    <w:rsid w:val="0054278A"/>
    <w:rsid w:val="00550D19"/>
    <w:rsid w:val="005530E5"/>
    <w:rsid w:val="005566C4"/>
    <w:rsid w:val="00557A56"/>
    <w:rsid w:val="005645ED"/>
    <w:rsid w:val="0056609E"/>
    <w:rsid w:val="00567512"/>
    <w:rsid w:val="00581F84"/>
    <w:rsid w:val="00582415"/>
    <w:rsid w:val="00595600"/>
    <w:rsid w:val="00597CDE"/>
    <w:rsid w:val="005A0CBC"/>
    <w:rsid w:val="005A3DDE"/>
    <w:rsid w:val="005A3F48"/>
    <w:rsid w:val="005A6CFB"/>
    <w:rsid w:val="005C50E8"/>
    <w:rsid w:val="005C6F3C"/>
    <w:rsid w:val="005D21A1"/>
    <w:rsid w:val="005D5706"/>
    <w:rsid w:val="005D7EB6"/>
    <w:rsid w:val="005E1664"/>
    <w:rsid w:val="005E1A64"/>
    <w:rsid w:val="005E3F21"/>
    <w:rsid w:val="005F0C3C"/>
    <w:rsid w:val="005F15C4"/>
    <w:rsid w:val="005F3BFB"/>
    <w:rsid w:val="00603BEB"/>
    <w:rsid w:val="00611181"/>
    <w:rsid w:val="00613B8C"/>
    <w:rsid w:val="00615F3C"/>
    <w:rsid w:val="006176D6"/>
    <w:rsid w:val="00620246"/>
    <w:rsid w:val="006275AB"/>
    <w:rsid w:val="0063089A"/>
    <w:rsid w:val="00631A69"/>
    <w:rsid w:val="0063300F"/>
    <w:rsid w:val="00633D15"/>
    <w:rsid w:val="00635E01"/>
    <w:rsid w:val="006419E5"/>
    <w:rsid w:val="00642658"/>
    <w:rsid w:val="00646063"/>
    <w:rsid w:val="00655C09"/>
    <w:rsid w:val="00660EF1"/>
    <w:rsid w:val="00677E37"/>
    <w:rsid w:val="00690EAE"/>
    <w:rsid w:val="00694D96"/>
    <w:rsid w:val="00697052"/>
    <w:rsid w:val="006A1E16"/>
    <w:rsid w:val="006A2433"/>
    <w:rsid w:val="006A5C1C"/>
    <w:rsid w:val="006A5DEA"/>
    <w:rsid w:val="006B4BD1"/>
    <w:rsid w:val="006B7400"/>
    <w:rsid w:val="006C35CE"/>
    <w:rsid w:val="006C5FBE"/>
    <w:rsid w:val="006C7500"/>
    <w:rsid w:val="006D0F72"/>
    <w:rsid w:val="006D5BAE"/>
    <w:rsid w:val="006D6AD3"/>
    <w:rsid w:val="006E621F"/>
    <w:rsid w:val="006E6742"/>
    <w:rsid w:val="006E7CDF"/>
    <w:rsid w:val="006F0FB8"/>
    <w:rsid w:val="006F1244"/>
    <w:rsid w:val="006F165E"/>
    <w:rsid w:val="006F16F3"/>
    <w:rsid w:val="006F16F5"/>
    <w:rsid w:val="006F56D6"/>
    <w:rsid w:val="0070299A"/>
    <w:rsid w:val="0070428B"/>
    <w:rsid w:val="00710592"/>
    <w:rsid w:val="00711491"/>
    <w:rsid w:val="00712736"/>
    <w:rsid w:val="007132FC"/>
    <w:rsid w:val="00723C55"/>
    <w:rsid w:val="007261F7"/>
    <w:rsid w:val="00727199"/>
    <w:rsid w:val="00727E91"/>
    <w:rsid w:val="00733D68"/>
    <w:rsid w:val="0073705C"/>
    <w:rsid w:val="00741D32"/>
    <w:rsid w:val="00742AF5"/>
    <w:rsid w:val="00742F4E"/>
    <w:rsid w:val="007437DC"/>
    <w:rsid w:val="0074387C"/>
    <w:rsid w:val="00744CE7"/>
    <w:rsid w:val="0074534A"/>
    <w:rsid w:val="00750025"/>
    <w:rsid w:val="00752BED"/>
    <w:rsid w:val="0075595F"/>
    <w:rsid w:val="00756E74"/>
    <w:rsid w:val="00766645"/>
    <w:rsid w:val="00771265"/>
    <w:rsid w:val="00777913"/>
    <w:rsid w:val="00784E9E"/>
    <w:rsid w:val="007854C6"/>
    <w:rsid w:val="007871D8"/>
    <w:rsid w:val="00791C9A"/>
    <w:rsid w:val="00793C01"/>
    <w:rsid w:val="007975C9"/>
    <w:rsid w:val="007A1779"/>
    <w:rsid w:val="007A5BE3"/>
    <w:rsid w:val="007A5CB4"/>
    <w:rsid w:val="007A699F"/>
    <w:rsid w:val="007A72CB"/>
    <w:rsid w:val="007A7C8D"/>
    <w:rsid w:val="007A7D34"/>
    <w:rsid w:val="007B04C3"/>
    <w:rsid w:val="007B2390"/>
    <w:rsid w:val="007B4192"/>
    <w:rsid w:val="007B787F"/>
    <w:rsid w:val="007D4D42"/>
    <w:rsid w:val="007D57A8"/>
    <w:rsid w:val="007E0BCE"/>
    <w:rsid w:val="007E11C1"/>
    <w:rsid w:val="007F6B08"/>
    <w:rsid w:val="00803C19"/>
    <w:rsid w:val="00805F9F"/>
    <w:rsid w:val="00807720"/>
    <w:rsid w:val="00812A8A"/>
    <w:rsid w:val="0081459C"/>
    <w:rsid w:val="00821A20"/>
    <w:rsid w:val="00821AF6"/>
    <w:rsid w:val="00822BD2"/>
    <w:rsid w:val="00822DFD"/>
    <w:rsid w:val="00825430"/>
    <w:rsid w:val="00826955"/>
    <w:rsid w:val="008278BD"/>
    <w:rsid w:val="00833F68"/>
    <w:rsid w:val="00836191"/>
    <w:rsid w:val="008411AB"/>
    <w:rsid w:val="00850005"/>
    <w:rsid w:val="00855950"/>
    <w:rsid w:val="0085607D"/>
    <w:rsid w:val="00856AA2"/>
    <w:rsid w:val="00857C40"/>
    <w:rsid w:val="0086070C"/>
    <w:rsid w:val="00861CBA"/>
    <w:rsid w:val="008658B7"/>
    <w:rsid w:val="008747BE"/>
    <w:rsid w:val="008753D5"/>
    <w:rsid w:val="00880E6C"/>
    <w:rsid w:val="00881617"/>
    <w:rsid w:val="008828D9"/>
    <w:rsid w:val="00884D75"/>
    <w:rsid w:val="00886777"/>
    <w:rsid w:val="00886E6B"/>
    <w:rsid w:val="008875A1"/>
    <w:rsid w:val="0089534F"/>
    <w:rsid w:val="00897AD1"/>
    <w:rsid w:val="008A72C7"/>
    <w:rsid w:val="008A7DE1"/>
    <w:rsid w:val="008B1959"/>
    <w:rsid w:val="008B2B3B"/>
    <w:rsid w:val="008B54AE"/>
    <w:rsid w:val="008C0AF7"/>
    <w:rsid w:val="008C57C6"/>
    <w:rsid w:val="008D31DC"/>
    <w:rsid w:val="008D4A0A"/>
    <w:rsid w:val="008D6D53"/>
    <w:rsid w:val="008D736C"/>
    <w:rsid w:val="008E08BF"/>
    <w:rsid w:val="008E0D67"/>
    <w:rsid w:val="008E20CA"/>
    <w:rsid w:val="008E5935"/>
    <w:rsid w:val="008E5D58"/>
    <w:rsid w:val="008F075E"/>
    <w:rsid w:val="008F1F69"/>
    <w:rsid w:val="0090416C"/>
    <w:rsid w:val="009041B7"/>
    <w:rsid w:val="00911E8C"/>
    <w:rsid w:val="00912160"/>
    <w:rsid w:val="00913DCF"/>
    <w:rsid w:val="0092281B"/>
    <w:rsid w:val="00923626"/>
    <w:rsid w:val="009274B5"/>
    <w:rsid w:val="00930EBB"/>
    <w:rsid w:val="00941654"/>
    <w:rsid w:val="009426EF"/>
    <w:rsid w:val="0094293B"/>
    <w:rsid w:val="009451B4"/>
    <w:rsid w:val="00945341"/>
    <w:rsid w:val="00950DD0"/>
    <w:rsid w:val="0095128F"/>
    <w:rsid w:val="009537C3"/>
    <w:rsid w:val="009566EE"/>
    <w:rsid w:val="00957ADA"/>
    <w:rsid w:val="00960E51"/>
    <w:rsid w:val="0096178B"/>
    <w:rsid w:val="0096353A"/>
    <w:rsid w:val="00963D4F"/>
    <w:rsid w:val="00963F95"/>
    <w:rsid w:val="00977B2E"/>
    <w:rsid w:val="00977BAF"/>
    <w:rsid w:val="00983E2A"/>
    <w:rsid w:val="00985EAB"/>
    <w:rsid w:val="00986B4F"/>
    <w:rsid w:val="00987181"/>
    <w:rsid w:val="00990E25"/>
    <w:rsid w:val="009956B2"/>
    <w:rsid w:val="009A25B8"/>
    <w:rsid w:val="009A526F"/>
    <w:rsid w:val="009A6671"/>
    <w:rsid w:val="009B5DE5"/>
    <w:rsid w:val="009B7852"/>
    <w:rsid w:val="009C498E"/>
    <w:rsid w:val="009C577A"/>
    <w:rsid w:val="009D0251"/>
    <w:rsid w:val="009D02F5"/>
    <w:rsid w:val="009D11BE"/>
    <w:rsid w:val="009D14E2"/>
    <w:rsid w:val="009D45D8"/>
    <w:rsid w:val="009D7A04"/>
    <w:rsid w:val="009E204C"/>
    <w:rsid w:val="009E216B"/>
    <w:rsid w:val="009E32CE"/>
    <w:rsid w:val="009E33D7"/>
    <w:rsid w:val="009E52D1"/>
    <w:rsid w:val="009E6277"/>
    <w:rsid w:val="009E76D1"/>
    <w:rsid w:val="009F35BC"/>
    <w:rsid w:val="009F4FAF"/>
    <w:rsid w:val="009F51C9"/>
    <w:rsid w:val="00A04F52"/>
    <w:rsid w:val="00A06CF4"/>
    <w:rsid w:val="00A11723"/>
    <w:rsid w:val="00A21BF8"/>
    <w:rsid w:val="00A22146"/>
    <w:rsid w:val="00A26EDE"/>
    <w:rsid w:val="00A33CED"/>
    <w:rsid w:val="00A40E02"/>
    <w:rsid w:val="00A42B42"/>
    <w:rsid w:val="00A436FA"/>
    <w:rsid w:val="00A44B14"/>
    <w:rsid w:val="00A45285"/>
    <w:rsid w:val="00A457E9"/>
    <w:rsid w:val="00A505BC"/>
    <w:rsid w:val="00A52F60"/>
    <w:rsid w:val="00A54ADE"/>
    <w:rsid w:val="00A55015"/>
    <w:rsid w:val="00A55606"/>
    <w:rsid w:val="00A55CD6"/>
    <w:rsid w:val="00A565BD"/>
    <w:rsid w:val="00A74311"/>
    <w:rsid w:val="00A75ABD"/>
    <w:rsid w:val="00A803E5"/>
    <w:rsid w:val="00A822A8"/>
    <w:rsid w:val="00A8473D"/>
    <w:rsid w:val="00A94041"/>
    <w:rsid w:val="00A97716"/>
    <w:rsid w:val="00AA6D11"/>
    <w:rsid w:val="00AB3D9E"/>
    <w:rsid w:val="00AC7872"/>
    <w:rsid w:val="00AD0D5B"/>
    <w:rsid w:val="00AD16A6"/>
    <w:rsid w:val="00AD3CC4"/>
    <w:rsid w:val="00AD6738"/>
    <w:rsid w:val="00AE01C9"/>
    <w:rsid w:val="00AE0EC9"/>
    <w:rsid w:val="00AE1749"/>
    <w:rsid w:val="00AE1A88"/>
    <w:rsid w:val="00AE3937"/>
    <w:rsid w:val="00AE3ECC"/>
    <w:rsid w:val="00AE5A04"/>
    <w:rsid w:val="00AF1C47"/>
    <w:rsid w:val="00B00D62"/>
    <w:rsid w:val="00B04A74"/>
    <w:rsid w:val="00B15088"/>
    <w:rsid w:val="00B176F3"/>
    <w:rsid w:val="00B2278E"/>
    <w:rsid w:val="00B30337"/>
    <w:rsid w:val="00B32056"/>
    <w:rsid w:val="00B33B90"/>
    <w:rsid w:val="00B37F06"/>
    <w:rsid w:val="00B43153"/>
    <w:rsid w:val="00B473B9"/>
    <w:rsid w:val="00B51FF7"/>
    <w:rsid w:val="00B53D54"/>
    <w:rsid w:val="00B5602B"/>
    <w:rsid w:val="00B57679"/>
    <w:rsid w:val="00B60105"/>
    <w:rsid w:val="00B61FF0"/>
    <w:rsid w:val="00B64806"/>
    <w:rsid w:val="00B67E49"/>
    <w:rsid w:val="00B71E33"/>
    <w:rsid w:val="00B76672"/>
    <w:rsid w:val="00B805D6"/>
    <w:rsid w:val="00B85332"/>
    <w:rsid w:val="00B87957"/>
    <w:rsid w:val="00BA4614"/>
    <w:rsid w:val="00BA5315"/>
    <w:rsid w:val="00BA5935"/>
    <w:rsid w:val="00BA6605"/>
    <w:rsid w:val="00BB10C8"/>
    <w:rsid w:val="00BB639C"/>
    <w:rsid w:val="00BC10BB"/>
    <w:rsid w:val="00BC17A1"/>
    <w:rsid w:val="00BC2A2F"/>
    <w:rsid w:val="00BC5A93"/>
    <w:rsid w:val="00BC654C"/>
    <w:rsid w:val="00BC748F"/>
    <w:rsid w:val="00BD092A"/>
    <w:rsid w:val="00BD15E9"/>
    <w:rsid w:val="00BD218A"/>
    <w:rsid w:val="00BD68B5"/>
    <w:rsid w:val="00BE1408"/>
    <w:rsid w:val="00BE1A02"/>
    <w:rsid w:val="00BE1FE8"/>
    <w:rsid w:val="00BE48A0"/>
    <w:rsid w:val="00BE541F"/>
    <w:rsid w:val="00C01BD6"/>
    <w:rsid w:val="00C025EF"/>
    <w:rsid w:val="00C04348"/>
    <w:rsid w:val="00C05138"/>
    <w:rsid w:val="00C07FCA"/>
    <w:rsid w:val="00C10D18"/>
    <w:rsid w:val="00C12D42"/>
    <w:rsid w:val="00C137FA"/>
    <w:rsid w:val="00C1542C"/>
    <w:rsid w:val="00C1561D"/>
    <w:rsid w:val="00C177A2"/>
    <w:rsid w:val="00C208DB"/>
    <w:rsid w:val="00C2389D"/>
    <w:rsid w:val="00C2792E"/>
    <w:rsid w:val="00C27F7D"/>
    <w:rsid w:val="00C30606"/>
    <w:rsid w:val="00C345F1"/>
    <w:rsid w:val="00C40126"/>
    <w:rsid w:val="00C40A9B"/>
    <w:rsid w:val="00C40ADA"/>
    <w:rsid w:val="00C45BBD"/>
    <w:rsid w:val="00C45D62"/>
    <w:rsid w:val="00C47CBF"/>
    <w:rsid w:val="00C500CE"/>
    <w:rsid w:val="00C52A9D"/>
    <w:rsid w:val="00C575D0"/>
    <w:rsid w:val="00C625A2"/>
    <w:rsid w:val="00C665B7"/>
    <w:rsid w:val="00C67DF4"/>
    <w:rsid w:val="00C71D6F"/>
    <w:rsid w:val="00C75743"/>
    <w:rsid w:val="00C769A1"/>
    <w:rsid w:val="00C77AB9"/>
    <w:rsid w:val="00C809ED"/>
    <w:rsid w:val="00C821D3"/>
    <w:rsid w:val="00C8408B"/>
    <w:rsid w:val="00C8595C"/>
    <w:rsid w:val="00C90E5C"/>
    <w:rsid w:val="00C915EE"/>
    <w:rsid w:val="00C93550"/>
    <w:rsid w:val="00C950C9"/>
    <w:rsid w:val="00C97724"/>
    <w:rsid w:val="00CA17E6"/>
    <w:rsid w:val="00CA58BF"/>
    <w:rsid w:val="00CB2F3C"/>
    <w:rsid w:val="00CB537E"/>
    <w:rsid w:val="00CB5AAA"/>
    <w:rsid w:val="00CB7806"/>
    <w:rsid w:val="00CC14BA"/>
    <w:rsid w:val="00CC2A10"/>
    <w:rsid w:val="00CC5F37"/>
    <w:rsid w:val="00CC63F6"/>
    <w:rsid w:val="00CD1B18"/>
    <w:rsid w:val="00CD449F"/>
    <w:rsid w:val="00CD7CCB"/>
    <w:rsid w:val="00CE30AE"/>
    <w:rsid w:val="00CE3291"/>
    <w:rsid w:val="00CE4D92"/>
    <w:rsid w:val="00CE4F87"/>
    <w:rsid w:val="00CF2504"/>
    <w:rsid w:val="00CF33BC"/>
    <w:rsid w:val="00CF5283"/>
    <w:rsid w:val="00CF767A"/>
    <w:rsid w:val="00D0621F"/>
    <w:rsid w:val="00D17891"/>
    <w:rsid w:val="00D22C64"/>
    <w:rsid w:val="00D2369F"/>
    <w:rsid w:val="00D275CB"/>
    <w:rsid w:val="00D27885"/>
    <w:rsid w:val="00D32169"/>
    <w:rsid w:val="00D35C9E"/>
    <w:rsid w:val="00D40973"/>
    <w:rsid w:val="00D42010"/>
    <w:rsid w:val="00D45F1A"/>
    <w:rsid w:val="00D4711E"/>
    <w:rsid w:val="00D51D72"/>
    <w:rsid w:val="00D53881"/>
    <w:rsid w:val="00D575A8"/>
    <w:rsid w:val="00D6398D"/>
    <w:rsid w:val="00D663B0"/>
    <w:rsid w:val="00D70EFE"/>
    <w:rsid w:val="00D7639B"/>
    <w:rsid w:val="00D76B4D"/>
    <w:rsid w:val="00D82BE1"/>
    <w:rsid w:val="00D85B15"/>
    <w:rsid w:val="00D9552A"/>
    <w:rsid w:val="00DA00F9"/>
    <w:rsid w:val="00DB4701"/>
    <w:rsid w:val="00DC04F0"/>
    <w:rsid w:val="00DC2B0B"/>
    <w:rsid w:val="00DC2EFE"/>
    <w:rsid w:val="00DC5650"/>
    <w:rsid w:val="00DD3C17"/>
    <w:rsid w:val="00DD4DE0"/>
    <w:rsid w:val="00DE481F"/>
    <w:rsid w:val="00DF27AC"/>
    <w:rsid w:val="00E10CD6"/>
    <w:rsid w:val="00E114BB"/>
    <w:rsid w:val="00E11836"/>
    <w:rsid w:val="00E15A2A"/>
    <w:rsid w:val="00E20C56"/>
    <w:rsid w:val="00E2519E"/>
    <w:rsid w:val="00E26823"/>
    <w:rsid w:val="00E27EAE"/>
    <w:rsid w:val="00E31FB2"/>
    <w:rsid w:val="00E32A18"/>
    <w:rsid w:val="00E5075C"/>
    <w:rsid w:val="00E54109"/>
    <w:rsid w:val="00E55384"/>
    <w:rsid w:val="00E609CF"/>
    <w:rsid w:val="00E61BDA"/>
    <w:rsid w:val="00E63DEB"/>
    <w:rsid w:val="00E73E34"/>
    <w:rsid w:val="00E75167"/>
    <w:rsid w:val="00E858FF"/>
    <w:rsid w:val="00E85D33"/>
    <w:rsid w:val="00E93080"/>
    <w:rsid w:val="00E946A9"/>
    <w:rsid w:val="00E96314"/>
    <w:rsid w:val="00E972BC"/>
    <w:rsid w:val="00EA4B3E"/>
    <w:rsid w:val="00EB53B8"/>
    <w:rsid w:val="00EB5B67"/>
    <w:rsid w:val="00EC144B"/>
    <w:rsid w:val="00ED0549"/>
    <w:rsid w:val="00ED0621"/>
    <w:rsid w:val="00ED1E5F"/>
    <w:rsid w:val="00EF0B4D"/>
    <w:rsid w:val="00EF2E60"/>
    <w:rsid w:val="00EF6122"/>
    <w:rsid w:val="00EF7E64"/>
    <w:rsid w:val="00F015D5"/>
    <w:rsid w:val="00F01D11"/>
    <w:rsid w:val="00F02C3B"/>
    <w:rsid w:val="00F03283"/>
    <w:rsid w:val="00F070D1"/>
    <w:rsid w:val="00F10BCD"/>
    <w:rsid w:val="00F203FC"/>
    <w:rsid w:val="00F236E6"/>
    <w:rsid w:val="00F23A84"/>
    <w:rsid w:val="00F243CC"/>
    <w:rsid w:val="00F26234"/>
    <w:rsid w:val="00F30EF0"/>
    <w:rsid w:val="00F31384"/>
    <w:rsid w:val="00F34183"/>
    <w:rsid w:val="00F35E52"/>
    <w:rsid w:val="00F37AE9"/>
    <w:rsid w:val="00F37F05"/>
    <w:rsid w:val="00F41953"/>
    <w:rsid w:val="00F42613"/>
    <w:rsid w:val="00F43ABC"/>
    <w:rsid w:val="00F615A9"/>
    <w:rsid w:val="00F62D6A"/>
    <w:rsid w:val="00F647F1"/>
    <w:rsid w:val="00F64C62"/>
    <w:rsid w:val="00F737AF"/>
    <w:rsid w:val="00F73D24"/>
    <w:rsid w:val="00F7761D"/>
    <w:rsid w:val="00F81BB6"/>
    <w:rsid w:val="00FA411F"/>
    <w:rsid w:val="00FB36DC"/>
    <w:rsid w:val="00FB736A"/>
    <w:rsid w:val="00FD02B6"/>
    <w:rsid w:val="00FD0A56"/>
    <w:rsid w:val="00FD2696"/>
    <w:rsid w:val="00FD5A95"/>
    <w:rsid w:val="00FF14BE"/>
    <w:rsid w:val="00FF3A9B"/>
    <w:rsid w:val="00FF524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041"/>
  <w15:docId w15:val="{FE6C2FD5-5ED4-4D11-AE34-58158AB8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5E4"/>
    <w:pPr>
      <w:widowControl w:val="0"/>
    </w:pPr>
    <w:rPr>
      <w:kern w:val="2"/>
      <w:sz w:val="24"/>
      <w:szCs w:val="22"/>
    </w:rPr>
  </w:style>
  <w:style w:type="paragraph" w:styleId="1">
    <w:name w:val="heading 1"/>
    <w:basedOn w:val="a"/>
    <w:link w:val="10"/>
    <w:uiPriority w:val="9"/>
    <w:qFormat/>
    <w:rsid w:val="009B785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E3D"/>
    <w:pPr>
      <w:tabs>
        <w:tab w:val="center" w:pos="4153"/>
        <w:tab w:val="right" w:pos="8306"/>
      </w:tabs>
      <w:snapToGrid w:val="0"/>
    </w:pPr>
    <w:rPr>
      <w:sz w:val="20"/>
      <w:szCs w:val="20"/>
    </w:rPr>
  </w:style>
  <w:style w:type="character" w:customStyle="1" w:styleId="a4">
    <w:name w:val="頁首 字元"/>
    <w:basedOn w:val="a0"/>
    <w:link w:val="a3"/>
    <w:uiPriority w:val="99"/>
    <w:locked/>
    <w:rsid w:val="001A5E3D"/>
    <w:rPr>
      <w:rFonts w:ascii="Calibri" w:eastAsia="新細明體" w:hAnsi="Calibri" w:cs="Times New Roman"/>
      <w:sz w:val="20"/>
      <w:szCs w:val="20"/>
    </w:rPr>
  </w:style>
  <w:style w:type="paragraph" w:styleId="a5">
    <w:name w:val="footer"/>
    <w:basedOn w:val="a"/>
    <w:link w:val="a6"/>
    <w:uiPriority w:val="99"/>
    <w:unhideWhenUsed/>
    <w:rsid w:val="001A5E3D"/>
    <w:pPr>
      <w:tabs>
        <w:tab w:val="center" w:pos="4153"/>
        <w:tab w:val="right" w:pos="8306"/>
      </w:tabs>
      <w:snapToGrid w:val="0"/>
    </w:pPr>
    <w:rPr>
      <w:sz w:val="20"/>
      <w:szCs w:val="20"/>
    </w:rPr>
  </w:style>
  <w:style w:type="character" w:customStyle="1" w:styleId="a6">
    <w:name w:val="頁尾 字元"/>
    <w:basedOn w:val="a0"/>
    <w:link w:val="a5"/>
    <w:uiPriority w:val="99"/>
    <w:locked/>
    <w:rsid w:val="001A5E3D"/>
    <w:rPr>
      <w:rFonts w:ascii="Calibri" w:eastAsia="新細明體" w:hAnsi="Calibri" w:cs="Times New Roman"/>
      <w:sz w:val="20"/>
      <w:szCs w:val="20"/>
    </w:rPr>
  </w:style>
  <w:style w:type="paragraph" w:styleId="a7">
    <w:name w:val="List Paragraph"/>
    <w:aliases w:val="(1)(1)(1)(1)(1)(1)(1)(1),1.1.1.1清單段落,標題 (4),(二),列點,1.1,參考文獻,標1,標11,標12,lp1,FooterText,numbered,List Paragraph1,Paragraphe de liste1,12 20,表格標號,圖片標號,網推會說明清單,附錄1,1.2.3.,壹_二階,卑南壹,Recommendation,詳細說明,表名,List Paragraph"/>
    <w:basedOn w:val="a"/>
    <w:link w:val="a8"/>
    <w:uiPriority w:val="34"/>
    <w:qFormat/>
    <w:rsid w:val="00F015D5"/>
    <w:pPr>
      <w:ind w:leftChars="200" w:left="480"/>
    </w:pPr>
  </w:style>
  <w:style w:type="character" w:styleId="a9">
    <w:name w:val="page number"/>
    <w:basedOn w:val="a0"/>
    <w:rsid w:val="00F34183"/>
  </w:style>
  <w:style w:type="table" w:customStyle="1" w:styleId="5">
    <w:name w:val="表格格線5"/>
    <w:basedOn w:val="a1"/>
    <w:next w:val="aa"/>
    <w:uiPriority w:val="39"/>
    <w:rsid w:val="00F341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unhideWhenUsed/>
    <w:rsid w:val="00F3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7E9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7E91"/>
    <w:rPr>
      <w:rFonts w:asciiTheme="majorHAnsi" w:eastAsiaTheme="majorEastAsia" w:hAnsiTheme="majorHAnsi" w:cstheme="majorBidi"/>
      <w:kern w:val="2"/>
      <w:sz w:val="18"/>
      <w:szCs w:val="18"/>
    </w:rPr>
  </w:style>
  <w:style w:type="character" w:customStyle="1" w:styleId="a8">
    <w:name w:val="清單段落 字元"/>
    <w:aliases w:val="(1)(1)(1)(1)(1)(1)(1)(1) 字元,1.1.1.1清單段落 字元,標題 (4) 字元,(二) 字元,列點 字元,1.1 字元,參考文獻 字元,標1 字元,標11 字元,標12 字元,lp1 字元,FooterText 字元,numbered 字元,List Paragraph1 字元,Paragraphe de liste1 字元,12 20 字元,表格標號 字元,圖片標號 字元,網推會說明清單 字元,附錄1 字元,1.2.3. 字元,壹_二階 字元,卑南壹 字元"/>
    <w:link w:val="a7"/>
    <w:uiPriority w:val="34"/>
    <w:locked/>
    <w:rsid w:val="003E2BC8"/>
    <w:rPr>
      <w:kern w:val="2"/>
      <w:sz w:val="24"/>
      <w:szCs w:val="22"/>
    </w:rPr>
  </w:style>
  <w:style w:type="character" w:customStyle="1" w:styleId="10">
    <w:name w:val="標題 1 字元"/>
    <w:basedOn w:val="a0"/>
    <w:link w:val="1"/>
    <w:uiPriority w:val="9"/>
    <w:rsid w:val="009B7852"/>
    <w:rPr>
      <w:rFonts w:ascii="新細明體" w:hAnsi="新細明體" w:cs="新細明體"/>
      <w:b/>
      <w:bCs/>
      <w:kern w:val="36"/>
      <w:sz w:val="48"/>
      <w:szCs w:val="48"/>
    </w:rPr>
  </w:style>
  <w:style w:type="paragraph" w:customStyle="1" w:styleId="3">
    <w:name w:val="樣式3"/>
    <w:basedOn w:val="a"/>
    <w:link w:val="30"/>
    <w:autoRedefine/>
    <w:qFormat/>
    <w:rsid w:val="00557A56"/>
    <w:pPr>
      <w:spacing w:line="500" w:lineRule="exact"/>
      <w:ind w:leftChars="60" w:left="708" w:rightChars="100" w:right="240" w:hangingChars="235" w:hanging="564"/>
    </w:pPr>
    <w:rPr>
      <w:rFonts w:ascii="標楷體" w:eastAsia="標楷體" w:hAnsi="標楷體" w:cs="標楷體"/>
      <w:color w:val="000000"/>
      <w:szCs w:val="24"/>
      <w:lang w:val="zh-TW"/>
    </w:rPr>
  </w:style>
  <w:style w:type="character" w:customStyle="1" w:styleId="30">
    <w:name w:val="樣式3 字元"/>
    <w:link w:val="3"/>
    <w:rsid w:val="00557A56"/>
    <w:rPr>
      <w:rFonts w:ascii="標楷體" w:eastAsia="標楷體" w:hAnsi="標楷體" w:cs="標楷體"/>
      <w:color w:val="000000"/>
      <w:kern w:val="2"/>
      <w:sz w:val="24"/>
      <w:szCs w:val="24"/>
      <w:lang w:val="zh-TW"/>
    </w:rPr>
  </w:style>
  <w:style w:type="paragraph" w:styleId="Web">
    <w:name w:val="Normal (Web)"/>
    <w:basedOn w:val="a"/>
    <w:unhideWhenUsed/>
    <w:rsid w:val="00C950C9"/>
    <w:pPr>
      <w:widowControl/>
      <w:spacing w:before="100" w:beforeAutospacing="1" w:after="100" w:afterAutospacing="1"/>
    </w:pPr>
    <w:rPr>
      <w:rFonts w:ascii="新細明體" w:hAnsi="新細明體" w:cs="新細明體"/>
      <w:kern w:val="0"/>
      <w:szCs w:val="24"/>
    </w:rPr>
  </w:style>
  <w:style w:type="character" w:styleId="ad">
    <w:name w:val="annotation reference"/>
    <w:basedOn w:val="a0"/>
    <w:uiPriority w:val="99"/>
    <w:semiHidden/>
    <w:unhideWhenUsed/>
    <w:rsid w:val="00DB4701"/>
    <w:rPr>
      <w:sz w:val="18"/>
      <w:szCs w:val="18"/>
    </w:rPr>
  </w:style>
  <w:style w:type="paragraph" w:styleId="ae">
    <w:name w:val="annotation text"/>
    <w:basedOn w:val="a"/>
    <w:link w:val="af"/>
    <w:uiPriority w:val="99"/>
    <w:semiHidden/>
    <w:unhideWhenUsed/>
    <w:rsid w:val="00DB4701"/>
  </w:style>
  <w:style w:type="character" w:customStyle="1" w:styleId="af">
    <w:name w:val="註解文字 字元"/>
    <w:basedOn w:val="a0"/>
    <w:link w:val="ae"/>
    <w:uiPriority w:val="99"/>
    <w:semiHidden/>
    <w:rsid w:val="00DB4701"/>
    <w:rPr>
      <w:kern w:val="2"/>
      <w:sz w:val="24"/>
      <w:szCs w:val="22"/>
    </w:rPr>
  </w:style>
  <w:style w:type="paragraph" w:styleId="af0">
    <w:name w:val="annotation subject"/>
    <w:basedOn w:val="ae"/>
    <w:next w:val="ae"/>
    <w:link w:val="af1"/>
    <w:uiPriority w:val="99"/>
    <w:semiHidden/>
    <w:unhideWhenUsed/>
    <w:rsid w:val="00DB4701"/>
    <w:rPr>
      <w:b/>
      <w:bCs/>
    </w:rPr>
  </w:style>
  <w:style w:type="character" w:customStyle="1" w:styleId="af1">
    <w:name w:val="註解主旨 字元"/>
    <w:basedOn w:val="af"/>
    <w:link w:val="af0"/>
    <w:uiPriority w:val="99"/>
    <w:semiHidden/>
    <w:rsid w:val="00DB4701"/>
    <w:rPr>
      <w:b/>
      <w:bCs/>
      <w:kern w:val="2"/>
      <w:sz w:val="24"/>
      <w:szCs w:val="22"/>
    </w:rPr>
  </w:style>
  <w:style w:type="paragraph" w:customStyle="1" w:styleId="Default">
    <w:name w:val="Default"/>
    <w:rsid w:val="00A55015"/>
    <w:pPr>
      <w:widowControl w:val="0"/>
      <w:autoSpaceDE w:val="0"/>
      <w:autoSpaceDN w:val="0"/>
      <w:adjustRightInd w:val="0"/>
    </w:pPr>
    <w:rPr>
      <w:rFonts w:ascii="Times New Roman" w:hAnsi="Times New Roman"/>
      <w:color w:val="000000"/>
      <w:sz w:val="24"/>
      <w:szCs w:val="24"/>
    </w:rPr>
  </w:style>
  <w:style w:type="paragraph" w:styleId="af2">
    <w:name w:val="No Spacing"/>
    <w:uiPriority w:val="1"/>
    <w:qFormat/>
    <w:rsid w:val="005A0CBC"/>
    <w:pPr>
      <w:widowControl w:val="0"/>
    </w:pPr>
    <w:rPr>
      <w:kern w:val="2"/>
      <w:sz w:val="24"/>
      <w:szCs w:val="22"/>
    </w:rPr>
  </w:style>
  <w:style w:type="paragraph" w:customStyle="1" w:styleId="Textbody">
    <w:name w:val="Text body"/>
    <w:rsid w:val="00881617"/>
    <w:pPr>
      <w:widowControl w:val="0"/>
      <w:suppressAutoHyphens/>
      <w:autoSpaceDN w:val="0"/>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123">
      <w:bodyDiv w:val="1"/>
      <w:marLeft w:val="0"/>
      <w:marRight w:val="0"/>
      <w:marTop w:val="0"/>
      <w:marBottom w:val="0"/>
      <w:divBdr>
        <w:top w:val="none" w:sz="0" w:space="0" w:color="auto"/>
        <w:left w:val="none" w:sz="0" w:space="0" w:color="auto"/>
        <w:bottom w:val="none" w:sz="0" w:space="0" w:color="auto"/>
        <w:right w:val="none" w:sz="0" w:space="0" w:color="auto"/>
      </w:divBdr>
    </w:div>
    <w:div w:id="127868687">
      <w:bodyDiv w:val="1"/>
      <w:marLeft w:val="0"/>
      <w:marRight w:val="0"/>
      <w:marTop w:val="0"/>
      <w:marBottom w:val="0"/>
      <w:divBdr>
        <w:top w:val="none" w:sz="0" w:space="0" w:color="auto"/>
        <w:left w:val="none" w:sz="0" w:space="0" w:color="auto"/>
        <w:bottom w:val="none" w:sz="0" w:space="0" w:color="auto"/>
        <w:right w:val="none" w:sz="0" w:space="0" w:color="auto"/>
      </w:divBdr>
    </w:div>
    <w:div w:id="138420995">
      <w:bodyDiv w:val="1"/>
      <w:marLeft w:val="0"/>
      <w:marRight w:val="0"/>
      <w:marTop w:val="0"/>
      <w:marBottom w:val="0"/>
      <w:divBdr>
        <w:top w:val="none" w:sz="0" w:space="0" w:color="auto"/>
        <w:left w:val="none" w:sz="0" w:space="0" w:color="auto"/>
        <w:bottom w:val="none" w:sz="0" w:space="0" w:color="auto"/>
        <w:right w:val="none" w:sz="0" w:space="0" w:color="auto"/>
      </w:divBdr>
    </w:div>
    <w:div w:id="175078996">
      <w:bodyDiv w:val="1"/>
      <w:marLeft w:val="0"/>
      <w:marRight w:val="0"/>
      <w:marTop w:val="0"/>
      <w:marBottom w:val="0"/>
      <w:divBdr>
        <w:top w:val="none" w:sz="0" w:space="0" w:color="auto"/>
        <w:left w:val="none" w:sz="0" w:space="0" w:color="auto"/>
        <w:bottom w:val="none" w:sz="0" w:space="0" w:color="auto"/>
        <w:right w:val="none" w:sz="0" w:space="0" w:color="auto"/>
      </w:divBdr>
    </w:div>
    <w:div w:id="224724929">
      <w:bodyDiv w:val="1"/>
      <w:marLeft w:val="0"/>
      <w:marRight w:val="0"/>
      <w:marTop w:val="0"/>
      <w:marBottom w:val="0"/>
      <w:divBdr>
        <w:top w:val="none" w:sz="0" w:space="0" w:color="auto"/>
        <w:left w:val="none" w:sz="0" w:space="0" w:color="auto"/>
        <w:bottom w:val="none" w:sz="0" w:space="0" w:color="auto"/>
        <w:right w:val="none" w:sz="0" w:space="0" w:color="auto"/>
      </w:divBdr>
    </w:div>
    <w:div w:id="1290670504">
      <w:bodyDiv w:val="1"/>
      <w:marLeft w:val="0"/>
      <w:marRight w:val="0"/>
      <w:marTop w:val="0"/>
      <w:marBottom w:val="0"/>
      <w:divBdr>
        <w:top w:val="none" w:sz="0" w:space="0" w:color="auto"/>
        <w:left w:val="none" w:sz="0" w:space="0" w:color="auto"/>
        <w:bottom w:val="none" w:sz="0" w:space="0" w:color="auto"/>
        <w:right w:val="none" w:sz="0" w:space="0" w:color="auto"/>
      </w:divBdr>
    </w:div>
    <w:div w:id="1292904078">
      <w:bodyDiv w:val="1"/>
      <w:marLeft w:val="0"/>
      <w:marRight w:val="0"/>
      <w:marTop w:val="0"/>
      <w:marBottom w:val="0"/>
      <w:divBdr>
        <w:top w:val="none" w:sz="0" w:space="0" w:color="auto"/>
        <w:left w:val="none" w:sz="0" w:space="0" w:color="auto"/>
        <w:bottom w:val="none" w:sz="0" w:space="0" w:color="auto"/>
        <w:right w:val="none" w:sz="0" w:space="0" w:color="auto"/>
      </w:divBdr>
    </w:div>
    <w:div w:id="1509172747">
      <w:bodyDiv w:val="1"/>
      <w:marLeft w:val="0"/>
      <w:marRight w:val="0"/>
      <w:marTop w:val="0"/>
      <w:marBottom w:val="0"/>
      <w:divBdr>
        <w:top w:val="none" w:sz="0" w:space="0" w:color="auto"/>
        <w:left w:val="none" w:sz="0" w:space="0" w:color="auto"/>
        <w:bottom w:val="none" w:sz="0" w:space="0" w:color="auto"/>
        <w:right w:val="none" w:sz="0" w:space="0" w:color="auto"/>
      </w:divBdr>
    </w:div>
    <w:div w:id="1569608694">
      <w:bodyDiv w:val="1"/>
      <w:marLeft w:val="0"/>
      <w:marRight w:val="0"/>
      <w:marTop w:val="0"/>
      <w:marBottom w:val="0"/>
      <w:divBdr>
        <w:top w:val="none" w:sz="0" w:space="0" w:color="auto"/>
        <w:left w:val="none" w:sz="0" w:space="0" w:color="auto"/>
        <w:bottom w:val="none" w:sz="0" w:space="0" w:color="auto"/>
        <w:right w:val="none" w:sz="0" w:space="0" w:color="auto"/>
      </w:divBdr>
    </w:div>
    <w:div w:id="1618295903">
      <w:bodyDiv w:val="1"/>
      <w:marLeft w:val="0"/>
      <w:marRight w:val="0"/>
      <w:marTop w:val="0"/>
      <w:marBottom w:val="0"/>
      <w:divBdr>
        <w:top w:val="none" w:sz="0" w:space="0" w:color="auto"/>
        <w:left w:val="none" w:sz="0" w:space="0" w:color="auto"/>
        <w:bottom w:val="none" w:sz="0" w:space="0" w:color="auto"/>
        <w:right w:val="none" w:sz="0" w:space="0" w:color="auto"/>
      </w:divBdr>
    </w:div>
    <w:div w:id="1719282476">
      <w:bodyDiv w:val="1"/>
      <w:marLeft w:val="0"/>
      <w:marRight w:val="0"/>
      <w:marTop w:val="0"/>
      <w:marBottom w:val="0"/>
      <w:divBdr>
        <w:top w:val="none" w:sz="0" w:space="0" w:color="auto"/>
        <w:left w:val="none" w:sz="0" w:space="0" w:color="auto"/>
        <w:bottom w:val="none" w:sz="0" w:space="0" w:color="auto"/>
        <w:right w:val="none" w:sz="0" w:space="0" w:color="auto"/>
      </w:divBdr>
    </w:div>
    <w:div w:id="1763529574">
      <w:bodyDiv w:val="1"/>
      <w:marLeft w:val="0"/>
      <w:marRight w:val="0"/>
      <w:marTop w:val="0"/>
      <w:marBottom w:val="0"/>
      <w:divBdr>
        <w:top w:val="none" w:sz="0" w:space="0" w:color="auto"/>
        <w:left w:val="none" w:sz="0" w:space="0" w:color="auto"/>
        <w:bottom w:val="none" w:sz="0" w:space="0" w:color="auto"/>
        <w:right w:val="none" w:sz="0" w:space="0" w:color="auto"/>
      </w:divBdr>
    </w:div>
    <w:div w:id="1938559136">
      <w:bodyDiv w:val="1"/>
      <w:marLeft w:val="0"/>
      <w:marRight w:val="0"/>
      <w:marTop w:val="0"/>
      <w:marBottom w:val="0"/>
      <w:divBdr>
        <w:top w:val="none" w:sz="0" w:space="0" w:color="auto"/>
        <w:left w:val="none" w:sz="0" w:space="0" w:color="auto"/>
        <w:bottom w:val="none" w:sz="0" w:space="0" w:color="auto"/>
        <w:right w:val="none" w:sz="0" w:space="0" w:color="auto"/>
      </w:divBdr>
    </w:div>
    <w:div w:id="19476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94DD-A910-4CC6-8719-5680358E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48</Pages>
  <Words>4819</Words>
  <Characters>27471</Characters>
  <Application>Microsoft Office Word</Application>
  <DocSecurity>0</DocSecurity>
  <Lines>228</Lines>
  <Paragraphs>64</Paragraphs>
  <ScaleCrop>false</ScaleCrop>
  <Company>HOME</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崇禧 羅</cp:lastModifiedBy>
  <cp:revision>10</cp:revision>
  <cp:lastPrinted>2025-03-11T03:45:00Z</cp:lastPrinted>
  <dcterms:created xsi:type="dcterms:W3CDTF">2025-04-16T06:58:00Z</dcterms:created>
  <dcterms:modified xsi:type="dcterms:W3CDTF">2025-04-16T09:50:00Z</dcterms:modified>
</cp:coreProperties>
</file>