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B30" w:rsidRDefault="00894714">
      <w:pPr>
        <w:pStyle w:val="1"/>
        <w:spacing w:before="14" w:line="336" w:lineRule="auto"/>
        <w:ind w:left="4233" w:right="1270"/>
        <w:rPr>
          <w:lang w:eastAsia="zh-TW"/>
        </w:rPr>
      </w:pPr>
      <w:r>
        <w:rPr>
          <w:lang w:eastAsia="zh-TW"/>
        </w:rPr>
        <w:t>花蓮縣</w:t>
      </w:r>
      <w:r w:rsidR="00A540D9">
        <w:rPr>
          <w:lang w:eastAsia="zh-TW"/>
        </w:rPr>
        <w:t xml:space="preserve"> 111</w:t>
      </w:r>
      <w:r w:rsidR="00A540D9">
        <w:rPr>
          <w:rFonts w:hint="eastAsia"/>
          <w:lang w:eastAsia="zh-TW"/>
        </w:rPr>
        <w:t>3</w:t>
      </w:r>
      <w:r>
        <w:rPr>
          <w:lang w:eastAsia="zh-TW"/>
        </w:rPr>
        <w:t>學年度精進國民中小學教師教學專業與課程品質計畫計畫執行率調查表</w:t>
      </w:r>
    </w:p>
    <w:p w:rsidR="00BA6B30" w:rsidRDefault="00894714">
      <w:pPr>
        <w:spacing w:line="514" w:lineRule="exact"/>
        <w:ind w:left="119"/>
        <w:rPr>
          <w:b/>
          <w:sz w:val="28"/>
          <w:lang w:eastAsia="zh-TW"/>
        </w:rPr>
      </w:pPr>
      <w:r>
        <w:rPr>
          <w:b/>
          <w:sz w:val="28"/>
          <w:lang w:eastAsia="zh-TW"/>
        </w:rPr>
        <w:t xml:space="preserve">計畫(社群/輔導團)名稱: </w:t>
      </w:r>
      <w:r w:rsidR="008454D4">
        <w:rPr>
          <w:rFonts w:hint="eastAsia"/>
          <w:b/>
          <w:sz w:val="28"/>
          <w:lang w:eastAsia="zh-TW"/>
        </w:rPr>
        <w:t>音樂課中展露技巧的器樂合奏──以直笛合奏為例（跨校）</w:t>
      </w:r>
    </w:p>
    <w:p w:rsidR="00BA6B30" w:rsidRDefault="00894714">
      <w:pPr>
        <w:pStyle w:val="a3"/>
        <w:spacing w:line="20" w:lineRule="exact"/>
        <w:ind w:left="3082"/>
        <w:rPr>
          <w:lang w:eastAsia="zh-TW"/>
        </w:rPr>
      </w:pPr>
      <w:r>
        <w:rPr>
          <w:noProof/>
          <w:sz w:val="2"/>
          <w:lang w:eastAsia="zh-TW"/>
        </w:rPr>
        <mc:AlternateContent>
          <mc:Choice Requires="wps">
            <w:drawing>
              <wp:anchor distT="0" distB="0" distL="114300" distR="114300" simplePos="0" relativeHeight="251658240" behindDoc="0" locked="0" layoutInCell="1" allowOverlap="1" wp14:anchorId="3C8EF22A" wp14:editId="52ECFF36">
                <wp:simplePos x="0" y="0"/>
                <wp:positionH relativeFrom="column">
                  <wp:posOffset>0</wp:posOffset>
                </wp:positionH>
                <wp:positionV relativeFrom="paragraph">
                  <wp:posOffset>5084</wp:posOffset>
                </wp:positionV>
                <wp:extent cx="4352928" cy="0"/>
                <wp:effectExtent l="0" t="0" r="9522" b="19050"/>
                <wp:wrapSquare wrapText="bothSides"/>
                <wp:docPr id="1" name="Group 5"/>
                <wp:cNvGraphicFramePr/>
                <a:graphic xmlns:a="http://schemas.openxmlformats.org/drawingml/2006/main">
                  <a:graphicData uri="http://schemas.microsoft.com/office/word/2010/wordprocessingShape">
                    <wps:wsp>
                      <wps:cNvCnPr/>
                      <wps:spPr>
                        <a:xfrm>
                          <a:off x="0" y="0"/>
                          <a:ext cx="4352928" cy="0"/>
                        </a:xfrm>
                        <a:prstGeom prst="straightConnector1">
                          <a:avLst/>
                        </a:prstGeom>
                        <a:noFill/>
                        <a:ln w="9528">
                          <a:solidFill>
                            <a:srgbClr val="4A7EBB"/>
                          </a:solidFill>
                          <a:prstDash val="solid"/>
                          <a:round/>
                        </a:ln>
                      </wps:spPr>
                      <wps:bodyPr/>
                    </wps:wsp>
                  </a:graphicData>
                </a:graphic>
              </wp:anchor>
            </w:drawing>
          </mc:Choice>
          <mc:Fallback>
            <w:pict>
              <v:shapetype id="_x0000_t32" coordsize="21600,21600" o:spt="32" o:oned="t" path="m,l21600,21600e" filled="f">
                <v:path arrowok="t" fillok="f" o:connecttype="none"/>
                <o:lock v:ext="edit" shapetype="t"/>
              </v:shapetype>
              <v:shape id="Group 5" o:spid="_x0000_s1026" type="#_x0000_t32" style="position:absolute;margin-left:0;margin-top:.4pt;width:342.75pt;height: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" strokecolor="#4a7ebb" strokeweight=".26467mm">
                <w10:wrap type="square"/>
              </v:shape>
            </w:pict>
          </mc:Fallback>
        </mc:AlternateContent>
      </w:r>
    </w:p>
    <w:p w:rsidR="008454D4" w:rsidRDefault="008454D4" w:rsidP="008454D4">
      <w:pPr>
        <w:spacing w:before="168" w:line="288" w:lineRule="auto"/>
        <w:ind w:right="322"/>
        <w:rPr>
          <w:b/>
          <w:sz w:val="28"/>
          <w:lang w:eastAsia="zh-TW"/>
        </w:rPr>
      </w:pPr>
    </w:p>
    <w:p w:rsidR="00BA6B30" w:rsidRDefault="00894714" w:rsidP="008454D4">
      <w:pPr>
        <w:spacing w:before="168" w:line="288" w:lineRule="auto"/>
        <w:ind w:right="322"/>
        <w:rPr>
          <w:lang w:eastAsia="zh-TW"/>
        </w:rPr>
      </w:pPr>
      <w:r>
        <w:rPr>
          <w:b/>
          <w:sz w:val="28"/>
          <w:lang w:eastAsia="zh-TW"/>
        </w:rPr>
        <w:t xml:space="preserve">計畫屬於: </w:t>
      </w:r>
      <w:r>
        <w:rPr>
          <w:sz w:val="48"/>
          <w:lang w:eastAsia="zh-TW"/>
        </w:rPr>
        <w:t>□</w:t>
      </w:r>
      <w:r>
        <w:rPr>
          <w:sz w:val="28"/>
          <w:lang w:eastAsia="zh-TW"/>
        </w:rPr>
        <w:t>全縣性研習</w:t>
      </w:r>
      <w:r>
        <w:rPr>
          <w:sz w:val="48"/>
          <w:lang w:eastAsia="zh-TW"/>
        </w:rPr>
        <w:t>□</w:t>
      </w:r>
      <w:r>
        <w:rPr>
          <w:sz w:val="28"/>
          <w:lang w:eastAsia="zh-TW"/>
        </w:rPr>
        <w:t>總團研習</w:t>
      </w:r>
      <w:r>
        <w:rPr>
          <w:sz w:val="48"/>
          <w:lang w:eastAsia="zh-TW"/>
        </w:rPr>
        <w:t>□</w:t>
      </w:r>
      <w:r>
        <w:rPr>
          <w:sz w:val="28"/>
          <w:lang w:eastAsia="zh-TW"/>
        </w:rPr>
        <w:t>團務運作</w:t>
      </w:r>
      <w:r w:rsidR="008454D4">
        <w:rPr>
          <w:sz w:val="28"/>
          <w:lang w:eastAsia="zh-TW"/>
        </w:rPr>
        <w:sym w:font="Wingdings 2" w:char="F0A2"/>
      </w:r>
      <w:r>
        <w:rPr>
          <w:sz w:val="28"/>
          <w:lang w:eastAsia="zh-TW"/>
        </w:rPr>
        <w:t>社群</w:t>
      </w:r>
      <w:r>
        <w:rPr>
          <w:sz w:val="48"/>
          <w:lang w:eastAsia="zh-TW"/>
        </w:rPr>
        <w:t>□</w:t>
      </w:r>
      <w:r>
        <w:rPr>
          <w:sz w:val="28"/>
          <w:lang w:eastAsia="zh-TW"/>
        </w:rPr>
        <w:t>本位進修</w:t>
      </w:r>
      <w:r>
        <w:rPr>
          <w:sz w:val="48"/>
          <w:lang w:eastAsia="zh-TW"/>
        </w:rPr>
        <w:t>□</w:t>
      </w:r>
      <w:r>
        <w:rPr>
          <w:sz w:val="28"/>
          <w:lang w:eastAsia="zh-TW"/>
        </w:rPr>
        <w:t>跨校策略聯盟</w:t>
      </w:r>
      <w:r>
        <w:rPr>
          <w:b/>
          <w:sz w:val="28"/>
          <w:lang w:eastAsia="zh-TW"/>
        </w:rPr>
        <w:t xml:space="preserve">所辦研習屬於: </w:t>
      </w:r>
      <w:r w:rsidR="008454D4">
        <w:rPr>
          <w:sz w:val="48"/>
          <w:lang w:eastAsia="zh-TW"/>
        </w:rPr>
        <w:sym w:font="Wingdings 2" w:char="F0A2"/>
      </w:r>
      <w:r>
        <w:rPr>
          <w:sz w:val="28"/>
          <w:lang w:eastAsia="zh-TW"/>
        </w:rPr>
        <w:t>教師研習</w:t>
      </w:r>
      <w:r>
        <w:rPr>
          <w:sz w:val="48"/>
          <w:lang w:eastAsia="zh-TW"/>
        </w:rPr>
        <w:t>□</w:t>
      </w:r>
      <w:r>
        <w:rPr>
          <w:sz w:val="28"/>
          <w:lang w:eastAsia="zh-TW"/>
        </w:rPr>
        <w:t>校長研習</w:t>
      </w:r>
      <w:r>
        <w:rPr>
          <w:sz w:val="48"/>
          <w:lang w:eastAsia="zh-TW"/>
        </w:rPr>
        <w:t>□</w:t>
      </w:r>
      <w:r>
        <w:rPr>
          <w:sz w:val="28"/>
          <w:lang w:eastAsia="zh-TW"/>
        </w:rPr>
        <w:t>家長研習</w:t>
      </w:r>
      <w:r>
        <w:rPr>
          <w:sz w:val="48"/>
          <w:lang w:eastAsia="zh-TW"/>
        </w:rPr>
        <w:t>□</w:t>
      </w:r>
      <w:r>
        <w:rPr>
          <w:sz w:val="28"/>
          <w:lang w:eastAsia="zh-TW"/>
        </w:rPr>
        <w:t>人權教育</w:t>
      </w:r>
      <w:r>
        <w:rPr>
          <w:sz w:val="48"/>
          <w:lang w:eastAsia="zh-TW"/>
        </w:rPr>
        <w:t>□</w:t>
      </w:r>
      <w:r>
        <w:rPr>
          <w:sz w:val="28"/>
          <w:lang w:eastAsia="zh-TW"/>
        </w:rPr>
        <w:t>性別平等教育</w:t>
      </w:r>
    </w:p>
    <w:p w:rsidR="00BA6B30" w:rsidRDefault="00894714">
      <w:pPr>
        <w:pStyle w:val="a3"/>
        <w:spacing w:before="7"/>
        <w:ind w:left="120"/>
        <w:rPr>
          <w:lang w:eastAsia="zh-TW"/>
        </w:rPr>
      </w:pPr>
      <w:r>
        <w:rPr>
          <w:sz w:val="48"/>
          <w:lang w:eastAsia="zh-TW"/>
        </w:rPr>
        <w:t>□</w:t>
      </w:r>
      <w:r>
        <w:rPr>
          <w:lang w:eastAsia="zh-TW"/>
        </w:rPr>
        <w:t>12 年國民基本教育課程綱要研習</w:t>
      </w:r>
      <w:r>
        <w:rPr>
          <w:sz w:val="48"/>
          <w:lang w:eastAsia="zh-TW"/>
        </w:rPr>
        <w:t>□</w:t>
      </w:r>
      <w:r>
        <w:rPr>
          <w:lang w:eastAsia="zh-TW"/>
        </w:rPr>
        <w:t>素養導向教學與評量相關研習</w:t>
      </w:r>
      <w:r>
        <w:rPr>
          <w:sz w:val="48"/>
          <w:lang w:eastAsia="zh-TW"/>
        </w:rPr>
        <w:t>□</w:t>
      </w:r>
      <w:r>
        <w:rPr>
          <w:lang w:eastAsia="zh-TW"/>
        </w:rPr>
        <w:t>教師專業發展</w:t>
      </w:r>
    </w:p>
    <w:p w:rsidR="00BA6B30" w:rsidRDefault="00894714">
      <w:pPr>
        <w:pStyle w:val="a3"/>
        <w:tabs>
          <w:tab w:val="left" w:pos="5297"/>
          <w:tab w:val="left" w:pos="9826"/>
        </w:tabs>
        <w:spacing w:before="197" w:line="292" w:lineRule="auto"/>
        <w:ind w:right="106"/>
        <w:rPr>
          <w:lang w:eastAsia="zh-TW"/>
        </w:rPr>
      </w:pPr>
      <w:r>
        <w:rPr>
          <w:noProof/>
          <w:lang w:eastAsia="zh-TW"/>
        </w:rPr>
        <mc:AlternateContent>
          <mc:Choice Requires="wps">
            <w:drawing>
              <wp:anchor distT="0" distB="0" distL="114300" distR="114300" simplePos="0" relativeHeight="251656192" behindDoc="1" locked="0" layoutInCell="1" allowOverlap="1">
                <wp:simplePos x="0" y="0"/>
                <wp:positionH relativeFrom="page">
                  <wp:posOffset>1771649</wp:posOffset>
                </wp:positionH>
                <wp:positionV relativeFrom="paragraph">
                  <wp:posOffset>1123953</wp:posOffset>
                </wp:positionV>
                <wp:extent cx="1809754" cy="0"/>
                <wp:effectExtent l="0" t="0" r="19046" b="19050"/>
                <wp:wrapNone/>
                <wp:docPr id="2" name="Line 4"/>
                <wp:cNvGraphicFramePr/>
                <a:graphic xmlns:a="http://schemas.openxmlformats.org/drawingml/2006/main">
                  <a:graphicData uri="http://schemas.microsoft.com/office/word/2010/wordprocessingShape">
                    <wps:wsp>
                      <wps:cNvCnPr/>
                      <wps:spPr>
                        <a:xfrm>
                          <a:off x="0" y="0"/>
                          <a:ext cx="1809754" cy="0"/>
                        </a:xfrm>
                        <a:prstGeom prst="straightConnector1">
                          <a:avLst/>
                        </a:prstGeom>
                        <a:noFill/>
                        <a:ln w="9528">
                          <a:solidFill>
                            <a:srgbClr val="4A7EBB"/>
                          </a:solidFill>
                          <a:prstDash val="solid"/>
                          <a:round/>
                        </a:ln>
                      </wps:spPr>
                      <wps:bodyPr/>
                    </wps:wsp>
                  </a:graphicData>
                </a:graphic>
              </wp:anchor>
            </w:drawing>
          </mc:Choice>
          <mc:Fallback>
            <w:pict>
              <v:shape id="Line 4" o:spid="_x0000_s1026" type="#_x0000_t32" style="position:absolute;margin-left:139.5pt;margin-top:88.5pt;width:142.5pt;height:0;z-index:-251660288;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" strokecolor="#4a7ebb" strokeweight=".26467mm">
                <w10:wrap anchorx="page"/>
              </v:shape>
            </w:pict>
          </mc:Fallback>
        </mc:AlternateContent>
      </w:r>
      <w:r>
        <w:rPr>
          <w:noProof/>
          <w:lang w:eastAsia="zh-TW"/>
        </w:rPr>
        <mc:AlternateContent>
          <mc:Choice Requires="wps">
            <w:drawing>
              <wp:anchor distT="0" distB="0" distL="114300" distR="114300" simplePos="0" relativeHeight="251657216" behindDoc="1" locked="0" layoutInCell="1" allowOverlap="1">
                <wp:simplePos x="0" y="0"/>
                <wp:positionH relativeFrom="page">
                  <wp:posOffset>5019671</wp:posOffset>
                </wp:positionH>
                <wp:positionV relativeFrom="paragraph">
                  <wp:posOffset>1123953</wp:posOffset>
                </wp:positionV>
                <wp:extent cx="1676397" cy="0"/>
                <wp:effectExtent l="0" t="0" r="19053" b="19050"/>
                <wp:wrapNone/>
                <wp:docPr id="3" name="Line 3"/>
                <wp:cNvGraphicFramePr/>
                <a:graphic xmlns:a="http://schemas.openxmlformats.org/drawingml/2006/main">
                  <a:graphicData uri="http://schemas.microsoft.com/office/word/2010/wordprocessingShape">
                    <wps:wsp>
                      <wps:cNvCnPr/>
                      <wps:spPr>
                        <a:xfrm>
                          <a:off x="0" y="0"/>
                          <a:ext cx="1676397" cy="0"/>
                        </a:xfrm>
                        <a:prstGeom prst="straightConnector1">
                          <a:avLst/>
                        </a:prstGeom>
                        <a:noFill/>
                        <a:ln w="9528">
                          <a:solidFill>
                            <a:srgbClr val="4A7EBB"/>
                          </a:solidFill>
                          <a:prstDash val="solid"/>
                          <a:round/>
                        </a:ln>
                      </wps:spPr>
                      <wps:bodyPr/>
                    </wps:wsp>
                  </a:graphicData>
                </a:graphic>
              </wp:anchor>
            </w:drawing>
          </mc:Choice>
          <mc:Fallback>
            <w:pict>
              <v:shape id="Line 3" o:spid="_x0000_s1026" type="#_x0000_t32" style="position:absolute;margin-left:395.25pt;margin-top:88.5pt;width:132pt;height:0;z-index:-251659264;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" strokecolor="#4a7ebb" strokeweight=".26467mm">
                <w10:wrap anchorx="page"/>
              </v:shape>
            </w:pict>
          </mc:Fallback>
        </mc:AlternateContent>
      </w:r>
      <w:r>
        <w:rPr>
          <w:sz w:val="48"/>
          <w:lang w:eastAsia="zh-TW"/>
        </w:rPr>
        <w:t>□</w:t>
      </w:r>
      <w:r>
        <w:rPr>
          <w:lang w:eastAsia="zh-TW"/>
        </w:rPr>
        <w:t>校長及教師</w:t>
      </w:r>
      <w:r>
        <w:rPr>
          <w:spacing w:val="-3"/>
          <w:lang w:eastAsia="zh-TW"/>
        </w:rPr>
        <w:t>資訊</w:t>
      </w:r>
      <w:r>
        <w:rPr>
          <w:lang w:eastAsia="zh-TW"/>
        </w:rPr>
        <w:t>資能</w:t>
      </w:r>
      <w:r>
        <w:rPr>
          <w:sz w:val="48"/>
          <w:lang w:eastAsia="zh-TW"/>
        </w:rPr>
        <w:t>□</w:t>
      </w:r>
      <w:r>
        <w:rPr>
          <w:lang w:eastAsia="zh-TW"/>
        </w:rPr>
        <w:t>校長及</w:t>
      </w:r>
      <w:r>
        <w:rPr>
          <w:spacing w:val="-3"/>
          <w:lang w:eastAsia="zh-TW"/>
        </w:rPr>
        <w:t>教師</w:t>
      </w:r>
      <w:r>
        <w:rPr>
          <w:lang w:eastAsia="zh-TW"/>
        </w:rPr>
        <w:t>資訊素</w:t>
      </w:r>
      <w:r>
        <w:rPr>
          <w:spacing w:val="-3"/>
          <w:lang w:eastAsia="zh-TW"/>
        </w:rPr>
        <w:t>養</w:t>
      </w:r>
      <w:r>
        <w:rPr>
          <w:lang w:eastAsia="zh-TW"/>
        </w:rPr>
        <w:t>與倫</w:t>
      </w:r>
      <w:r>
        <w:rPr>
          <w:spacing w:val="-3"/>
          <w:lang w:eastAsia="zh-TW"/>
        </w:rPr>
        <w:t>理認</w:t>
      </w:r>
      <w:r>
        <w:rPr>
          <w:lang w:eastAsia="zh-TW"/>
        </w:rPr>
        <w:t>知</w:t>
      </w:r>
      <w:r>
        <w:rPr>
          <w:sz w:val="48"/>
          <w:lang w:eastAsia="zh-TW"/>
        </w:rPr>
        <w:t>□</w:t>
      </w:r>
      <w:r>
        <w:rPr>
          <w:lang w:eastAsia="zh-TW"/>
        </w:rPr>
        <w:t>社群(</w:t>
      </w:r>
      <w:r>
        <w:rPr>
          <w:lang w:eastAsia="zh-TW"/>
        </w:rPr>
        <w:tab/>
        <w:t>領域</w:t>
      </w:r>
      <w:r>
        <w:rPr>
          <w:spacing w:val="-18"/>
          <w:lang w:eastAsia="zh-TW"/>
        </w:rPr>
        <w:t xml:space="preserve">) </w:t>
      </w:r>
      <w:r>
        <w:rPr>
          <w:lang w:eastAsia="zh-TW"/>
        </w:rPr>
        <w:t>核定金</w:t>
      </w:r>
      <w:r>
        <w:rPr>
          <w:spacing w:val="-3"/>
          <w:lang w:eastAsia="zh-TW"/>
        </w:rPr>
        <w:t>額</w:t>
      </w:r>
      <w:r>
        <w:rPr>
          <w:lang w:eastAsia="zh-TW"/>
        </w:rPr>
        <w:t>(NTD):</w:t>
      </w:r>
      <w:r w:rsidR="008454D4">
        <w:rPr>
          <w:rFonts w:hint="eastAsia"/>
          <w:lang w:eastAsia="zh-TW"/>
        </w:rPr>
        <w:t xml:space="preserve">  30,000</w:t>
      </w:r>
      <w:r>
        <w:rPr>
          <w:lang w:eastAsia="zh-TW"/>
        </w:rPr>
        <w:tab/>
        <w:t xml:space="preserve">實支金額(NTD): </w:t>
      </w:r>
      <w:r w:rsidR="008454D4">
        <w:rPr>
          <w:rFonts w:hint="eastAsia"/>
          <w:lang w:eastAsia="zh-TW"/>
        </w:rPr>
        <w:t xml:space="preserve"> 30,000</w:t>
      </w:r>
    </w:p>
    <w:p w:rsidR="00BA6B30" w:rsidRDefault="00894714">
      <w:pPr>
        <w:pStyle w:val="a3"/>
        <w:tabs>
          <w:tab w:val="left" w:pos="5659"/>
          <w:tab w:val="left" w:pos="6465"/>
          <w:tab w:val="left" w:pos="9891"/>
        </w:tabs>
        <w:spacing w:before="83"/>
        <w:rPr>
          <w:lang w:eastAsia="zh-TW"/>
        </w:rPr>
      </w:pPr>
      <w:r>
        <w:rPr>
          <w:noProof/>
          <w:lang w:eastAsia="zh-TW"/>
        </w:rPr>
        <mc:AlternateContent>
          <mc:Choice Requires="wps">
            <w:drawing>
              <wp:anchor distT="0" distB="0" distL="114300" distR="114300" simplePos="0" relativeHeight="251659264" behindDoc="1" locked="0" layoutInCell="1" allowOverlap="1" wp14:anchorId="7BD907FC" wp14:editId="50143AAB">
                <wp:simplePos x="0" y="0"/>
                <wp:positionH relativeFrom="page">
                  <wp:posOffset>5009515</wp:posOffset>
                </wp:positionH>
                <wp:positionV relativeFrom="paragraph">
                  <wp:posOffset>336550</wp:posOffset>
                </wp:positionV>
                <wp:extent cx="1333497" cy="0"/>
                <wp:effectExtent l="0" t="0" r="19685" b="19050"/>
                <wp:wrapNone/>
                <wp:docPr id="4" name="Line 2"/>
                <wp:cNvGraphicFramePr/>
                <a:graphic xmlns:a="http://schemas.openxmlformats.org/drawingml/2006/main">
                  <a:graphicData uri="http://schemas.microsoft.com/office/word/2010/wordprocessingShape">
                    <wps:wsp>
                      <wps:cNvCnPr/>
                      <wps:spPr>
                        <a:xfrm>
                          <a:off x="0" y="0"/>
                          <a:ext cx="1333497" cy="0"/>
                        </a:xfrm>
                        <a:prstGeom prst="straightConnector1">
                          <a:avLst/>
                        </a:prstGeom>
                        <a:noFill/>
                        <a:ln w="9528">
                          <a:solidFill>
                            <a:srgbClr val="4A7EBB"/>
                          </a:solidFill>
                          <a:prstDash val="solid"/>
                          <a:round/>
                        </a:ln>
                      </wps:spPr>
                      <wps:bodyPr/>
                    </wps:wsp>
                  </a:graphicData>
                </a:graphic>
              </wp:anchor>
            </w:drawing>
          </mc:Choice>
          <mc:Fallback>
            <w:pict>
              <v:shapetype id="_x0000_t32" coordsize="21600,21600" o:spt="32" o:oned="t" path="m,l21600,21600e" filled="f">
                <v:path arrowok="t" fillok="f" o:connecttype="none"/>
                <o:lock v:ext="edit" shapetype="t"/>
              </v:shapetype>
              <v:shape id="Line 2" o:spid="_x0000_s1026" type="#_x0000_t32" style="position:absolute;margin-left:394.45pt;margin-top:26.5pt;width:105pt;height:0;z-index:-251657216;visibility:visible;mso-wrap-style:square;mso-wrap-distance-left:9pt;mso-wrap-distance-top:0;mso-wrap-distance-right:9pt;mso-wrap-distance-bottom:0;mso-position-horizontal:absolute;mso-position-horizontal-relative:page;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" strokecolor="#4a7ebb" strokeweight=".26467mm">
                <w10:wrap anchorx="page"/>
              </v:shape>
            </w:pict>
          </mc:Fallback>
        </mc:AlternateContent>
      </w:r>
      <w:r>
        <w:rPr>
          <w:lang w:eastAsia="zh-TW"/>
        </w:rPr>
        <w:t>執行</w:t>
      </w:r>
      <w:r>
        <w:rPr>
          <w:spacing w:val="-3"/>
          <w:lang w:eastAsia="zh-TW"/>
        </w:rPr>
        <w:t>率</w:t>
      </w:r>
      <w:r>
        <w:rPr>
          <w:lang w:eastAsia="zh-TW"/>
        </w:rPr>
        <w:t>(實</w:t>
      </w:r>
      <w:r>
        <w:rPr>
          <w:spacing w:val="-3"/>
          <w:lang w:eastAsia="zh-TW"/>
        </w:rPr>
        <w:t>支</w:t>
      </w:r>
      <w:r>
        <w:rPr>
          <w:lang w:eastAsia="zh-TW"/>
        </w:rPr>
        <w:t>金額/</w:t>
      </w:r>
      <w:r>
        <w:rPr>
          <w:spacing w:val="-3"/>
          <w:lang w:eastAsia="zh-TW"/>
        </w:rPr>
        <w:t>核</w:t>
      </w:r>
      <w:r>
        <w:rPr>
          <w:lang w:eastAsia="zh-TW"/>
        </w:rPr>
        <w:t>定金</w:t>
      </w:r>
      <w:r>
        <w:rPr>
          <w:spacing w:val="-3"/>
          <w:lang w:eastAsia="zh-TW"/>
        </w:rPr>
        <w:t>額):</w:t>
      </w:r>
      <w:r>
        <w:rPr>
          <w:spacing w:val="-3"/>
          <w:u w:val="single" w:color="4A7EBB"/>
          <w:lang w:eastAsia="zh-TW"/>
        </w:rPr>
        <w:t xml:space="preserve">     </w:t>
      </w:r>
      <w:r w:rsidR="008454D4">
        <w:rPr>
          <w:rFonts w:hint="eastAsia"/>
          <w:spacing w:val="-3"/>
          <w:u w:val="single" w:color="4A7EBB"/>
          <w:lang w:eastAsia="zh-TW"/>
        </w:rPr>
        <w:t xml:space="preserve">100           </w:t>
      </w:r>
      <w:r>
        <w:rPr>
          <w:u w:val="single" w:color="4A7EBB"/>
          <w:lang w:eastAsia="zh-TW"/>
        </w:rPr>
        <w:t xml:space="preserve">% </w:t>
      </w:r>
      <w:r>
        <w:rPr>
          <w:lang w:eastAsia="zh-TW"/>
        </w:rPr>
        <w:t>辦理場次合計:</w:t>
      </w:r>
      <w:r w:rsidR="008454D4">
        <w:rPr>
          <w:rFonts w:hint="eastAsia"/>
          <w:lang w:eastAsia="zh-TW"/>
        </w:rPr>
        <w:t xml:space="preserve">  7</w:t>
      </w:r>
    </w:p>
    <w:p w:rsidR="00BA6B30" w:rsidRDefault="00BA6B30">
      <w:pPr>
        <w:pStyle w:val="a3"/>
        <w:spacing w:before="12"/>
        <w:ind w:left="0"/>
        <w:rPr>
          <w:sz w:val="21"/>
          <w:lang w:eastAsia="zh-TW"/>
        </w:rPr>
      </w:pPr>
    </w:p>
    <w:tbl>
      <w:tblPr>
        <w:tblW w:w="9336" w:type="dxa"/>
        <w:tblInd w:w="394" w:type="dxa"/>
        <w:tblLayout w:type="fixed"/>
        <w:tblCellMar>
          <w:left w:w="10" w:type="dxa"/>
          <w:right w:w="10" w:type="dxa"/>
        </w:tblCellMar>
        <w:tblLook w:val="0000" w:firstRow="0" w:lastRow="0" w:firstColumn="0" w:lastColumn="0" w:noHBand="0" w:noVBand="0"/>
      </w:tblPr>
      <w:tblGrid>
        <w:gridCol w:w="4656"/>
        <w:gridCol w:w="4680"/>
      </w:tblGrid>
      <w:tr w:rsidR="00BA6B30">
        <w:trPr>
          <w:trHeight w:val="721"/>
        </w:trPr>
        <w:tc>
          <w:tcPr>
            <w:tcW w:w="4656" w:type="dxa"/>
            <w:tcBorders>
              <w:top w:val="single" w:sz="8" w:space="0" w:color="7BA0CD"/>
              <w:left w:val="single" w:sz="8" w:space="0" w:color="7BA0CD"/>
              <w:bottom w:val="single" w:sz="8" w:space="0" w:color="7BA0CD"/>
              <w:right w:val="single" w:sz="6" w:space="0" w:color="4A7EBB"/>
            </w:tcBorders>
            <w:shd w:val="clear" w:color="auto" w:fill="4F81BD"/>
            <w:tcMar>
              <w:top w:w="0" w:type="dxa"/>
              <w:left w:w="0" w:type="dxa"/>
              <w:bottom w:w="0" w:type="dxa"/>
              <w:right w:w="0" w:type="dxa"/>
            </w:tcMar>
          </w:tcPr>
          <w:p w:rsidR="00BA6B30" w:rsidRDefault="00894714">
            <w:pPr>
              <w:pStyle w:val="TableParagraph"/>
              <w:spacing w:before="95"/>
              <w:ind w:left="107"/>
            </w:pPr>
            <w:r>
              <w:rPr>
                <w:b/>
                <w:color w:val="FFFFFF"/>
                <w:sz w:val="28"/>
              </w:rPr>
              <w:t>研習日期(民國年/月/日)</w:t>
            </w:r>
          </w:p>
        </w:tc>
        <w:tc>
          <w:tcPr>
            <w:tcW w:w="4680" w:type="dxa"/>
            <w:tcBorders>
              <w:top w:val="single" w:sz="8" w:space="0" w:color="7BA0CD"/>
              <w:left w:val="single" w:sz="6" w:space="0" w:color="4A7EBB"/>
              <w:bottom w:val="single" w:sz="8" w:space="0" w:color="7BA0CD"/>
              <w:right w:val="single" w:sz="8" w:space="0" w:color="7BA0CD"/>
            </w:tcBorders>
            <w:shd w:val="clear" w:color="auto" w:fill="4F81BD"/>
            <w:tcMar>
              <w:top w:w="0" w:type="dxa"/>
              <w:left w:w="0" w:type="dxa"/>
              <w:bottom w:w="0" w:type="dxa"/>
              <w:right w:w="0" w:type="dxa"/>
            </w:tcMar>
          </w:tcPr>
          <w:p w:rsidR="00BA6B30" w:rsidRDefault="00894714">
            <w:pPr>
              <w:pStyle w:val="TableParagraph"/>
              <w:spacing w:before="95"/>
              <w:ind w:left="359"/>
            </w:pPr>
            <w:r>
              <w:rPr>
                <w:b/>
                <w:color w:val="FFFFFF"/>
                <w:sz w:val="28"/>
              </w:rPr>
              <w:t>人數</w:t>
            </w:r>
          </w:p>
        </w:tc>
      </w:tr>
      <w:tr w:rsidR="00BA6B30">
        <w:trPr>
          <w:trHeight w:val="512"/>
        </w:trPr>
        <w:tc>
          <w:tcPr>
            <w:tcW w:w="4656" w:type="dxa"/>
            <w:tcBorders>
              <w:top w:val="single" w:sz="8" w:space="0" w:color="7BA0CD"/>
              <w:left w:val="single" w:sz="8" w:space="0" w:color="7BA0CD"/>
              <w:bottom w:val="single" w:sz="8" w:space="0" w:color="7BA0CD"/>
              <w:right w:val="single" w:sz="6" w:space="0" w:color="4A7EBB"/>
            </w:tcBorders>
            <w:shd w:val="clear" w:color="auto" w:fill="D3DFEE"/>
            <w:tcMar>
              <w:top w:w="0" w:type="dxa"/>
              <w:left w:w="0" w:type="dxa"/>
              <w:bottom w:w="0" w:type="dxa"/>
              <w:right w:w="0" w:type="dxa"/>
            </w:tcMar>
            <w:vAlign w:val="center"/>
          </w:tcPr>
          <w:p w:rsidR="00BA6B30" w:rsidRDefault="008454D4" w:rsidP="00A540D9">
            <w:pPr>
              <w:pStyle w:val="TableParagraph"/>
              <w:jc w:val="center"/>
              <w:rPr>
                <w:rFonts w:ascii="Times New Roman" w:hAnsi="Times New Roman"/>
                <w:sz w:val="28"/>
                <w:lang w:eastAsia="zh-TW"/>
              </w:rPr>
            </w:pPr>
            <w:r>
              <w:rPr>
                <w:rFonts w:ascii="Times New Roman" w:hAnsi="Times New Roman" w:hint="eastAsia"/>
                <w:sz w:val="28"/>
                <w:lang w:eastAsia="zh-TW"/>
              </w:rPr>
              <w:t>11</w:t>
            </w:r>
            <w:r w:rsidR="00A540D9">
              <w:rPr>
                <w:rFonts w:ascii="Times New Roman" w:hAnsi="Times New Roman" w:hint="eastAsia"/>
                <w:sz w:val="28"/>
                <w:lang w:eastAsia="zh-TW"/>
              </w:rPr>
              <w:t>4.02</w:t>
            </w:r>
            <w:r>
              <w:rPr>
                <w:rFonts w:ascii="Times New Roman" w:hAnsi="Times New Roman" w:hint="eastAsia"/>
                <w:sz w:val="28"/>
                <w:lang w:eastAsia="zh-TW"/>
              </w:rPr>
              <w:t>.2</w:t>
            </w:r>
            <w:r w:rsidR="00A540D9">
              <w:rPr>
                <w:rFonts w:ascii="Times New Roman" w:hAnsi="Times New Roman" w:hint="eastAsia"/>
                <w:sz w:val="28"/>
                <w:lang w:eastAsia="zh-TW"/>
              </w:rPr>
              <w:t>3</w:t>
            </w:r>
          </w:p>
        </w:tc>
        <w:tc>
          <w:tcPr>
            <w:tcW w:w="4680" w:type="dxa"/>
            <w:tcBorders>
              <w:top w:val="single" w:sz="8" w:space="0" w:color="7BA0CD"/>
              <w:left w:val="single" w:sz="6" w:space="0" w:color="4A7EBB"/>
              <w:bottom w:val="single" w:sz="8" w:space="0" w:color="7BA0CD"/>
              <w:right w:val="single" w:sz="8" w:space="0" w:color="7BA0CD"/>
            </w:tcBorders>
            <w:shd w:val="clear" w:color="auto" w:fill="D3DFEE"/>
            <w:tcMar>
              <w:top w:w="0" w:type="dxa"/>
              <w:left w:w="0" w:type="dxa"/>
              <w:bottom w:w="0" w:type="dxa"/>
              <w:right w:w="0" w:type="dxa"/>
            </w:tcMar>
            <w:vAlign w:val="center"/>
          </w:tcPr>
          <w:p w:rsidR="00BA6B30" w:rsidRDefault="00A540D9">
            <w:pPr>
              <w:pStyle w:val="TableParagraph"/>
              <w:jc w:val="center"/>
              <w:rPr>
                <w:rFonts w:ascii="Times New Roman" w:hAnsi="Times New Roman"/>
                <w:sz w:val="28"/>
                <w:lang w:eastAsia="zh-TW"/>
              </w:rPr>
            </w:pPr>
            <w:r>
              <w:rPr>
                <w:rFonts w:ascii="Times New Roman" w:hAnsi="Times New Roman" w:hint="eastAsia"/>
                <w:sz w:val="28"/>
                <w:lang w:eastAsia="zh-TW"/>
              </w:rPr>
              <w:t>6</w:t>
            </w:r>
          </w:p>
        </w:tc>
      </w:tr>
      <w:tr w:rsidR="00BA6B30">
        <w:trPr>
          <w:trHeight w:val="512"/>
        </w:trPr>
        <w:tc>
          <w:tcPr>
            <w:tcW w:w="4656" w:type="dxa"/>
            <w:tcBorders>
              <w:top w:val="single" w:sz="8" w:space="0" w:color="7BA0CD"/>
              <w:left w:val="single" w:sz="8" w:space="0" w:color="7BA0CD"/>
              <w:bottom w:val="single" w:sz="8" w:space="0" w:color="7BA0CD"/>
              <w:right w:val="single" w:sz="6" w:space="0" w:color="4A7EBB"/>
            </w:tcBorders>
            <w:shd w:val="clear" w:color="auto" w:fill="auto"/>
            <w:tcMar>
              <w:top w:w="0" w:type="dxa"/>
              <w:left w:w="0" w:type="dxa"/>
              <w:bottom w:w="0" w:type="dxa"/>
              <w:right w:w="0" w:type="dxa"/>
            </w:tcMar>
            <w:vAlign w:val="center"/>
          </w:tcPr>
          <w:p w:rsidR="00BA6B30" w:rsidRDefault="00A540D9">
            <w:pPr>
              <w:pStyle w:val="TableParagraph"/>
              <w:jc w:val="center"/>
              <w:rPr>
                <w:rFonts w:ascii="Times New Roman" w:hAnsi="Times New Roman"/>
                <w:sz w:val="28"/>
                <w:lang w:eastAsia="zh-TW"/>
              </w:rPr>
            </w:pPr>
            <w:r>
              <w:rPr>
                <w:rFonts w:ascii="Times New Roman" w:hAnsi="Times New Roman" w:hint="eastAsia"/>
                <w:sz w:val="28"/>
                <w:lang w:eastAsia="zh-TW"/>
              </w:rPr>
              <w:t>114.03.09</w:t>
            </w:r>
          </w:p>
        </w:tc>
        <w:tc>
          <w:tcPr>
            <w:tcW w:w="4680" w:type="dxa"/>
            <w:tcBorders>
              <w:top w:val="single" w:sz="8" w:space="0" w:color="7BA0CD"/>
              <w:left w:val="single" w:sz="6" w:space="0" w:color="4A7EBB"/>
              <w:bottom w:val="single" w:sz="8" w:space="0" w:color="7BA0CD"/>
              <w:right w:val="single" w:sz="8" w:space="0" w:color="7BA0CD"/>
            </w:tcBorders>
            <w:shd w:val="clear" w:color="auto" w:fill="auto"/>
            <w:tcMar>
              <w:top w:w="0" w:type="dxa"/>
              <w:left w:w="0" w:type="dxa"/>
              <w:bottom w:w="0" w:type="dxa"/>
              <w:right w:w="0" w:type="dxa"/>
            </w:tcMar>
            <w:vAlign w:val="center"/>
          </w:tcPr>
          <w:p w:rsidR="00BA6B30" w:rsidRDefault="00027425">
            <w:pPr>
              <w:pStyle w:val="TableParagraph"/>
              <w:jc w:val="center"/>
              <w:rPr>
                <w:rFonts w:ascii="Times New Roman" w:hAnsi="Times New Roman"/>
                <w:sz w:val="28"/>
                <w:lang w:eastAsia="zh-TW"/>
              </w:rPr>
            </w:pPr>
            <w:r>
              <w:rPr>
                <w:rFonts w:ascii="Times New Roman" w:hAnsi="Times New Roman" w:hint="eastAsia"/>
                <w:sz w:val="28"/>
                <w:lang w:eastAsia="zh-TW"/>
              </w:rPr>
              <w:t>7</w:t>
            </w:r>
          </w:p>
        </w:tc>
      </w:tr>
      <w:tr w:rsidR="00BA6B30">
        <w:trPr>
          <w:trHeight w:val="512"/>
        </w:trPr>
        <w:tc>
          <w:tcPr>
            <w:tcW w:w="4656" w:type="dxa"/>
            <w:tcBorders>
              <w:top w:val="single" w:sz="8" w:space="0" w:color="7BA0CD"/>
              <w:left w:val="single" w:sz="8" w:space="0" w:color="7BA0CD"/>
              <w:bottom w:val="single" w:sz="8" w:space="0" w:color="7BA0CD"/>
              <w:right w:val="single" w:sz="6" w:space="0" w:color="4A7EBB"/>
            </w:tcBorders>
            <w:shd w:val="clear" w:color="auto" w:fill="D3DFEE"/>
            <w:tcMar>
              <w:top w:w="0" w:type="dxa"/>
              <w:left w:w="0" w:type="dxa"/>
              <w:bottom w:w="0" w:type="dxa"/>
              <w:right w:w="0" w:type="dxa"/>
            </w:tcMar>
            <w:vAlign w:val="center"/>
          </w:tcPr>
          <w:p w:rsidR="00BA6B30" w:rsidRDefault="00A540D9">
            <w:pPr>
              <w:pStyle w:val="TableParagraph"/>
              <w:jc w:val="center"/>
              <w:rPr>
                <w:rFonts w:ascii="Times New Roman" w:hAnsi="Times New Roman"/>
                <w:sz w:val="28"/>
                <w:lang w:eastAsia="zh-TW"/>
              </w:rPr>
            </w:pPr>
            <w:r>
              <w:rPr>
                <w:rFonts w:ascii="Times New Roman" w:hAnsi="Times New Roman" w:hint="eastAsia"/>
                <w:sz w:val="28"/>
                <w:lang w:eastAsia="zh-TW"/>
              </w:rPr>
              <w:t>114.03.23</w:t>
            </w:r>
          </w:p>
        </w:tc>
        <w:tc>
          <w:tcPr>
            <w:tcW w:w="4680" w:type="dxa"/>
            <w:tcBorders>
              <w:top w:val="single" w:sz="8" w:space="0" w:color="7BA0CD"/>
              <w:left w:val="single" w:sz="6" w:space="0" w:color="4A7EBB"/>
              <w:bottom w:val="single" w:sz="8" w:space="0" w:color="7BA0CD"/>
              <w:right w:val="single" w:sz="8" w:space="0" w:color="7BA0CD"/>
            </w:tcBorders>
            <w:shd w:val="clear" w:color="auto" w:fill="D3DFEE"/>
            <w:tcMar>
              <w:top w:w="0" w:type="dxa"/>
              <w:left w:w="0" w:type="dxa"/>
              <w:bottom w:w="0" w:type="dxa"/>
              <w:right w:w="0" w:type="dxa"/>
            </w:tcMar>
            <w:vAlign w:val="center"/>
          </w:tcPr>
          <w:p w:rsidR="00BA6B30" w:rsidRDefault="00027425">
            <w:pPr>
              <w:pStyle w:val="TableParagraph"/>
              <w:jc w:val="center"/>
              <w:rPr>
                <w:rFonts w:ascii="Times New Roman" w:hAnsi="Times New Roman"/>
                <w:sz w:val="28"/>
                <w:lang w:eastAsia="zh-TW"/>
              </w:rPr>
            </w:pPr>
            <w:r>
              <w:rPr>
                <w:rFonts w:ascii="Times New Roman" w:hAnsi="Times New Roman" w:hint="eastAsia"/>
                <w:sz w:val="28"/>
                <w:lang w:eastAsia="zh-TW"/>
              </w:rPr>
              <w:t>7</w:t>
            </w:r>
          </w:p>
        </w:tc>
      </w:tr>
      <w:tr w:rsidR="00BA6B30">
        <w:trPr>
          <w:trHeight w:val="512"/>
        </w:trPr>
        <w:tc>
          <w:tcPr>
            <w:tcW w:w="4656" w:type="dxa"/>
            <w:tcBorders>
              <w:top w:val="single" w:sz="8" w:space="0" w:color="7BA0CD"/>
              <w:left w:val="single" w:sz="8" w:space="0" w:color="7BA0CD"/>
              <w:bottom w:val="single" w:sz="8" w:space="0" w:color="7BA0CD"/>
              <w:right w:val="single" w:sz="6" w:space="0" w:color="4A7EBB"/>
            </w:tcBorders>
            <w:shd w:val="clear" w:color="auto" w:fill="auto"/>
            <w:tcMar>
              <w:top w:w="0" w:type="dxa"/>
              <w:left w:w="0" w:type="dxa"/>
              <w:bottom w:w="0" w:type="dxa"/>
              <w:right w:w="0" w:type="dxa"/>
            </w:tcMar>
            <w:vAlign w:val="center"/>
          </w:tcPr>
          <w:p w:rsidR="00BA6B30" w:rsidRDefault="00A540D9">
            <w:pPr>
              <w:pStyle w:val="TableParagraph"/>
              <w:jc w:val="center"/>
              <w:rPr>
                <w:rFonts w:ascii="Times New Roman" w:hAnsi="Times New Roman"/>
                <w:sz w:val="28"/>
                <w:lang w:eastAsia="zh-TW"/>
              </w:rPr>
            </w:pPr>
            <w:r>
              <w:rPr>
                <w:rFonts w:ascii="Times New Roman" w:hAnsi="Times New Roman" w:hint="eastAsia"/>
                <w:sz w:val="28"/>
                <w:lang w:eastAsia="zh-TW"/>
              </w:rPr>
              <w:t>114.04.13</w:t>
            </w:r>
          </w:p>
        </w:tc>
        <w:tc>
          <w:tcPr>
            <w:tcW w:w="4680" w:type="dxa"/>
            <w:tcBorders>
              <w:top w:val="single" w:sz="8" w:space="0" w:color="7BA0CD"/>
              <w:left w:val="single" w:sz="6" w:space="0" w:color="4A7EBB"/>
              <w:bottom w:val="single" w:sz="8" w:space="0" w:color="7BA0CD"/>
              <w:right w:val="single" w:sz="8" w:space="0" w:color="7BA0CD"/>
            </w:tcBorders>
            <w:shd w:val="clear" w:color="auto" w:fill="auto"/>
            <w:tcMar>
              <w:top w:w="0" w:type="dxa"/>
              <w:left w:w="0" w:type="dxa"/>
              <w:bottom w:w="0" w:type="dxa"/>
              <w:right w:w="0" w:type="dxa"/>
            </w:tcMar>
            <w:vAlign w:val="center"/>
          </w:tcPr>
          <w:p w:rsidR="00BA6B30" w:rsidRDefault="00A540D9">
            <w:pPr>
              <w:pStyle w:val="TableParagraph"/>
              <w:jc w:val="center"/>
              <w:rPr>
                <w:rFonts w:ascii="Times New Roman" w:hAnsi="Times New Roman"/>
                <w:sz w:val="28"/>
                <w:lang w:eastAsia="zh-TW"/>
              </w:rPr>
            </w:pPr>
            <w:r>
              <w:rPr>
                <w:rFonts w:ascii="Times New Roman" w:hAnsi="Times New Roman" w:hint="eastAsia"/>
                <w:sz w:val="28"/>
                <w:lang w:eastAsia="zh-TW"/>
              </w:rPr>
              <w:t>9</w:t>
            </w:r>
          </w:p>
        </w:tc>
      </w:tr>
      <w:tr w:rsidR="00BA6B30">
        <w:trPr>
          <w:trHeight w:val="512"/>
        </w:trPr>
        <w:tc>
          <w:tcPr>
            <w:tcW w:w="4656" w:type="dxa"/>
            <w:tcBorders>
              <w:top w:val="single" w:sz="8" w:space="0" w:color="7BA0CD"/>
              <w:left w:val="single" w:sz="8" w:space="0" w:color="7BA0CD"/>
              <w:bottom w:val="single" w:sz="8" w:space="0" w:color="7BA0CD"/>
              <w:right w:val="single" w:sz="6" w:space="0" w:color="4A7EBB"/>
            </w:tcBorders>
            <w:shd w:val="clear" w:color="auto" w:fill="D3DFEE"/>
            <w:tcMar>
              <w:top w:w="0" w:type="dxa"/>
              <w:left w:w="0" w:type="dxa"/>
              <w:bottom w:w="0" w:type="dxa"/>
              <w:right w:w="0" w:type="dxa"/>
            </w:tcMar>
            <w:vAlign w:val="center"/>
          </w:tcPr>
          <w:p w:rsidR="00BA6B30" w:rsidRDefault="00A540D9">
            <w:pPr>
              <w:pStyle w:val="TableParagraph"/>
              <w:jc w:val="center"/>
              <w:rPr>
                <w:rFonts w:ascii="Times New Roman" w:hAnsi="Times New Roman"/>
                <w:sz w:val="28"/>
                <w:lang w:eastAsia="zh-TW"/>
              </w:rPr>
            </w:pPr>
            <w:r>
              <w:rPr>
                <w:rFonts w:ascii="Times New Roman" w:hAnsi="Times New Roman" w:hint="eastAsia"/>
                <w:sz w:val="28"/>
                <w:lang w:eastAsia="zh-TW"/>
              </w:rPr>
              <w:t>114.04</w:t>
            </w:r>
            <w:r w:rsidR="008454D4">
              <w:rPr>
                <w:rFonts w:ascii="Times New Roman" w:hAnsi="Times New Roman" w:hint="eastAsia"/>
                <w:sz w:val="28"/>
                <w:lang w:eastAsia="zh-TW"/>
              </w:rPr>
              <w:t>.20</w:t>
            </w:r>
          </w:p>
        </w:tc>
        <w:tc>
          <w:tcPr>
            <w:tcW w:w="4680" w:type="dxa"/>
            <w:tcBorders>
              <w:top w:val="single" w:sz="8" w:space="0" w:color="7BA0CD"/>
              <w:left w:val="single" w:sz="6" w:space="0" w:color="4A7EBB"/>
              <w:bottom w:val="single" w:sz="8" w:space="0" w:color="7BA0CD"/>
              <w:right w:val="single" w:sz="8" w:space="0" w:color="7BA0CD"/>
            </w:tcBorders>
            <w:shd w:val="clear" w:color="auto" w:fill="D3DFEE"/>
            <w:tcMar>
              <w:top w:w="0" w:type="dxa"/>
              <w:left w:w="0" w:type="dxa"/>
              <w:bottom w:w="0" w:type="dxa"/>
              <w:right w:w="0" w:type="dxa"/>
            </w:tcMar>
            <w:vAlign w:val="center"/>
          </w:tcPr>
          <w:p w:rsidR="00BA6B30" w:rsidRDefault="00027425">
            <w:pPr>
              <w:pStyle w:val="TableParagraph"/>
              <w:jc w:val="center"/>
              <w:rPr>
                <w:rFonts w:ascii="Times New Roman" w:hAnsi="Times New Roman"/>
                <w:sz w:val="28"/>
                <w:lang w:eastAsia="zh-TW"/>
              </w:rPr>
            </w:pPr>
            <w:r>
              <w:rPr>
                <w:rFonts w:ascii="Times New Roman" w:hAnsi="Times New Roman" w:hint="eastAsia"/>
                <w:sz w:val="28"/>
                <w:lang w:eastAsia="zh-TW"/>
              </w:rPr>
              <w:t>7</w:t>
            </w:r>
          </w:p>
        </w:tc>
      </w:tr>
      <w:tr w:rsidR="00BA6B30">
        <w:trPr>
          <w:trHeight w:val="512"/>
        </w:trPr>
        <w:tc>
          <w:tcPr>
            <w:tcW w:w="4656" w:type="dxa"/>
            <w:tcBorders>
              <w:top w:val="single" w:sz="8" w:space="0" w:color="7BA0CD"/>
              <w:left w:val="single" w:sz="8" w:space="0" w:color="7BA0CD"/>
              <w:bottom w:val="single" w:sz="8" w:space="0" w:color="7BA0CD"/>
              <w:right w:val="single" w:sz="6" w:space="0" w:color="4A7EBB"/>
            </w:tcBorders>
            <w:shd w:val="clear" w:color="auto" w:fill="auto"/>
            <w:tcMar>
              <w:top w:w="0" w:type="dxa"/>
              <w:left w:w="0" w:type="dxa"/>
              <w:bottom w:w="0" w:type="dxa"/>
              <w:right w:w="0" w:type="dxa"/>
            </w:tcMar>
            <w:vAlign w:val="center"/>
          </w:tcPr>
          <w:p w:rsidR="00BA6B30" w:rsidRDefault="00A540D9">
            <w:pPr>
              <w:pStyle w:val="TableParagraph"/>
              <w:jc w:val="center"/>
              <w:rPr>
                <w:rFonts w:ascii="Times New Roman" w:hAnsi="Times New Roman"/>
                <w:sz w:val="28"/>
                <w:lang w:eastAsia="zh-TW"/>
              </w:rPr>
            </w:pPr>
            <w:r>
              <w:rPr>
                <w:rFonts w:ascii="Times New Roman" w:hAnsi="Times New Roman" w:hint="eastAsia"/>
                <w:sz w:val="28"/>
                <w:lang w:eastAsia="zh-TW"/>
              </w:rPr>
              <w:t>114.05.04</w:t>
            </w:r>
          </w:p>
        </w:tc>
        <w:tc>
          <w:tcPr>
            <w:tcW w:w="4680" w:type="dxa"/>
            <w:tcBorders>
              <w:top w:val="single" w:sz="8" w:space="0" w:color="7BA0CD"/>
              <w:left w:val="single" w:sz="6" w:space="0" w:color="4A7EBB"/>
              <w:bottom w:val="single" w:sz="8" w:space="0" w:color="7BA0CD"/>
              <w:right w:val="single" w:sz="8" w:space="0" w:color="7BA0CD"/>
            </w:tcBorders>
            <w:shd w:val="clear" w:color="auto" w:fill="auto"/>
            <w:tcMar>
              <w:top w:w="0" w:type="dxa"/>
              <w:left w:w="0" w:type="dxa"/>
              <w:bottom w:w="0" w:type="dxa"/>
              <w:right w:w="0" w:type="dxa"/>
            </w:tcMar>
            <w:vAlign w:val="center"/>
          </w:tcPr>
          <w:p w:rsidR="00BA6B30" w:rsidRDefault="00A540D9">
            <w:pPr>
              <w:pStyle w:val="TableParagraph"/>
              <w:jc w:val="center"/>
              <w:rPr>
                <w:rFonts w:ascii="Times New Roman" w:hAnsi="Times New Roman"/>
                <w:sz w:val="28"/>
                <w:lang w:eastAsia="zh-TW"/>
              </w:rPr>
            </w:pPr>
            <w:r>
              <w:rPr>
                <w:rFonts w:ascii="Times New Roman" w:hAnsi="Times New Roman" w:hint="eastAsia"/>
                <w:sz w:val="28"/>
                <w:lang w:eastAsia="zh-TW"/>
              </w:rPr>
              <w:t>12</w:t>
            </w:r>
          </w:p>
        </w:tc>
      </w:tr>
      <w:tr w:rsidR="00BA6B30">
        <w:trPr>
          <w:trHeight w:val="512"/>
        </w:trPr>
        <w:tc>
          <w:tcPr>
            <w:tcW w:w="4656" w:type="dxa"/>
            <w:tcBorders>
              <w:top w:val="single" w:sz="8" w:space="0" w:color="7BA0CD"/>
              <w:left w:val="single" w:sz="8" w:space="0" w:color="7BA0CD"/>
              <w:bottom w:val="single" w:sz="8" w:space="0" w:color="7BA0CD"/>
              <w:right w:val="single" w:sz="6" w:space="0" w:color="4A7EBB"/>
            </w:tcBorders>
            <w:shd w:val="clear" w:color="auto" w:fill="D3DFEE"/>
            <w:tcMar>
              <w:top w:w="0" w:type="dxa"/>
              <w:left w:w="0" w:type="dxa"/>
              <w:bottom w:w="0" w:type="dxa"/>
              <w:right w:w="0" w:type="dxa"/>
            </w:tcMar>
            <w:vAlign w:val="center"/>
          </w:tcPr>
          <w:p w:rsidR="00BA6B30" w:rsidRDefault="00A540D9">
            <w:pPr>
              <w:pStyle w:val="TableParagraph"/>
              <w:jc w:val="center"/>
              <w:rPr>
                <w:rFonts w:ascii="Times New Roman" w:hAnsi="Times New Roman"/>
                <w:sz w:val="28"/>
                <w:lang w:eastAsia="zh-TW"/>
              </w:rPr>
            </w:pPr>
            <w:r>
              <w:rPr>
                <w:rFonts w:ascii="Times New Roman" w:hAnsi="Times New Roman" w:hint="eastAsia"/>
                <w:sz w:val="28"/>
                <w:lang w:eastAsia="zh-TW"/>
              </w:rPr>
              <w:t>114.05.18</w:t>
            </w:r>
          </w:p>
        </w:tc>
        <w:tc>
          <w:tcPr>
            <w:tcW w:w="4680" w:type="dxa"/>
            <w:tcBorders>
              <w:top w:val="single" w:sz="8" w:space="0" w:color="7BA0CD"/>
              <w:left w:val="single" w:sz="6" w:space="0" w:color="4A7EBB"/>
              <w:bottom w:val="single" w:sz="8" w:space="0" w:color="7BA0CD"/>
              <w:right w:val="single" w:sz="8" w:space="0" w:color="7BA0CD"/>
            </w:tcBorders>
            <w:shd w:val="clear" w:color="auto" w:fill="D3DFEE"/>
            <w:tcMar>
              <w:top w:w="0" w:type="dxa"/>
              <w:left w:w="0" w:type="dxa"/>
              <w:bottom w:w="0" w:type="dxa"/>
              <w:right w:w="0" w:type="dxa"/>
            </w:tcMar>
            <w:vAlign w:val="center"/>
          </w:tcPr>
          <w:p w:rsidR="00BA6B30" w:rsidRDefault="00A540D9">
            <w:pPr>
              <w:pStyle w:val="TableParagraph"/>
              <w:jc w:val="center"/>
              <w:rPr>
                <w:rFonts w:ascii="Times New Roman" w:hAnsi="Times New Roman"/>
                <w:sz w:val="28"/>
                <w:lang w:eastAsia="zh-TW"/>
              </w:rPr>
            </w:pPr>
            <w:r>
              <w:rPr>
                <w:rFonts w:ascii="Times New Roman" w:hAnsi="Times New Roman" w:hint="eastAsia"/>
                <w:sz w:val="28"/>
                <w:lang w:eastAsia="zh-TW"/>
              </w:rPr>
              <w:t>30</w:t>
            </w:r>
          </w:p>
        </w:tc>
        <w:bookmarkStart w:id="0" w:name="_GoBack"/>
        <w:bookmarkEnd w:id="0"/>
      </w:tr>
    </w:tbl>
    <w:p w:rsidR="00BA6B30" w:rsidRDefault="00BA6B30"/>
    <w:sectPr w:rsidR="00BA6B30">
      <w:pgSz w:w="11910" w:h="16840"/>
      <w:pgMar w:top="780" w:right="720" w:bottom="510" w:left="600" w:header="720" w:footer="720" w:gutter="0"/>
      <w:pgBorders w:offsetFrom="page">
        <w:top w:val="single" w:sz="12" w:space="24" w:color="000000"/>
        <w:left w:val="single" w:sz="12" w:space="24" w:color="000000"/>
        <w:bottom w:val="single" w:sz="12" w:space="24" w:color="000000"/>
        <w:right w:val="single" w:sz="12" w:space="24" w:color="000000"/>
      </w:pgBorder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71AF" w:rsidRDefault="006F71AF">
      <w:r>
        <w:separator/>
      </w:r>
    </w:p>
  </w:endnote>
  <w:endnote w:type="continuationSeparator" w:id="0">
    <w:p w:rsidR="006F71AF" w:rsidRDefault="006F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71AF" w:rsidRDefault="006F71AF">
      <w:r>
        <w:rPr>
          <w:color w:val="000000"/>
        </w:rPr>
        <w:separator/>
      </w:r>
    </w:p>
  </w:footnote>
  <w:footnote w:type="continuationSeparator" w:id="0">
    <w:p w:rsidR="006F71AF" w:rsidRDefault="006F71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A6B30"/>
    <w:rsid w:val="00027425"/>
    <w:rsid w:val="002C0CEE"/>
    <w:rsid w:val="006F71AF"/>
    <w:rsid w:val="007526BA"/>
    <w:rsid w:val="008454D4"/>
    <w:rsid w:val="00894714"/>
    <w:rsid w:val="00A17411"/>
    <w:rsid w:val="00A540D9"/>
    <w:rsid w:val="00BA6B30"/>
    <w:rsid w:val="00CF03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autoSpaceDE w:val="0"/>
    </w:pPr>
    <w:rPr>
      <w:rFonts w:ascii="微軟正黑體" w:eastAsia="微軟正黑體" w:hAnsi="微軟正黑體" w:cs="微軟正黑體"/>
      <w:sz w:val="22"/>
      <w:szCs w:val="22"/>
      <w:lang w:eastAsia="en-US"/>
    </w:rPr>
  </w:style>
  <w:style w:type="paragraph" w:styleId="1">
    <w:name w:val="heading 1"/>
    <w:basedOn w:val="a"/>
    <w:pPr>
      <w:ind w:left="119" w:hanging="284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left="119"/>
    </w:pPr>
    <w:rPr>
      <w:sz w:val="28"/>
      <w:szCs w:val="28"/>
    </w:rPr>
  </w:style>
  <w:style w:type="paragraph" w:styleId="a4">
    <w:name w:val="List Paragraph"/>
    <w:basedOn w:val="a"/>
  </w:style>
  <w:style w:type="paragraph" w:customStyle="1" w:styleId="TableParagraph">
    <w:name w:val="Table Paragraph"/>
    <w:basedOn w:val="a"/>
  </w:style>
  <w:style w:type="paragraph" w:styleId="a5">
    <w:name w:val="header"/>
    <w:basedOn w:val="a"/>
    <w:pPr>
      <w:tabs>
        <w:tab w:val="center" w:pos="4153"/>
        <w:tab w:val="right" w:pos="8306"/>
      </w:tabs>
      <w:snapToGrid w:val="0"/>
    </w:pPr>
    <w:rPr>
      <w:sz w:val="20"/>
      <w:szCs w:val="20"/>
    </w:rPr>
  </w:style>
  <w:style w:type="character" w:customStyle="1" w:styleId="a6">
    <w:name w:val="頁首 字元"/>
    <w:rPr>
      <w:rFonts w:ascii="微軟正黑體" w:eastAsia="微軟正黑體" w:hAnsi="微軟正黑體" w:cs="微軟正黑體"/>
      <w:lang w:eastAsia="en-US"/>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rPr>
      <w:rFonts w:ascii="微軟正黑體" w:eastAsia="微軟正黑體" w:hAnsi="微軟正黑體" w:cs="微軟正黑體"/>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autoSpaceDE w:val="0"/>
    </w:pPr>
    <w:rPr>
      <w:rFonts w:ascii="微軟正黑體" w:eastAsia="微軟正黑體" w:hAnsi="微軟正黑體" w:cs="微軟正黑體"/>
      <w:sz w:val="22"/>
      <w:szCs w:val="22"/>
      <w:lang w:eastAsia="en-US"/>
    </w:rPr>
  </w:style>
  <w:style w:type="paragraph" w:styleId="1">
    <w:name w:val="heading 1"/>
    <w:basedOn w:val="a"/>
    <w:pPr>
      <w:ind w:left="119" w:hanging="2842"/>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ind w:left="119"/>
    </w:pPr>
    <w:rPr>
      <w:sz w:val="28"/>
      <w:szCs w:val="28"/>
    </w:rPr>
  </w:style>
  <w:style w:type="paragraph" w:styleId="a4">
    <w:name w:val="List Paragraph"/>
    <w:basedOn w:val="a"/>
  </w:style>
  <w:style w:type="paragraph" w:customStyle="1" w:styleId="TableParagraph">
    <w:name w:val="Table Paragraph"/>
    <w:basedOn w:val="a"/>
  </w:style>
  <w:style w:type="paragraph" w:styleId="a5">
    <w:name w:val="header"/>
    <w:basedOn w:val="a"/>
    <w:pPr>
      <w:tabs>
        <w:tab w:val="center" w:pos="4153"/>
        <w:tab w:val="right" w:pos="8306"/>
      </w:tabs>
      <w:snapToGrid w:val="0"/>
    </w:pPr>
    <w:rPr>
      <w:sz w:val="20"/>
      <w:szCs w:val="20"/>
    </w:rPr>
  </w:style>
  <w:style w:type="character" w:customStyle="1" w:styleId="a6">
    <w:name w:val="頁首 字元"/>
    <w:rPr>
      <w:rFonts w:ascii="微軟正黑體" w:eastAsia="微軟正黑體" w:hAnsi="微軟正黑體" w:cs="微軟正黑體"/>
      <w:lang w:eastAsia="en-US"/>
    </w:rPr>
  </w:style>
  <w:style w:type="paragraph" w:styleId="a7">
    <w:name w:val="footer"/>
    <w:basedOn w:val="a"/>
    <w:pPr>
      <w:tabs>
        <w:tab w:val="center" w:pos="4153"/>
        <w:tab w:val="right" w:pos="8306"/>
      </w:tabs>
      <w:snapToGrid w:val="0"/>
    </w:pPr>
    <w:rPr>
      <w:sz w:val="20"/>
      <w:szCs w:val="20"/>
    </w:rPr>
  </w:style>
  <w:style w:type="character" w:customStyle="1" w:styleId="a8">
    <w:name w:val="頁尾 字元"/>
    <w:rPr>
      <w:rFonts w:ascii="微軟正黑體" w:eastAsia="微軟正黑體" w:hAnsi="微軟正黑體" w:cs="微軟正黑體"/>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64</Words>
  <Characters>367</Characters>
  <Application>Microsoft Office Word</Application>
  <DocSecurity>0</DocSecurity>
  <Lines>3</Lines>
  <Paragraphs>1</Paragraphs>
  <ScaleCrop>false</ScaleCrop>
  <Company>HOME</Company>
  <LinksUpToDate>false</LinksUpToDate>
  <CharactersWithSpaces>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衣杯仙</dc:creator>
  <cp:lastModifiedBy>USER</cp:lastModifiedBy>
  <cp:revision>3</cp:revision>
  <dcterms:created xsi:type="dcterms:W3CDTF">2025-07-08T02:17:00Z</dcterms:created>
  <dcterms:modified xsi:type="dcterms:W3CDTF">2025-07-08T02:21:00Z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2021-02-25T00:00:00Z</vt:filetime>
  </property>
  <property fmtid="{D5CDD505-2E9C-101B-9397-08002B2CF9AE}" pid="3" name="Creator">
    <vt:lpwstr>PDFium</vt:lpwstr>
  </property>
  <property fmtid="{D5CDD505-2E9C-101B-9397-08002B2CF9AE}" pid="4" name="LastSaved">
    <vt:filetime>2021-02-25T00:00:00Z</vt:filetime>
  </property>
</Properties>
</file>